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DDD" w:rsidRPr="00E42FCE" w:rsidRDefault="00A44DDD" w:rsidP="00A44DDD">
      <w:pPr>
        <w:widowControl w:val="0"/>
        <w:autoSpaceDE w:val="0"/>
        <w:autoSpaceDN w:val="0"/>
        <w:spacing w:after="0" w:line="240" w:lineRule="auto"/>
        <w:jc w:val="center"/>
        <w:rPr>
          <w:rFonts w:ascii="Times New Roman" w:eastAsia="Times New Roman" w:hAnsi="Times New Roman" w:cs="Times New Roman"/>
          <w:lang w:eastAsia="ru-RU"/>
        </w:rPr>
      </w:pPr>
    </w:p>
    <w:p w:rsidR="00A44DDD" w:rsidRPr="00E42FCE" w:rsidRDefault="00A44DDD" w:rsidP="00A44DDD">
      <w:pPr>
        <w:keepNext/>
        <w:spacing w:after="0" w:line="240" w:lineRule="auto"/>
        <w:jc w:val="center"/>
        <w:outlineLvl w:val="1"/>
        <w:rPr>
          <w:rFonts w:ascii="Times New Roman" w:eastAsia="Times New Roman" w:hAnsi="Times New Roman" w:cs="Times New Roman"/>
          <w:b/>
          <w:sz w:val="32"/>
          <w:szCs w:val="32"/>
          <w:lang w:eastAsia="ru-RU"/>
        </w:rPr>
      </w:pPr>
      <w:r w:rsidRPr="00E42FCE">
        <w:rPr>
          <w:rFonts w:ascii="Times New Roman" w:eastAsia="Times New Roman" w:hAnsi="Times New Roman" w:cs="Times New Roman"/>
          <w:b/>
          <w:sz w:val="32"/>
          <w:szCs w:val="32"/>
          <w:lang w:eastAsia="ru-RU"/>
        </w:rPr>
        <w:t>АДМИНИСТРАЦИЯ СЕЧЕНОВСКОГО</w:t>
      </w:r>
    </w:p>
    <w:p w:rsidR="00A44DDD" w:rsidRPr="00E42FCE" w:rsidRDefault="00A44DDD" w:rsidP="00A44DDD">
      <w:pPr>
        <w:keepNext/>
        <w:spacing w:after="0" w:line="240" w:lineRule="auto"/>
        <w:jc w:val="center"/>
        <w:outlineLvl w:val="1"/>
        <w:rPr>
          <w:rFonts w:ascii="Times New Roman" w:eastAsia="Times New Roman" w:hAnsi="Times New Roman" w:cs="Times New Roman"/>
          <w:b/>
          <w:sz w:val="32"/>
          <w:szCs w:val="32"/>
          <w:lang w:eastAsia="ru-RU"/>
        </w:rPr>
      </w:pPr>
      <w:r w:rsidRPr="00E42FCE">
        <w:rPr>
          <w:rFonts w:ascii="Times New Roman" w:eastAsia="Times New Roman" w:hAnsi="Times New Roman" w:cs="Times New Roman"/>
          <w:b/>
          <w:sz w:val="32"/>
          <w:szCs w:val="32"/>
          <w:lang w:eastAsia="ru-RU"/>
        </w:rPr>
        <w:t>МУНИЦИПАЛЬНОГО ОКРУГА</w:t>
      </w:r>
    </w:p>
    <w:p w:rsidR="00A44DDD" w:rsidRPr="00E42FCE" w:rsidRDefault="00A44DDD" w:rsidP="00A44DDD">
      <w:pPr>
        <w:spacing w:after="0" w:line="240" w:lineRule="auto"/>
        <w:jc w:val="center"/>
        <w:rPr>
          <w:rFonts w:ascii="Times New Roman" w:eastAsia="Calibri" w:hAnsi="Times New Roman" w:cs="Times New Roman"/>
          <w:b/>
          <w:sz w:val="32"/>
          <w:szCs w:val="32"/>
        </w:rPr>
      </w:pPr>
      <w:r w:rsidRPr="00E42FCE">
        <w:rPr>
          <w:rFonts w:ascii="Times New Roman" w:eastAsia="Calibri" w:hAnsi="Times New Roman" w:cs="Times New Roman"/>
          <w:b/>
          <w:sz w:val="32"/>
          <w:szCs w:val="32"/>
        </w:rPr>
        <w:t>НИЖЕГОРОДСКОЙ ОБЛАСТИ</w:t>
      </w:r>
    </w:p>
    <w:p w:rsidR="00A44DDD" w:rsidRPr="00E42FCE" w:rsidRDefault="00A44DDD" w:rsidP="00A44DDD">
      <w:pPr>
        <w:spacing w:after="0" w:line="240" w:lineRule="auto"/>
        <w:jc w:val="center"/>
        <w:rPr>
          <w:rFonts w:ascii="Times New Roman" w:eastAsia="Calibri" w:hAnsi="Times New Roman" w:cs="Times New Roman"/>
          <w:b/>
          <w:sz w:val="32"/>
          <w:szCs w:val="32"/>
        </w:rPr>
      </w:pPr>
    </w:p>
    <w:p w:rsidR="00A44DDD" w:rsidRPr="00E42FCE" w:rsidRDefault="00A44DDD" w:rsidP="00A44DDD">
      <w:pPr>
        <w:spacing w:after="0" w:line="240" w:lineRule="auto"/>
        <w:jc w:val="center"/>
        <w:rPr>
          <w:rFonts w:ascii="Times New Roman" w:eastAsia="Calibri" w:hAnsi="Times New Roman" w:cs="Times New Roman"/>
          <w:b/>
          <w:sz w:val="32"/>
          <w:szCs w:val="32"/>
        </w:rPr>
      </w:pPr>
      <w:r w:rsidRPr="00E42FCE">
        <w:rPr>
          <w:rFonts w:ascii="Times New Roman" w:eastAsia="Calibri" w:hAnsi="Times New Roman" w:cs="Times New Roman"/>
          <w:b/>
          <w:sz w:val="32"/>
          <w:szCs w:val="32"/>
        </w:rPr>
        <w:t>ПОСТАНОВЛЕНИЕ</w:t>
      </w:r>
    </w:p>
    <w:p w:rsidR="007E4448" w:rsidRPr="00E42FCE" w:rsidRDefault="007E4448" w:rsidP="00A44DDD">
      <w:pPr>
        <w:spacing w:after="0" w:line="240" w:lineRule="auto"/>
        <w:rPr>
          <w:rFonts w:ascii="Times New Roman" w:eastAsia="Calibri" w:hAnsi="Times New Roman" w:cs="Times New Roman"/>
          <w:sz w:val="28"/>
          <w:szCs w:val="28"/>
          <w:u w:val="single"/>
        </w:rPr>
      </w:pPr>
    </w:p>
    <w:p w:rsidR="00DE4C41" w:rsidRPr="002B3208" w:rsidRDefault="00FA63EE" w:rsidP="00FC5E21">
      <w:pPr>
        <w:spacing w:after="0" w:line="240" w:lineRule="auto"/>
        <w:rPr>
          <w:rFonts w:ascii="Times New Roman" w:eastAsia="Times New Roman" w:hAnsi="Times New Roman" w:cs="Times New Roman"/>
          <w:sz w:val="28"/>
          <w:szCs w:val="28"/>
          <w:lang w:eastAsia="ru-RU"/>
        </w:rPr>
      </w:pPr>
      <w:r w:rsidRPr="00FA63EE">
        <w:rPr>
          <w:rFonts w:ascii="Times New Roman" w:eastAsia="Calibri" w:hAnsi="Times New Roman" w:cs="Times New Roman"/>
          <w:sz w:val="28"/>
          <w:szCs w:val="28"/>
          <w:u w:val="single"/>
        </w:rPr>
        <w:t>10</w:t>
      </w:r>
      <w:r w:rsidR="00DE4C41" w:rsidRPr="00DE4C41">
        <w:rPr>
          <w:rFonts w:ascii="Times New Roman" w:eastAsia="Calibri" w:hAnsi="Times New Roman" w:cs="Times New Roman"/>
          <w:sz w:val="28"/>
          <w:szCs w:val="28"/>
          <w:u w:val="single"/>
        </w:rPr>
        <w:t>.11</w:t>
      </w:r>
      <w:r w:rsidR="001B7829" w:rsidRPr="00E42FCE">
        <w:rPr>
          <w:rFonts w:ascii="Times New Roman" w:eastAsia="Calibri" w:hAnsi="Times New Roman" w:cs="Times New Roman"/>
          <w:sz w:val="28"/>
          <w:szCs w:val="28"/>
          <w:u w:val="single"/>
        </w:rPr>
        <w:t>.</w:t>
      </w:r>
      <w:r w:rsidR="00A44DDD" w:rsidRPr="00E42FCE">
        <w:rPr>
          <w:rFonts w:ascii="Times New Roman" w:eastAsia="Calibri" w:hAnsi="Times New Roman" w:cs="Times New Roman"/>
          <w:sz w:val="28"/>
          <w:szCs w:val="28"/>
          <w:u w:val="single"/>
        </w:rPr>
        <w:t xml:space="preserve">2025г. </w:t>
      </w:r>
      <w:r w:rsidR="00A44DDD" w:rsidRPr="00E42FCE">
        <w:rPr>
          <w:rFonts w:ascii="Times New Roman" w:eastAsia="Calibri" w:hAnsi="Times New Roman" w:cs="Times New Roman"/>
          <w:sz w:val="28"/>
          <w:szCs w:val="28"/>
        </w:rPr>
        <w:tab/>
      </w:r>
      <w:r w:rsidR="00A44DDD" w:rsidRPr="00E42FCE">
        <w:rPr>
          <w:rFonts w:ascii="Times New Roman" w:eastAsia="Calibri" w:hAnsi="Times New Roman" w:cs="Times New Roman"/>
          <w:sz w:val="28"/>
          <w:szCs w:val="28"/>
        </w:rPr>
        <w:tab/>
      </w:r>
      <w:r w:rsidR="00A44DDD" w:rsidRPr="00E42FCE">
        <w:rPr>
          <w:rFonts w:ascii="Times New Roman" w:eastAsia="Calibri" w:hAnsi="Times New Roman" w:cs="Times New Roman"/>
          <w:sz w:val="28"/>
          <w:szCs w:val="28"/>
        </w:rPr>
        <w:tab/>
      </w:r>
      <w:r w:rsidR="00A44DDD" w:rsidRPr="00E42FCE">
        <w:rPr>
          <w:rFonts w:ascii="Times New Roman" w:eastAsia="Calibri" w:hAnsi="Times New Roman" w:cs="Times New Roman"/>
          <w:sz w:val="28"/>
          <w:szCs w:val="28"/>
        </w:rPr>
        <w:tab/>
        <w:t xml:space="preserve">                           </w:t>
      </w:r>
      <w:r w:rsidR="001B7829" w:rsidRPr="00E42FCE">
        <w:rPr>
          <w:rFonts w:ascii="Times New Roman" w:eastAsia="Calibri" w:hAnsi="Times New Roman" w:cs="Times New Roman"/>
          <w:sz w:val="28"/>
          <w:szCs w:val="28"/>
        </w:rPr>
        <w:t xml:space="preserve">                              </w:t>
      </w:r>
      <w:r w:rsidR="00A44DDD" w:rsidRPr="00E42FCE">
        <w:rPr>
          <w:rFonts w:ascii="Times New Roman" w:eastAsia="Calibri" w:hAnsi="Times New Roman" w:cs="Times New Roman"/>
          <w:sz w:val="28"/>
          <w:szCs w:val="28"/>
        </w:rPr>
        <w:t xml:space="preserve"> </w:t>
      </w:r>
      <w:r w:rsidR="00A44DDD" w:rsidRPr="00E42FCE">
        <w:rPr>
          <w:rFonts w:ascii="Times New Roman" w:eastAsia="Calibri" w:hAnsi="Times New Roman" w:cs="Times New Roman"/>
          <w:sz w:val="28"/>
          <w:szCs w:val="28"/>
          <w:u w:val="single"/>
        </w:rPr>
        <w:t xml:space="preserve">№ </w:t>
      </w:r>
      <w:r w:rsidR="005047B6" w:rsidRPr="00E42FCE">
        <w:rPr>
          <w:rFonts w:ascii="Times New Roman" w:eastAsia="Calibri" w:hAnsi="Times New Roman" w:cs="Times New Roman"/>
          <w:sz w:val="28"/>
          <w:szCs w:val="28"/>
          <w:u w:val="single"/>
        </w:rPr>
        <w:t xml:space="preserve"> </w:t>
      </w:r>
      <w:r w:rsidR="00FC5E21">
        <w:rPr>
          <w:rFonts w:ascii="Times New Roman" w:eastAsia="Calibri" w:hAnsi="Times New Roman" w:cs="Times New Roman"/>
          <w:sz w:val="28"/>
          <w:szCs w:val="28"/>
          <w:u w:val="single"/>
        </w:rPr>
        <w:t>800</w:t>
      </w:r>
    </w:p>
    <w:p w:rsidR="00FC5E21" w:rsidRDefault="00FC5E21" w:rsidP="00FA63EE">
      <w:pPr>
        <w:keepNext/>
        <w:spacing w:after="0"/>
        <w:jc w:val="center"/>
        <w:outlineLvl w:val="0"/>
        <w:rPr>
          <w:rFonts w:ascii="Times New Roman" w:eastAsia="Times New Roman" w:hAnsi="Times New Roman" w:cs="Times New Roman"/>
          <w:b/>
          <w:sz w:val="28"/>
          <w:szCs w:val="20"/>
          <w:lang w:eastAsia="ru-RU"/>
        </w:rPr>
      </w:pPr>
    </w:p>
    <w:p w:rsidR="00B24FE4" w:rsidRDefault="00B24FE4" w:rsidP="00B24FE4">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rPr>
      </w:pPr>
    </w:p>
    <w:p w:rsidR="00FC5E21" w:rsidRPr="00FC5E21" w:rsidRDefault="00FC5E21" w:rsidP="00FC5E21">
      <w:pPr>
        <w:spacing w:after="0" w:line="240" w:lineRule="auto"/>
        <w:jc w:val="center"/>
        <w:rPr>
          <w:rFonts w:ascii="Times New Roman" w:eastAsia="Times New Roman" w:hAnsi="Times New Roman" w:cs="Times New Roman"/>
          <w:b/>
          <w:sz w:val="28"/>
          <w:szCs w:val="28"/>
          <w:lang w:eastAsia="ru-RU"/>
        </w:rPr>
      </w:pPr>
      <w:r w:rsidRPr="00FC5E21">
        <w:rPr>
          <w:rFonts w:ascii="Times New Roman" w:eastAsia="Times New Roman" w:hAnsi="Times New Roman" w:cs="Times New Roman"/>
          <w:b/>
          <w:sz w:val="28"/>
          <w:szCs w:val="28"/>
          <w:lang w:eastAsia="ru-RU"/>
        </w:rPr>
        <w:t xml:space="preserve">Об утверждении Правил землепользования и застройки Сеченовского муниципального округа Нижегородской области </w:t>
      </w:r>
    </w:p>
    <w:p w:rsidR="00FC5E21" w:rsidRPr="00FC5E21" w:rsidRDefault="00FC5E21" w:rsidP="00FC5E21">
      <w:pPr>
        <w:spacing w:after="0" w:line="240" w:lineRule="auto"/>
        <w:jc w:val="both"/>
        <w:rPr>
          <w:rFonts w:ascii="Times New Roman" w:eastAsia="Times New Roman" w:hAnsi="Times New Roman" w:cs="Times New Roman"/>
          <w:sz w:val="28"/>
          <w:szCs w:val="28"/>
          <w:lang w:eastAsia="ru-RU"/>
        </w:rPr>
      </w:pPr>
    </w:p>
    <w:p w:rsidR="00214AF6" w:rsidRPr="008D3B9F" w:rsidRDefault="00FC5E21" w:rsidP="008D3B9F">
      <w:pPr>
        <w:keepNext/>
        <w:keepLines/>
        <w:shd w:val="clear" w:color="auto" w:fill="FFFFFF"/>
        <w:spacing w:after="0" w:line="240" w:lineRule="auto"/>
        <w:ind w:firstLine="709"/>
        <w:jc w:val="both"/>
        <w:outlineLvl w:val="0"/>
        <w:rPr>
          <w:rFonts w:ascii="Times New Roman" w:eastAsiaTheme="majorEastAsia" w:hAnsi="Times New Roman" w:cs="Times New Roman"/>
          <w:bCs/>
          <w:spacing w:val="60"/>
          <w:sz w:val="28"/>
          <w:szCs w:val="28"/>
          <w:lang w:eastAsia="ru-RU"/>
        </w:rPr>
      </w:pPr>
      <w:r w:rsidRPr="00FC5E21">
        <w:rPr>
          <w:rFonts w:ascii="Times New Roman" w:eastAsiaTheme="majorEastAsia" w:hAnsi="Times New Roman" w:cs="Times New Roman"/>
          <w:bCs/>
          <w:sz w:val="28"/>
          <w:szCs w:val="28"/>
          <w:lang w:eastAsia="ru-RU"/>
        </w:rPr>
        <w:t xml:space="preserve">В соответствии со статьей 32 Градостроительного кодекса Российской Федерации, Федеральным законом </w:t>
      </w:r>
      <w:r w:rsidRPr="00FC5E21">
        <w:rPr>
          <w:rFonts w:ascii="Times New Roman" w:eastAsiaTheme="majorEastAsia" w:hAnsi="Times New Roman" w:cs="Times New Roman"/>
          <w:bCs/>
          <w:sz w:val="28"/>
          <w:szCs w:val="24"/>
          <w:lang w:eastAsia="ru-RU"/>
        </w:rPr>
        <w:t>от 06.10.2003 № 131-ФЗ «Об общих принципах организации местного самоуправления в Российской Федерации»,</w:t>
      </w:r>
      <w:r w:rsidRPr="00FC5E21">
        <w:rPr>
          <w:rFonts w:ascii="Times New Roman" w:eastAsiaTheme="majorEastAsia" w:hAnsi="Times New Roman" w:cs="Times New Roman"/>
          <w:bCs/>
          <w:sz w:val="28"/>
          <w:szCs w:val="28"/>
          <w:lang w:eastAsia="ru-RU"/>
        </w:rPr>
        <w:t xml:space="preserve"> Федеральным законом </w:t>
      </w:r>
      <w:r w:rsidRPr="00FC5E21">
        <w:rPr>
          <w:rFonts w:ascii="Times New Roman" w:eastAsiaTheme="majorEastAsia" w:hAnsi="Times New Roman" w:cs="Times New Roman"/>
          <w:bCs/>
          <w:sz w:val="28"/>
          <w:szCs w:val="24"/>
          <w:lang w:eastAsia="ru-RU"/>
        </w:rPr>
        <w:t xml:space="preserve">от </w:t>
      </w:r>
      <w:r w:rsidRPr="00FC5E21">
        <w:rPr>
          <w:rFonts w:ascii="Times New Roman" w:eastAsiaTheme="majorEastAsia" w:hAnsi="Times New Roman" w:cs="Times New Roman"/>
          <w:bCs/>
          <w:sz w:val="28"/>
          <w:szCs w:val="28"/>
          <w:lang w:eastAsia="ru-RU"/>
        </w:rPr>
        <w:t>20.03.2025 № 33-ФЗ «Об общих принципах организации местного самоуправления в единой системе публичной власти»,</w:t>
      </w:r>
      <w:r w:rsidRPr="00FC5E21">
        <w:rPr>
          <w:rFonts w:asciiTheme="majorHAnsi" w:eastAsiaTheme="majorEastAsia" w:hAnsiTheme="majorHAnsi" w:cstheme="majorBidi"/>
          <w:bCs/>
          <w:sz w:val="28"/>
          <w:szCs w:val="28"/>
          <w:lang w:eastAsia="ru-RU"/>
        </w:rPr>
        <w:t xml:space="preserve"> </w:t>
      </w:r>
      <w:r w:rsidRPr="00FC5E21">
        <w:rPr>
          <w:rFonts w:ascii="Times New Roman" w:eastAsiaTheme="majorEastAsia" w:hAnsi="Times New Roman" w:cs="Times New Roman"/>
          <w:bCs/>
          <w:sz w:val="28"/>
          <w:szCs w:val="28"/>
          <w:lang w:eastAsia="ru-RU"/>
        </w:rPr>
        <w:t xml:space="preserve">статьей 23.1 Закона Нижегородской области от 8 апреля 2008 года №37-З «Об основах регулирования градостроительной деятельности на территории Нижегородской области», </w:t>
      </w:r>
      <w:r w:rsidRPr="00FC5E21">
        <w:rPr>
          <w:rFonts w:ascii="Times New Roman" w:eastAsiaTheme="majorEastAsia" w:hAnsi="Times New Roman" w:cs="Times New Roman"/>
          <w:bCs/>
          <w:sz w:val="28"/>
          <w:szCs w:val="24"/>
          <w:lang w:eastAsia="ru-RU"/>
        </w:rPr>
        <w:t xml:space="preserve">Законом Нижегородской области от 12.04.2020 №24-З «О преобразовании муниципальных образований </w:t>
      </w:r>
      <w:r w:rsidRPr="00FC5E21">
        <w:rPr>
          <w:rFonts w:ascii="Times New Roman" w:eastAsiaTheme="majorEastAsia" w:hAnsi="Times New Roman" w:cs="Times New Roman"/>
          <w:bCs/>
          <w:sz w:val="28"/>
          <w:szCs w:val="28"/>
          <w:lang w:eastAsia="ru-RU"/>
        </w:rPr>
        <w:t>Сеченовского</w:t>
      </w:r>
      <w:r w:rsidRPr="00FC5E21">
        <w:rPr>
          <w:rFonts w:ascii="Times New Roman" w:eastAsiaTheme="majorEastAsia" w:hAnsi="Times New Roman" w:cs="Times New Roman"/>
          <w:bCs/>
          <w:sz w:val="28"/>
          <w:szCs w:val="24"/>
          <w:lang w:eastAsia="ru-RU"/>
        </w:rPr>
        <w:t xml:space="preserve"> муниципального района Нижегородской области», </w:t>
      </w:r>
      <w:r w:rsidRPr="00FC5E21">
        <w:rPr>
          <w:rFonts w:ascii="Times New Roman" w:eastAsiaTheme="majorEastAsia" w:hAnsi="Times New Roman" w:cs="Times New Roman"/>
          <w:bCs/>
          <w:sz w:val="28"/>
          <w:szCs w:val="28"/>
          <w:lang w:eastAsia="ru-RU"/>
        </w:rPr>
        <w:t xml:space="preserve">письма Министерства градостроительной деятельности и развития агломераций Нижегородской области от 06.11.2025г. №Сл-330-1004373/25, руководствуясь Уставом Сеченовского муниципального округа Нижегородской области, Администрация Сеченовского муниципального округа  </w:t>
      </w:r>
      <w:r w:rsidRPr="00FC5E21">
        <w:rPr>
          <w:rFonts w:ascii="Times New Roman" w:eastAsiaTheme="majorEastAsia" w:hAnsi="Times New Roman" w:cs="Times New Roman"/>
          <w:b/>
          <w:bCs/>
          <w:spacing w:val="60"/>
          <w:sz w:val="28"/>
          <w:szCs w:val="28"/>
          <w:lang w:eastAsia="ru-RU"/>
        </w:rPr>
        <w:t>постановляет</w:t>
      </w:r>
      <w:r w:rsidRPr="00FC5E21">
        <w:rPr>
          <w:rFonts w:ascii="Times New Roman" w:eastAsiaTheme="majorEastAsia" w:hAnsi="Times New Roman" w:cs="Times New Roman"/>
          <w:bCs/>
          <w:spacing w:val="60"/>
          <w:sz w:val="28"/>
          <w:szCs w:val="28"/>
          <w:lang w:eastAsia="ru-RU"/>
        </w:rPr>
        <w:t>:</w:t>
      </w:r>
    </w:p>
    <w:p w:rsidR="00FC5E21" w:rsidRPr="00FC5E21" w:rsidRDefault="00FC5E21" w:rsidP="00FC5E21">
      <w:pPr>
        <w:suppressAutoHyphens/>
        <w:spacing w:after="0" w:line="240" w:lineRule="auto"/>
        <w:ind w:firstLine="709"/>
        <w:jc w:val="both"/>
        <w:rPr>
          <w:rFonts w:ascii="Times New Roman" w:eastAsia="Times New Roman" w:hAnsi="Times New Roman" w:cs="Times New Roman"/>
          <w:sz w:val="28"/>
          <w:szCs w:val="28"/>
          <w:lang w:eastAsia="ru-RU"/>
        </w:rPr>
      </w:pPr>
      <w:r w:rsidRPr="00FC5E21">
        <w:rPr>
          <w:rFonts w:ascii="Times New Roman" w:eastAsia="Times New Roman" w:hAnsi="Times New Roman" w:cs="Times New Roman"/>
          <w:sz w:val="28"/>
          <w:szCs w:val="28"/>
          <w:lang w:eastAsia="ru-RU"/>
        </w:rPr>
        <w:t xml:space="preserve">1. Утвердить </w:t>
      </w:r>
      <w:r w:rsidR="00214AF6">
        <w:rPr>
          <w:rFonts w:ascii="Times New Roman" w:eastAsia="Times New Roman" w:hAnsi="Times New Roman" w:cs="Times New Roman"/>
          <w:sz w:val="28"/>
          <w:szCs w:val="28"/>
          <w:lang w:eastAsia="ru-RU"/>
        </w:rPr>
        <w:t xml:space="preserve"> прилагаемые п</w:t>
      </w:r>
      <w:r w:rsidRPr="00FC5E21">
        <w:rPr>
          <w:rFonts w:ascii="Times New Roman" w:eastAsia="Times New Roman" w:hAnsi="Times New Roman" w:cs="Times New Roman"/>
          <w:sz w:val="28"/>
          <w:szCs w:val="28"/>
          <w:lang w:eastAsia="ru-RU"/>
        </w:rPr>
        <w:t>равила землепользования и застройки Сеченовского муниципального округа Нижегородской области;</w:t>
      </w:r>
    </w:p>
    <w:p w:rsidR="00FC5E21" w:rsidRPr="00FC5E21" w:rsidRDefault="00FC5E21" w:rsidP="00FC5E21">
      <w:pPr>
        <w:spacing w:after="0" w:line="240" w:lineRule="auto"/>
        <w:ind w:firstLine="709"/>
        <w:jc w:val="both"/>
        <w:rPr>
          <w:rFonts w:ascii="Times New Roman" w:eastAsia="Times New Roman" w:hAnsi="Times New Roman" w:cs="Times New Roman"/>
          <w:sz w:val="28"/>
          <w:szCs w:val="28"/>
          <w:lang w:eastAsia="ru-RU"/>
        </w:rPr>
      </w:pPr>
      <w:r w:rsidRPr="00FC5E21">
        <w:rPr>
          <w:rFonts w:ascii="Times New Roman" w:eastAsia="Times New Roman" w:hAnsi="Times New Roman" w:cs="Times New Roman"/>
          <w:sz w:val="28"/>
          <w:szCs w:val="28"/>
          <w:lang w:eastAsia="ru-RU"/>
        </w:rPr>
        <w:t>2. Обеспечить размещение настоящего постановления на официальном сайте Администрации Сеченовского муниципального округа Нижегородской области в информационно-телекоммуникационной сети «Интернет».</w:t>
      </w:r>
    </w:p>
    <w:p w:rsidR="00FC5E21" w:rsidRPr="00FC5E21" w:rsidRDefault="008D3B9F" w:rsidP="00FC5E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sidR="00FC5E21" w:rsidRPr="00FC5E21">
        <w:rPr>
          <w:rFonts w:ascii="Times New Roman" w:eastAsia="Times New Roman" w:hAnsi="Times New Roman" w:cs="Times New Roman"/>
          <w:bCs/>
          <w:sz w:val="28"/>
          <w:szCs w:val="28"/>
          <w:lang w:eastAsia="ru-RU"/>
        </w:rPr>
        <w:t xml:space="preserve">. </w:t>
      </w:r>
      <w:r w:rsidR="00FC5E21" w:rsidRPr="00FC5E21">
        <w:rPr>
          <w:rFonts w:ascii="Times New Roman" w:eastAsia="Times New Roman" w:hAnsi="Times New Roman" w:cs="Times New Roman"/>
          <w:sz w:val="28"/>
          <w:szCs w:val="28"/>
          <w:lang w:eastAsia="ru-RU"/>
        </w:rPr>
        <w:t>Настоящее постановление вступает в силу со дня его принятия;</w:t>
      </w:r>
    </w:p>
    <w:p w:rsidR="00FC5E21" w:rsidRPr="00FC5E21" w:rsidRDefault="008D3B9F" w:rsidP="00FC5E21">
      <w:pPr>
        <w:tabs>
          <w:tab w:val="left" w:pos="567"/>
        </w:tabs>
        <w:suppressAutoHyphen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FC5E21" w:rsidRPr="00FC5E21">
        <w:rPr>
          <w:rFonts w:ascii="Times New Roman" w:eastAsia="Calibri" w:hAnsi="Times New Roman" w:cs="Times New Roman"/>
          <w:sz w:val="28"/>
          <w:szCs w:val="28"/>
        </w:rPr>
        <w:t>. Контроль за исполнением настоящего постановления возложить на заместителя главы Администрации - начальника Управления капитального строительства, ЖКХ, жилищной политики, жилищного фонда Администрации Сеченовского муниципального округа Крупнова Д.А</w:t>
      </w:r>
      <w:r w:rsidR="00FC5E21" w:rsidRPr="00FC5E21">
        <w:rPr>
          <w:rFonts w:ascii="Calibri" w:eastAsia="Calibri" w:hAnsi="Calibri" w:cs="Times New Roman"/>
          <w:sz w:val="28"/>
          <w:szCs w:val="28"/>
        </w:rPr>
        <w:t>.</w:t>
      </w:r>
    </w:p>
    <w:p w:rsidR="00FC5E21" w:rsidRPr="00FC5E21" w:rsidRDefault="00FC5E21" w:rsidP="00FC5E21">
      <w:pPr>
        <w:spacing w:after="0" w:line="240" w:lineRule="auto"/>
        <w:ind w:firstLine="708"/>
        <w:jc w:val="both"/>
        <w:rPr>
          <w:rFonts w:ascii="Times New Roman" w:eastAsia="Calibri" w:hAnsi="Times New Roman" w:cs="Times New Roman"/>
          <w:sz w:val="28"/>
          <w:szCs w:val="28"/>
        </w:rPr>
      </w:pPr>
    </w:p>
    <w:p w:rsidR="00A44DDD" w:rsidRPr="00E42FCE" w:rsidRDefault="00AA2FD9" w:rsidP="00A44DD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Глава</w:t>
      </w:r>
      <w:r w:rsidR="00021A5D" w:rsidRPr="00E42FCE">
        <w:rPr>
          <w:rFonts w:ascii="Times New Roman" w:eastAsia="Calibri" w:hAnsi="Times New Roman" w:cs="Times New Roman"/>
          <w:sz w:val="28"/>
          <w:szCs w:val="28"/>
        </w:rPr>
        <w:t xml:space="preserve"> </w:t>
      </w:r>
      <w:r w:rsidR="00A44DDD" w:rsidRPr="00E42FCE">
        <w:rPr>
          <w:rFonts w:ascii="Times New Roman" w:eastAsia="Calibri" w:hAnsi="Times New Roman" w:cs="Times New Roman"/>
          <w:sz w:val="28"/>
          <w:szCs w:val="28"/>
        </w:rPr>
        <w:t>МСУ</w:t>
      </w:r>
    </w:p>
    <w:p w:rsidR="00D6287E" w:rsidRPr="00E42FCE" w:rsidRDefault="00A44DDD" w:rsidP="00A44DDD">
      <w:pPr>
        <w:spacing w:after="0" w:line="240" w:lineRule="auto"/>
        <w:jc w:val="both"/>
        <w:rPr>
          <w:rFonts w:ascii="Times New Roman" w:eastAsia="Calibri" w:hAnsi="Times New Roman" w:cs="Times New Roman"/>
          <w:sz w:val="28"/>
        </w:rPr>
      </w:pPr>
      <w:r w:rsidRPr="00E42FCE">
        <w:rPr>
          <w:rFonts w:ascii="Times New Roman" w:eastAsia="Calibri" w:hAnsi="Times New Roman" w:cs="Times New Roman"/>
          <w:sz w:val="28"/>
        </w:rPr>
        <w:t>Сеченовского муниципального округа</w:t>
      </w:r>
      <w:r w:rsidRPr="00E42FCE">
        <w:rPr>
          <w:rFonts w:ascii="Times New Roman" w:eastAsia="Calibri" w:hAnsi="Times New Roman" w:cs="Times New Roman"/>
          <w:sz w:val="28"/>
        </w:rPr>
        <w:tab/>
      </w:r>
      <w:r w:rsidRPr="00E42FCE">
        <w:rPr>
          <w:rFonts w:ascii="Times New Roman" w:eastAsia="Calibri" w:hAnsi="Times New Roman" w:cs="Times New Roman"/>
          <w:sz w:val="28"/>
        </w:rPr>
        <w:tab/>
      </w:r>
      <w:r w:rsidRPr="00E42FCE">
        <w:rPr>
          <w:rFonts w:ascii="Times New Roman" w:eastAsia="Calibri" w:hAnsi="Times New Roman" w:cs="Times New Roman"/>
          <w:sz w:val="28"/>
        </w:rPr>
        <w:tab/>
        <w:t xml:space="preserve">                  </w:t>
      </w:r>
      <w:r w:rsidR="00AA2FD9">
        <w:rPr>
          <w:rFonts w:ascii="Times New Roman" w:eastAsia="Calibri" w:hAnsi="Times New Roman" w:cs="Times New Roman"/>
          <w:sz w:val="28"/>
        </w:rPr>
        <w:t>Е.Г.Наборнов</w:t>
      </w:r>
    </w:p>
    <w:p w:rsidR="00E2145B" w:rsidRDefault="00E2145B" w:rsidP="00214AF6">
      <w:pPr>
        <w:keepLines/>
        <w:spacing w:after="0" w:line="20" w:lineRule="atLeast"/>
        <w:jc w:val="right"/>
        <w:rPr>
          <w:rFonts w:ascii="Times New Roman" w:eastAsia="Calibri" w:hAnsi="Times New Roman" w:cs="Times New Roman"/>
          <w:b/>
          <w:sz w:val="26"/>
          <w:szCs w:val="24"/>
        </w:rPr>
      </w:pPr>
    </w:p>
    <w:p w:rsidR="00E2145B" w:rsidRDefault="00E2145B" w:rsidP="00214AF6">
      <w:pPr>
        <w:keepLines/>
        <w:spacing w:after="0" w:line="20" w:lineRule="atLeast"/>
        <w:jc w:val="right"/>
        <w:rPr>
          <w:rFonts w:ascii="Times New Roman" w:eastAsia="Calibri" w:hAnsi="Times New Roman" w:cs="Times New Roman"/>
          <w:b/>
          <w:sz w:val="26"/>
          <w:szCs w:val="24"/>
        </w:rPr>
      </w:pPr>
    </w:p>
    <w:p w:rsidR="00E2145B" w:rsidRDefault="00E2145B" w:rsidP="00214AF6">
      <w:pPr>
        <w:keepLines/>
        <w:spacing w:after="0" w:line="20" w:lineRule="atLeast"/>
        <w:jc w:val="right"/>
        <w:rPr>
          <w:rFonts w:ascii="Times New Roman" w:eastAsia="Calibri" w:hAnsi="Times New Roman" w:cs="Times New Roman"/>
          <w:b/>
          <w:sz w:val="26"/>
          <w:szCs w:val="24"/>
        </w:rPr>
      </w:pPr>
    </w:p>
    <w:p w:rsidR="00E2145B" w:rsidRDefault="00E2145B" w:rsidP="00214AF6">
      <w:pPr>
        <w:keepLines/>
        <w:spacing w:after="0" w:line="20" w:lineRule="atLeast"/>
        <w:jc w:val="right"/>
        <w:rPr>
          <w:rFonts w:ascii="Times New Roman" w:eastAsia="Calibri" w:hAnsi="Times New Roman" w:cs="Times New Roman"/>
          <w:b/>
          <w:sz w:val="26"/>
          <w:szCs w:val="24"/>
        </w:rPr>
      </w:pPr>
    </w:p>
    <w:p w:rsidR="00E2145B" w:rsidRDefault="00E2145B" w:rsidP="00214AF6">
      <w:pPr>
        <w:keepLines/>
        <w:spacing w:after="0" w:line="20" w:lineRule="atLeast"/>
        <w:jc w:val="right"/>
        <w:rPr>
          <w:rFonts w:ascii="Times New Roman" w:eastAsia="Calibri" w:hAnsi="Times New Roman" w:cs="Times New Roman"/>
          <w:b/>
          <w:sz w:val="26"/>
          <w:szCs w:val="24"/>
        </w:rPr>
      </w:pPr>
    </w:p>
    <w:p w:rsidR="00214AF6" w:rsidRPr="00214AF6" w:rsidRDefault="00214AF6" w:rsidP="00214AF6">
      <w:pPr>
        <w:keepLines/>
        <w:spacing w:after="0" w:line="20" w:lineRule="atLeast"/>
        <w:jc w:val="right"/>
        <w:rPr>
          <w:rFonts w:ascii="Times New Roman" w:eastAsia="Calibri" w:hAnsi="Times New Roman" w:cs="Times New Roman"/>
          <w:b/>
          <w:sz w:val="26"/>
          <w:szCs w:val="24"/>
        </w:rPr>
      </w:pPr>
      <w:r w:rsidRPr="00214AF6">
        <w:rPr>
          <w:rFonts w:ascii="Times New Roman" w:eastAsia="Calibri" w:hAnsi="Times New Roman" w:cs="Times New Roman"/>
          <w:b/>
          <w:sz w:val="26"/>
          <w:szCs w:val="24"/>
        </w:rPr>
        <w:t xml:space="preserve">УТВЕРЖДЕНО </w:t>
      </w:r>
    </w:p>
    <w:p w:rsidR="00214AF6" w:rsidRPr="00214AF6" w:rsidRDefault="00214AF6" w:rsidP="00214AF6">
      <w:pPr>
        <w:keepLines/>
        <w:spacing w:after="0" w:line="20" w:lineRule="atLeast"/>
        <w:jc w:val="right"/>
        <w:rPr>
          <w:rFonts w:ascii="Times New Roman" w:eastAsia="Calibri" w:hAnsi="Times New Roman" w:cs="Times New Roman"/>
          <w:sz w:val="26"/>
          <w:szCs w:val="24"/>
        </w:rPr>
      </w:pPr>
      <w:r w:rsidRPr="00214AF6">
        <w:rPr>
          <w:rFonts w:ascii="Times New Roman" w:eastAsia="Calibri" w:hAnsi="Times New Roman" w:cs="Times New Roman"/>
          <w:sz w:val="26"/>
          <w:szCs w:val="24"/>
        </w:rPr>
        <w:t>постановлением Администрации</w:t>
      </w:r>
    </w:p>
    <w:p w:rsidR="00214AF6" w:rsidRPr="00214AF6" w:rsidRDefault="00214AF6" w:rsidP="00214AF6">
      <w:pPr>
        <w:keepLines/>
        <w:spacing w:after="0" w:line="20" w:lineRule="atLeast"/>
        <w:jc w:val="right"/>
        <w:rPr>
          <w:rFonts w:ascii="Times New Roman" w:eastAsia="Calibri" w:hAnsi="Times New Roman" w:cs="Times New Roman"/>
          <w:sz w:val="26"/>
          <w:szCs w:val="24"/>
        </w:rPr>
      </w:pPr>
      <w:r w:rsidRPr="00214AF6">
        <w:rPr>
          <w:rFonts w:ascii="Times New Roman" w:eastAsia="Calibri" w:hAnsi="Times New Roman" w:cs="Times New Roman"/>
          <w:sz w:val="26"/>
          <w:szCs w:val="24"/>
        </w:rPr>
        <w:t>Сеченовского муниципального округа</w:t>
      </w:r>
    </w:p>
    <w:p w:rsidR="00214AF6" w:rsidRPr="00214AF6" w:rsidRDefault="00214AF6" w:rsidP="00214AF6">
      <w:pPr>
        <w:keepLines/>
        <w:spacing w:after="0" w:line="20" w:lineRule="atLeast"/>
        <w:jc w:val="right"/>
        <w:rPr>
          <w:rFonts w:ascii="Times New Roman" w:eastAsia="Calibri" w:hAnsi="Times New Roman" w:cs="Times New Roman"/>
          <w:sz w:val="26"/>
          <w:szCs w:val="24"/>
        </w:rPr>
      </w:pPr>
      <w:r w:rsidRPr="00214AF6">
        <w:rPr>
          <w:rFonts w:ascii="Times New Roman" w:eastAsia="Calibri" w:hAnsi="Times New Roman" w:cs="Times New Roman"/>
          <w:sz w:val="26"/>
          <w:szCs w:val="24"/>
        </w:rPr>
        <w:t xml:space="preserve"> от 10.11.2025г. № 800</w:t>
      </w:r>
    </w:p>
    <w:p w:rsidR="00214AF6" w:rsidRDefault="00214AF6" w:rsidP="00214AF6">
      <w:pPr>
        <w:autoSpaceDE w:val="0"/>
        <w:autoSpaceDN w:val="0"/>
        <w:adjustRightInd w:val="0"/>
        <w:spacing w:after="0" w:line="240" w:lineRule="auto"/>
        <w:jc w:val="center"/>
        <w:outlineLvl w:val="0"/>
        <w:rPr>
          <w:rFonts w:ascii="Times New Roman" w:eastAsia="Times New Roman" w:hAnsi="Times New Roman" w:cs="Times New Roman"/>
          <w:b/>
          <w:bCs/>
          <w:caps/>
          <w:sz w:val="24"/>
          <w:szCs w:val="24"/>
          <w:lang w:eastAsia="ru-RU"/>
        </w:rPr>
      </w:pPr>
    </w:p>
    <w:p w:rsidR="00214AF6" w:rsidRPr="00214AF6" w:rsidRDefault="00214AF6" w:rsidP="00214AF6">
      <w:pPr>
        <w:spacing w:after="0" w:line="240" w:lineRule="auto"/>
        <w:jc w:val="center"/>
        <w:rPr>
          <w:rFonts w:ascii="Times New Roman" w:hAnsi="Times New Roman" w:cs="Times New Roman"/>
          <w:b/>
          <w:sz w:val="24"/>
          <w:szCs w:val="24"/>
        </w:rPr>
      </w:pPr>
      <w:r w:rsidRPr="00214AF6">
        <w:rPr>
          <w:rFonts w:ascii="Times New Roman" w:hAnsi="Times New Roman" w:cs="Times New Roman"/>
          <w:b/>
          <w:sz w:val="24"/>
          <w:szCs w:val="24"/>
        </w:rPr>
        <w:t>ПРАВИЛА ЗЕМЛЕПОЛЬЗОВАНИЯ И ЗАСТРОЙКИ СЕЧЕНОВСКОГО МУНИЦИПАЛЬНОГО ОКРУГА НИЖЕГОРОДСКОЙ ОБЛАСТИ</w:t>
      </w:r>
    </w:p>
    <w:p w:rsidR="00214AF6" w:rsidRDefault="00214AF6" w:rsidP="00214AF6">
      <w:pPr>
        <w:autoSpaceDE w:val="0"/>
        <w:autoSpaceDN w:val="0"/>
        <w:adjustRightInd w:val="0"/>
        <w:spacing w:after="0" w:line="240" w:lineRule="auto"/>
        <w:jc w:val="center"/>
        <w:outlineLvl w:val="0"/>
        <w:rPr>
          <w:rFonts w:ascii="Times New Roman" w:eastAsia="Times New Roman" w:hAnsi="Times New Roman" w:cs="Times New Roman"/>
          <w:b/>
          <w:bCs/>
          <w:caps/>
          <w:sz w:val="24"/>
          <w:szCs w:val="24"/>
          <w:lang w:eastAsia="ru-RU"/>
        </w:rPr>
      </w:pPr>
    </w:p>
    <w:p w:rsidR="00214AF6" w:rsidRPr="00214AF6" w:rsidRDefault="00214AF6" w:rsidP="00214AF6">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214AF6">
        <w:rPr>
          <w:rFonts w:ascii="Times New Roman" w:eastAsia="Times New Roman" w:hAnsi="Times New Roman" w:cs="Times New Roman"/>
          <w:b/>
          <w:bCs/>
          <w:caps/>
          <w:sz w:val="24"/>
          <w:szCs w:val="24"/>
          <w:lang w:eastAsia="ru-RU"/>
        </w:rPr>
        <w:t>Часть I</w:t>
      </w:r>
      <w:r w:rsidRPr="00214AF6">
        <w:rPr>
          <w:rFonts w:ascii="Times New Roman" w:eastAsia="Times New Roman" w:hAnsi="Times New Roman" w:cs="Times New Roman"/>
          <w:b/>
          <w:bCs/>
          <w:sz w:val="24"/>
          <w:szCs w:val="24"/>
          <w:lang w:eastAsia="ru-RU"/>
        </w:rPr>
        <w:t>. ПОРЯДОК ПРИМЕНЕНИЯ ПРАВИЛ ЗЕМЛЕПОЛЬЗОВАНИЯ И</w:t>
      </w:r>
    </w:p>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14AF6">
        <w:rPr>
          <w:rFonts w:ascii="Times New Roman" w:eastAsia="Times New Roman" w:hAnsi="Times New Roman" w:cs="Times New Roman"/>
          <w:b/>
          <w:bCs/>
          <w:sz w:val="24"/>
          <w:szCs w:val="24"/>
          <w:lang w:eastAsia="ru-RU"/>
        </w:rPr>
        <w:t>ЗАСТРОЙКИ СЕЧЕНОВСКОГО МУНИЦИПАЛЬНОГО ОКРУГА И</w:t>
      </w:r>
    </w:p>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14AF6">
        <w:rPr>
          <w:rFonts w:ascii="Times New Roman" w:eastAsia="Times New Roman" w:hAnsi="Times New Roman" w:cs="Times New Roman"/>
          <w:b/>
          <w:bCs/>
          <w:sz w:val="24"/>
          <w:szCs w:val="24"/>
          <w:lang w:eastAsia="ru-RU"/>
        </w:rPr>
        <w:t xml:space="preserve">ВНЕСЕНИЯ В НИХ ИЗМЕНЕНИЙ </w:t>
      </w:r>
    </w:p>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214AF6" w:rsidRPr="00214AF6" w:rsidRDefault="00214AF6" w:rsidP="00214AF6">
      <w:pPr>
        <w:keepNext/>
        <w:tabs>
          <w:tab w:val="left" w:pos="1134"/>
          <w:tab w:val="left" w:pos="1276"/>
        </w:tabs>
        <w:spacing w:after="0" w:line="240" w:lineRule="auto"/>
        <w:ind w:firstLine="567"/>
        <w:jc w:val="center"/>
        <w:outlineLvl w:val="1"/>
        <w:rPr>
          <w:rFonts w:ascii="Times New Roman" w:eastAsia="Times New Roman" w:hAnsi="Times New Roman" w:cs="Times New Roman"/>
          <w:b/>
          <w:sz w:val="24"/>
          <w:szCs w:val="24"/>
          <w:lang w:val="x-none" w:eastAsia="ru-RU"/>
        </w:rPr>
      </w:pPr>
      <w:r w:rsidRPr="00214AF6">
        <w:rPr>
          <w:rFonts w:ascii="Times New Roman" w:eastAsia="Times New Roman" w:hAnsi="Times New Roman" w:cs="Times New Roman"/>
          <w:b/>
          <w:sz w:val="24"/>
          <w:szCs w:val="24"/>
          <w:lang w:val="x-none" w:eastAsia="ru-RU"/>
        </w:rPr>
        <w:t xml:space="preserve">Глава 1. ОБЩИЕ ПОЛОЖЕНИЯ </w:t>
      </w:r>
    </w:p>
    <w:p w:rsidR="00214AF6" w:rsidRPr="00214AF6" w:rsidRDefault="00214AF6" w:rsidP="00214AF6">
      <w:pPr>
        <w:spacing w:after="0" w:line="240" w:lineRule="auto"/>
        <w:jc w:val="both"/>
        <w:rPr>
          <w:rFonts w:ascii="Times New Roman" w:eastAsia="Times New Roman" w:hAnsi="Times New Roman" w:cs="Times New Roman"/>
          <w:b/>
          <w:bCs/>
          <w:sz w:val="24"/>
          <w:szCs w:val="24"/>
        </w:rPr>
      </w:pPr>
    </w:p>
    <w:p w:rsidR="00214AF6" w:rsidRPr="00214AF6" w:rsidRDefault="00214AF6" w:rsidP="00214AF6">
      <w:pPr>
        <w:keepNext/>
        <w:spacing w:after="0" w:line="240" w:lineRule="auto"/>
        <w:ind w:left="720" w:hanging="720"/>
        <w:jc w:val="center"/>
        <w:outlineLvl w:val="2"/>
        <w:rPr>
          <w:rFonts w:ascii="Times New Roman" w:eastAsia="Times New Roman" w:hAnsi="Times New Roman" w:cs="Times New Roman"/>
          <w:b/>
          <w:bCs/>
          <w:sz w:val="24"/>
          <w:szCs w:val="24"/>
          <w:lang w:val="x-none" w:eastAsia="ru-RU"/>
        </w:rPr>
      </w:pPr>
      <w:r w:rsidRPr="00214AF6">
        <w:rPr>
          <w:rFonts w:ascii="Times New Roman" w:eastAsia="Times New Roman" w:hAnsi="Times New Roman" w:cs="Times New Roman"/>
          <w:b/>
          <w:bCs/>
          <w:sz w:val="24"/>
          <w:szCs w:val="24"/>
          <w:lang w:val="x-none" w:eastAsia="ru-RU"/>
        </w:rPr>
        <w:t xml:space="preserve">Статья 1. Основания и цели введения </w:t>
      </w:r>
    </w:p>
    <w:p w:rsidR="00214AF6" w:rsidRPr="00214AF6" w:rsidRDefault="00214AF6" w:rsidP="00214AF6">
      <w:pPr>
        <w:spacing w:after="0" w:line="240" w:lineRule="auto"/>
        <w:rPr>
          <w:rFonts w:ascii="Times New Roman" w:eastAsia="Times New Roman" w:hAnsi="Times New Roman" w:cs="Times New Roman"/>
          <w:b/>
          <w:bCs/>
          <w:sz w:val="24"/>
          <w:szCs w:val="24"/>
          <w:lang w:eastAsia="ru-RU"/>
        </w:rPr>
      </w:pP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 xml:space="preserve">1. Правила землепользования и застройки Сеченовского муниципального округа Нижегородской области (далее – Правила) являются нормативным правовым актом Сеченовского муниципального округа Нижегородской области, принятым в соответствии с Градостроительным </w:t>
      </w:r>
      <w:hyperlink r:id="rId8" w:history="1">
        <w:r w:rsidRPr="00214AF6">
          <w:rPr>
            <w:rFonts w:ascii="Times New Roman" w:eastAsia="Times New Roman" w:hAnsi="Times New Roman" w:cs="Times New Roman"/>
            <w:sz w:val="24"/>
            <w:szCs w:val="24"/>
            <w:lang w:eastAsia="ru-RU"/>
          </w:rPr>
          <w:t>кодексом</w:t>
        </w:r>
      </w:hyperlink>
      <w:r w:rsidRPr="00214AF6">
        <w:rPr>
          <w:rFonts w:ascii="Times New Roman" w:eastAsia="Times New Roman" w:hAnsi="Times New Roman" w:cs="Times New Roman"/>
          <w:sz w:val="24"/>
          <w:szCs w:val="24"/>
          <w:lang w:eastAsia="ru-RU"/>
        </w:rPr>
        <w:t xml:space="preserve"> Российской Федерации, Земельным </w:t>
      </w:r>
      <w:hyperlink r:id="rId9" w:history="1">
        <w:r w:rsidRPr="00214AF6">
          <w:rPr>
            <w:rFonts w:ascii="Times New Roman" w:eastAsia="Times New Roman" w:hAnsi="Times New Roman" w:cs="Times New Roman"/>
            <w:sz w:val="24"/>
            <w:szCs w:val="24"/>
            <w:lang w:eastAsia="ru-RU"/>
          </w:rPr>
          <w:t>кодексом</w:t>
        </w:r>
      </w:hyperlink>
      <w:r w:rsidRPr="00214AF6">
        <w:rPr>
          <w:rFonts w:ascii="Times New Roman" w:eastAsia="Times New Roman" w:hAnsi="Times New Roman" w:cs="Times New Roman"/>
          <w:sz w:val="24"/>
          <w:szCs w:val="24"/>
          <w:lang w:eastAsia="ru-RU"/>
        </w:rPr>
        <w:t xml:space="preserve"> Российской Федерации, иными федеральными законами и нормативными правовыми актами Нижегородской области, </w:t>
      </w:r>
      <w:hyperlink r:id="rId10" w:history="1">
        <w:r w:rsidRPr="00214AF6">
          <w:rPr>
            <w:rFonts w:ascii="Times New Roman" w:eastAsia="Times New Roman" w:hAnsi="Times New Roman" w:cs="Times New Roman"/>
            <w:sz w:val="24"/>
            <w:szCs w:val="24"/>
            <w:lang w:eastAsia="ru-RU"/>
          </w:rPr>
          <w:t>Уставом</w:t>
        </w:r>
      </w:hyperlink>
      <w:r w:rsidRPr="00214AF6">
        <w:rPr>
          <w:rFonts w:ascii="Times New Roman" w:eastAsia="Times New Roman" w:hAnsi="Times New Roman" w:cs="Times New Roman"/>
          <w:sz w:val="24"/>
          <w:szCs w:val="24"/>
          <w:lang w:eastAsia="ru-RU"/>
        </w:rPr>
        <w:t xml:space="preserve"> Сеченовского муниципального округа Нижегородской области, генеральным планом Сеченовского муниципального округа Нижегородской области), а также с учетом нормативных правовых актов, определяющих основные направления социально-экономического и градостроительного развития Сеченовского муниципального округа, охраны объектов культурного наследия, охраны окружающей среды и рационального использования земельных и природных ресурсов.</w:t>
      </w:r>
    </w:p>
    <w:p w:rsidR="00214AF6" w:rsidRPr="00214AF6" w:rsidRDefault="00214AF6" w:rsidP="00214AF6">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2. Настоящие Правила устанавливают систему регулирования землепользования и застройки территории Сеченовского муниципального округа, основанную на градостроительном зонировании – делении всей территории в границах Сеченовского</w:t>
      </w:r>
      <w:r w:rsidRPr="00214AF6">
        <w:rPr>
          <w:rFonts w:ascii="Times New Roman" w:eastAsia="Times New Roman" w:hAnsi="Times New Roman" w:cs="Times New Roman"/>
          <w:sz w:val="24"/>
          <w:szCs w:val="24"/>
          <w:highlight w:val="yellow"/>
          <w:lang w:eastAsia="ru-RU"/>
        </w:rPr>
        <w:t xml:space="preserve"> </w:t>
      </w:r>
      <w:r w:rsidRPr="00214AF6">
        <w:rPr>
          <w:rFonts w:ascii="Times New Roman" w:eastAsia="Times New Roman" w:hAnsi="Times New Roman" w:cs="Times New Roman"/>
          <w:sz w:val="24"/>
          <w:szCs w:val="24"/>
          <w:lang w:eastAsia="ru-RU"/>
        </w:rPr>
        <w:t>муниципального округа на территориальные зоны – с установлением для каждой из них единого градостроительного регламента.</w:t>
      </w:r>
    </w:p>
    <w:p w:rsidR="00214AF6" w:rsidRPr="00214AF6" w:rsidRDefault="00214AF6" w:rsidP="00214AF6">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3. Целью введения настоящих Правил являются:</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1) создание условий для устойчивого развития территории Сеченовского муниципального округа на основе Генерального плана, сохранения окружающей среды, охраны объектов культурного наследия и рационального использования земельных ресурсов;</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 xml:space="preserve">2) создание предусмотренных Градостроительным </w:t>
      </w:r>
      <w:hyperlink r:id="rId11" w:history="1">
        <w:r w:rsidRPr="00214AF6">
          <w:rPr>
            <w:rFonts w:ascii="Times New Roman" w:eastAsia="Times New Roman" w:hAnsi="Times New Roman" w:cs="Times New Roman"/>
            <w:sz w:val="24"/>
            <w:szCs w:val="24"/>
            <w:lang w:eastAsia="ru-RU"/>
          </w:rPr>
          <w:t>кодексом</w:t>
        </w:r>
      </w:hyperlink>
      <w:r w:rsidRPr="00214AF6">
        <w:rPr>
          <w:rFonts w:ascii="Times New Roman" w:eastAsia="Times New Roman" w:hAnsi="Times New Roman" w:cs="Times New Roman"/>
          <w:sz w:val="24"/>
          <w:szCs w:val="24"/>
          <w:lang w:eastAsia="ru-RU"/>
        </w:rPr>
        <w:t xml:space="preserve"> Российской Федерации правовых условий для планировки территорий, для реализации планов и программ развития территории, систем инженерно-транспортного обеспечения и социального обслуживания, сохранения природной и культурно-исторической среды Сеченовского муниципального округа;</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3) 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в соответствии с градостроительными регламентами;</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4) обеспечение открытости информации о правилах и условиях использования земельных участков, осуществления на них строительства и реконструкции, объектов капитального строительства;</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5) обеспечение защиты прав и реализации законных интересов физических и юридических лиц в сфере землеп</w:t>
      </w:r>
      <w:bookmarkStart w:id="0" w:name="_GoBack"/>
      <w:bookmarkEnd w:id="0"/>
      <w:r w:rsidRPr="00214AF6">
        <w:rPr>
          <w:rFonts w:ascii="Times New Roman" w:eastAsia="Times New Roman" w:hAnsi="Times New Roman" w:cs="Times New Roman"/>
          <w:sz w:val="24"/>
          <w:szCs w:val="24"/>
          <w:lang w:eastAsia="ru-RU"/>
        </w:rPr>
        <w:t>ользования и застройки;</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lastRenderedPageBreak/>
        <w:t>6) обеспечение равенства прав физических и юридических лиц в процессе реализации отношений, возникающих в сфере землепользования и застройки.</w:t>
      </w:r>
    </w:p>
    <w:p w:rsidR="00214AF6" w:rsidRPr="00214AF6" w:rsidRDefault="00214AF6" w:rsidP="00214AF6">
      <w:pPr>
        <w:spacing w:after="0" w:line="240" w:lineRule="auto"/>
        <w:rPr>
          <w:rFonts w:ascii="Calibri" w:eastAsia="Times New Roman" w:hAnsi="Calibri" w:cs="Calibri"/>
          <w:sz w:val="24"/>
          <w:szCs w:val="24"/>
        </w:rPr>
      </w:pPr>
    </w:p>
    <w:p w:rsidR="00214AF6" w:rsidRPr="00214AF6" w:rsidRDefault="00214AF6" w:rsidP="00214AF6">
      <w:pPr>
        <w:keepNext/>
        <w:spacing w:after="0" w:line="240" w:lineRule="auto"/>
        <w:ind w:left="720" w:hanging="720"/>
        <w:jc w:val="center"/>
        <w:outlineLvl w:val="2"/>
        <w:rPr>
          <w:rFonts w:ascii="Times New Roman" w:eastAsia="Times New Roman" w:hAnsi="Times New Roman" w:cs="Times New Roman"/>
          <w:b/>
          <w:bCs/>
          <w:sz w:val="24"/>
          <w:szCs w:val="24"/>
          <w:lang w:val="x-none" w:eastAsia="ru-RU"/>
        </w:rPr>
      </w:pPr>
      <w:r w:rsidRPr="00214AF6">
        <w:rPr>
          <w:rFonts w:ascii="Times New Roman" w:eastAsia="Times New Roman" w:hAnsi="Times New Roman" w:cs="Times New Roman"/>
          <w:b/>
          <w:bCs/>
          <w:sz w:val="24"/>
          <w:szCs w:val="24"/>
          <w:lang w:val="x-none" w:eastAsia="ru-RU"/>
        </w:rPr>
        <w:t xml:space="preserve">Статья 2. Сфера применения </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1. Настоящие Правила действуют на всей территории в границах муниципального образования Сеченовского муниципального округа.</w:t>
      </w:r>
    </w:p>
    <w:p w:rsidR="00214AF6" w:rsidRPr="00214AF6" w:rsidRDefault="00214AF6" w:rsidP="00214AF6">
      <w:pPr>
        <w:spacing w:after="0" w:line="240" w:lineRule="auto"/>
        <w:ind w:firstLine="540"/>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2. Настоящие Правила обязательны к соблюдению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Сеченовского муниципального округа.</w:t>
      </w:r>
    </w:p>
    <w:p w:rsidR="00214AF6" w:rsidRPr="00214AF6" w:rsidRDefault="00214AF6" w:rsidP="00214AF6">
      <w:pPr>
        <w:spacing w:after="0" w:line="240" w:lineRule="auto"/>
        <w:ind w:firstLine="540"/>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3. При использовании и застройке земельных участков положения настоящих Правил обязательны для соблюдения наряду с техническими регламентами, местными нормативами градостроительного проектирования и иными обязательными требованиями, установленными в соответствии с законодательством Российской Федерации.</w:t>
      </w:r>
    </w:p>
    <w:p w:rsidR="00214AF6" w:rsidRPr="00214AF6" w:rsidRDefault="00214AF6" w:rsidP="00214AF6">
      <w:pPr>
        <w:spacing w:after="0" w:line="240" w:lineRule="auto"/>
        <w:ind w:firstLine="540"/>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4. Строительство, реконструкция объектов капитального строительства на территории Сеченовского муниципального округа осуществляются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и принятыми в соответствии с ними нормативными правовыми актами органов государственной власти Нижегородской области, органов местного самоуправления Сеченовского муниципального округа, устанавливающими особенности осуществления указанной деятельности в Сеченовского муниципальном округе.</w:t>
      </w:r>
    </w:p>
    <w:p w:rsidR="00214AF6" w:rsidRPr="00214AF6" w:rsidRDefault="00214AF6" w:rsidP="00214AF6">
      <w:pPr>
        <w:spacing w:after="0" w:line="240" w:lineRule="auto"/>
        <w:ind w:firstLine="540"/>
        <w:jc w:val="both"/>
        <w:rPr>
          <w:rFonts w:ascii="Times New Roman" w:eastAsia="Times New Roman" w:hAnsi="Times New Roman" w:cs="Times New Roman"/>
          <w:b/>
          <w:bCs/>
          <w:sz w:val="24"/>
          <w:szCs w:val="24"/>
        </w:rPr>
      </w:pPr>
    </w:p>
    <w:p w:rsidR="00214AF6" w:rsidRPr="00214AF6" w:rsidRDefault="00214AF6" w:rsidP="00214AF6">
      <w:pPr>
        <w:keepNext/>
        <w:spacing w:after="0" w:line="240" w:lineRule="auto"/>
        <w:ind w:left="720" w:hanging="720"/>
        <w:jc w:val="center"/>
        <w:outlineLvl w:val="2"/>
        <w:rPr>
          <w:rFonts w:ascii="Times New Roman" w:eastAsia="Times New Roman" w:hAnsi="Times New Roman" w:cs="Times New Roman"/>
          <w:b/>
          <w:bCs/>
          <w:sz w:val="24"/>
          <w:szCs w:val="24"/>
          <w:lang w:val="x-none" w:eastAsia="ru-RU"/>
        </w:rPr>
      </w:pPr>
      <w:r w:rsidRPr="00214AF6">
        <w:rPr>
          <w:rFonts w:ascii="Times New Roman" w:eastAsia="Times New Roman" w:hAnsi="Times New Roman" w:cs="Times New Roman"/>
          <w:b/>
          <w:bCs/>
          <w:sz w:val="24"/>
          <w:szCs w:val="24"/>
          <w:lang w:val="x-none" w:eastAsia="ru-RU"/>
        </w:rPr>
        <w:t xml:space="preserve">Статья </w:t>
      </w:r>
      <w:r w:rsidRPr="00214AF6">
        <w:rPr>
          <w:rFonts w:ascii="Times New Roman" w:eastAsia="Times New Roman" w:hAnsi="Times New Roman" w:cs="Times New Roman"/>
          <w:b/>
          <w:bCs/>
          <w:sz w:val="24"/>
          <w:szCs w:val="24"/>
          <w:lang w:eastAsia="ru-RU"/>
        </w:rPr>
        <w:t>3</w:t>
      </w:r>
      <w:r w:rsidRPr="00214AF6">
        <w:rPr>
          <w:rFonts w:ascii="Times New Roman" w:eastAsia="Times New Roman" w:hAnsi="Times New Roman" w:cs="Times New Roman"/>
          <w:b/>
          <w:bCs/>
          <w:sz w:val="24"/>
          <w:szCs w:val="24"/>
          <w:lang w:val="x-none" w:eastAsia="ru-RU"/>
        </w:rPr>
        <w:t>. О регулировании землепользования и застройки</w:t>
      </w:r>
    </w:p>
    <w:p w:rsidR="00214AF6" w:rsidRPr="00214AF6" w:rsidRDefault="00214AF6" w:rsidP="00214AF6">
      <w:pPr>
        <w:spacing w:after="0" w:line="240" w:lineRule="auto"/>
        <w:rPr>
          <w:rFonts w:ascii="Times New Roman" w:eastAsia="Times New Roman" w:hAnsi="Times New Roman" w:cs="Times New Roman"/>
          <w:sz w:val="24"/>
          <w:szCs w:val="24"/>
          <w:lang w:val="x-none" w:eastAsia="ru-RU"/>
        </w:rPr>
      </w:pPr>
    </w:p>
    <w:p w:rsidR="00214AF6" w:rsidRPr="00214AF6" w:rsidRDefault="00214AF6" w:rsidP="00214AF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1. Землепользование и застройка земельных участков на территории Сеченовского</w:t>
      </w:r>
      <w:r w:rsidRPr="00214AF6">
        <w:rPr>
          <w:rFonts w:ascii="Times New Roman" w:eastAsia="Times New Roman" w:hAnsi="Times New Roman" w:cs="Times New Roman"/>
          <w:sz w:val="24"/>
          <w:szCs w:val="24"/>
          <w:highlight w:val="yellow"/>
          <w:lang w:eastAsia="ru-RU"/>
        </w:rPr>
        <w:t xml:space="preserve"> </w:t>
      </w:r>
      <w:r w:rsidRPr="00214AF6">
        <w:rPr>
          <w:rFonts w:ascii="Times New Roman" w:eastAsia="Times New Roman" w:hAnsi="Times New Roman" w:cs="Times New Roman"/>
          <w:sz w:val="24"/>
          <w:szCs w:val="24"/>
          <w:lang w:eastAsia="ru-RU"/>
        </w:rPr>
        <w:t>муниципального округа, на которые распространяется действие градостроительных регламентов, осуществляются с соблюдением требований градостроительных регламентов, установленных для территориальной зоны, в границах которой расположены земельные участки, а также требований строительных, экологических, санитарно-гигиенических, противопожарных и иных правил и нормативов.</w:t>
      </w:r>
    </w:p>
    <w:p w:rsidR="00214AF6" w:rsidRPr="00214AF6" w:rsidRDefault="00214AF6" w:rsidP="00214AF6">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 xml:space="preserve">2. Градостроительный регламент определяет правовой режим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объектов капитального строительства на территории </w:t>
      </w:r>
      <w:r w:rsidRPr="00214AF6">
        <w:rPr>
          <w:rFonts w:ascii="Times New Roman" w:eastAsia="Times New Roman" w:hAnsi="Times New Roman" w:cs="Times New Roman"/>
          <w:sz w:val="24"/>
          <w:szCs w:val="24"/>
          <w:lang w:eastAsia="ru-RU"/>
        </w:rPr>
        <w:t>Сеченовского муниципального округа</w:t>
      </w:r>
      <w:r w:rsidRPr="00214AF6">
        <w:rPr>
          <w:rFonts w:ascii="Times New Roman" w:eastAsia="Times New Roman" w:hAnsi="Times New Roman" w:cs="Times New Roman"/>
          <w:sz w:val="24"/>
          <w:szCs w:val="24"/>
        </w:rPr>
        <w:t>.</w:t>
      </w:r>
    </w:p>
    <w:p w:rsidR="00214AF6" w:rsidRPr="00214AF6" w:rsidRDefault="00214AF6" w:rsidP="00214AF6">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Градостроительный регламент действует в пределах границ территориальной зоны и распространяется в равной мере на все расположенные в одной и той же территориальной зоне земельные участки и объекты капитального строительства независимо от форм собственности.</w:t>
      </w:r>
    </w:p>
    <w:p w:rsidR="00214AF6" w:rsidRPr="00214AF6" w:rsidRDefault="00214AF6" w:rsidP="00214AF6">
      <w:pPr>
        <w:widowControl w:val="0"/>
        <w:autoSpaceDE w:val="0"/>
        <w:autoSpaceDN w:val="0"/>
        <w:adjustRightInd w:val="0"/>
        <w:spacing w:after="0" w:line="240" w:lineRule="auto"/>
        <w:ind w:firstLine="539"/>
        <w:jc w:val="both"/>
        <w:rPr>
          <w:rFonts w:ascii="Times New Roman" w:eastAsia="Times New Roman" w:hAnsi="Times New Roman" w:cs="Times New Roman"/>
          <w:strike/>
          <w:sz w:val="24"/>
          <w:szCs w:val="24"/>
          <w:lang w:eastAsia="ru-RU"/>
        </w:rPr>
      </w:pPr>
      <w:r w:rsidRPr="00214AF6">
        <w:rPr>
          <w:rFonts w:ascii="Times New Roman" w:eastAsia="Times New Roman" w:hAnsi="Times New Roman" w:cs="Times New Roman"/>
          <w:sz w:val="24"/>
          <w:szCs w:val="24"/>
          <w:lang w:eastAsia="ru-RU"/>
        </w:rPr>
        <w:t>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указанного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w:t>
      </w:r>
      <w:r w:rsidRPr="00214AF6">
        <w:rPr>
          <w:rFonts w:ascii="Times New Roman" w:eastAsia="Times New Roman" w:hAnsi="Times New Roman" w:cs="Times New Roman"/>
          <w:strike/>
          <w:sz w:val="24"/>
          <w:szCs w:val="24"/>
          <w:lang w:eastAsia="ru-RU"/>
        </w:rPr>
        <w:t>.</w:t>
      </w:r>
    </w:p>
    <w:p w:rsidR="00214AF6" w:rsidRPr="00214AF6" w:rsidRDefault="00214AF6" w:rsidP="00214AF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lastRenderedPageBreak/>
        <w:t>4. Для применения условно разрешенного вида использования земельных участков и объектов капитального строительства необходимо получение разрешения в соответствии с настоящими Правилами.</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5. 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предоставления соответствующего разрешения в соответствии с настоящими Правилами.</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6. Вспомогательные виды разрешенного использования земельных участков и объектов капитального строительства – не установлены.</w:t>
      </w:r>
    </w:p>
    <w:p w:rsidR="00214AF6" w:rsidRPr="00214AF6" w:rsidRDefault="00214AF6" w:rsidP="00214AF6">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 xml:space="preserve">7. Для каждого земельного участка и объекта недвижимости, расположенного в границах </w:t>
      </w:r>
      <w:r w:rsidRPr="00214AF6">
        <w:rPr>
          <w:rFonts w:ascii="Times New Roman" w:eastAsia="Times New Roman" w:hAnsi="Times New Roman" w:cs="Times New Roman"/>
          <w:sz w:val="24"/>
          <w:szCs w:val="24"/>
          <w:lang w:eastAsia="ru-RU"/>
        </w:rPr>
        <w:t>Сеченовского муниципального округа</w:t>
      </w:r>
      <w:r w:rsidRPr="00214AF6">
        <w:rPr>
          <w:rFonts w:ascii="Times New Roman" w:eastAsia="Times New Roman" w:hAnsi="Times New Roman" w:cs="Times New Roman"/>
          <w:sz w:val="24"/>
          <w:szCs w:val="24"/>
        </w:rPr>
        <w:t>, разрешенным считается такое использование, которое соответствует:</w:t>
      </w:r>
    </w:p>
    <w:p w:rsidR="00214AF6" w:rsidRPr="00214AF6" w:rsidRDefault="00214AF6" w:rsidP="00214AF6">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 градостроительному регламенту территориальной зоны, в границах которой они расположены;</w:t>
      </w:r>
    </w:p>
    <w:p w:rsidR="00214AF6" w:rsidRPr="00214AF6" w:rsidRDefault="00214AF6" w:rsidP="00214AF6">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 ограничениям зоны с особыми условиями использования территории;</w:t>
      </w:r>
    </w:p>
    <w:p w:rsidR="00214AF6" w:rsidRPr="00214AF6" w:rsidRDefault="00214AF6" w:rsidP="00214AF6">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 иным ограничениям использования земельных участков и объектов капитального строительства, устанавливаемым в соответствии с законодательством Российской Федерации.</w:t>
      </w:r>
    </w:p>
    <w:p w:rsidR="00214AF6" w:rsidRPr="00214AF6" w:rsidRDefault="00214AF6" w:rsidP="00214AF6">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 xml:space="preserve">8. Правовой режим использования и застройки территории земельного участка определяется совокупностью всех требований и ограничений, указанных в </w:t>
      </w:r>
      <w:hyperlink w:anchor="Par2" w:history="1">
        <w:r w:rsidRPr="00214AF6">
          <w:rPr>
            <w:rFonts w:ascii="Times New Roman" w:eastAsia="Times New Roman" w:hAnsi="Times New Roman" w:cs="Times New Roman"/>
            <w:sz w:val="24"/>
            <w:szCs w:val="24"/>
          </w:rPr>
          <w:t>части 7</w:t>
        </w:r>
      </w:hyperlink>
      <w:r w:rsidRPr="00214AF6">
        <w:rPr>
          <w:rFonts w:ascii="Times New Roman" w:eastAsia="Times New Roman" w:hAnsi="Times New Roman" w:cs="Times New Roman"/>
          <w:sz w:val="24"/>
          <w:szCs w:val="24"/>
        </w:rPr>
        <w:t xml:space="preserve"> настоящей статьи.</w:t>
      </w:r>
    </w:p>
    <w:p w:rsidR="00214AF6" w:rsidRPr="00214AF6" w:rsidRDefault="00214AF6" w:rsidP="00214AF6">
      <w:pPr>
        <w:autoSpaceDE w:val="0"/>
        <w:autoSpaceDN w:val="0"/>
        <w:adjustRightInd w:val="0"/>
        <w:spacing w:after="0" w:line="240" w:lineRule="auto"/>
        <w:ind w:firstLine="539"/>
        <w:jc w:val="both"/>
        <w:rPr>
          <w:rFonts w:ascii="Times New Roman" w:eastAsia="Times New Roman" w:hAnsi="Times New Roman" w:cs="Times New Roman"/>
          <w:strike/>
          <w:sz w:val="24"/>
          <w:szCs w:val="24"/>
        </w:rPr>
      </w:pPr>
      <w:r w:rsidRPr="00214AF6">
        <w:rPr>
          <w:rFonts w:ascii="Times New Roman" w:eastAsia="Times New Roman" w:hAnsi="Times New Roman" w:cs="Times New Roman"/>
          <w:sz w:val="24"/>
          <w:szCs w:val="24"/>
        </w:rPr>
        <w:t xml:space="preserve">9. Инженерно-технические объекты, сооружения и коммуникации (объекты связи, водоснабжения, теплоснабжения, электроснабжения, газоснабжения, водоотведения, дождевой канализации) являются всегда разрешенными при условии соответствия строительным и противопожарным нормам и правилам, техническим регламентам и классификатору видов разрешенного использования земельных участков. </w:t>
      </w:r>
    </w:p>
    <w:p w:rsidR="00214AF6" w:rsidRPr="00214AF6" w:rsidRDefault="00214AF6" w:rsidP="00214AF6">
      <w:pPr>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10. Использование земельных участков, на которые в соответствии с частями 4,6 ст.36 Градостроительного кодекса Российской Федерации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субъекта Российской Федерации или уполномоченными органами местного самоуправления в соответствии с законодательством Российской Федерации.</w:t>
      </w:r>
    </w:p>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ab/>
        <w:t>11. Размещение на земельном участке объектов капитального строительства, их реконструкция с отклонением от предельных параметров разрешенного строительства, реконструкции объектов капитального строительства допускается после предоставления правообладателю земельного участка разрешения на отклонение от предельных параметров разрешенного строительства, реконструкции объектов капитального строительства в соответствии с требованиями ст. 40 Градостроительного кодекса Российской Федерации.</w:t>
      </w:r>
    </w:p>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24"/>
          <w:szCs w:val="24"/>
        </w:rPr>
      </w:pPr>
    </w:p>
    <w:p w:rsidR="00214AF6" w:rsidRPr="00214AF6" w:rsidRDefault="00214AF6" w:rsidP="00214AF6">
      <w:pPr>
        <w:keepNext/>
        <w:tabs>
          <w:tab w:val="left" w:pos="1134"/>
          <w:tab w:val="left" w:pos="1276"/>
        </w:tabs>
        <w:spacing w:after="0" w:line="240" w:lineRule="auto"/>
        <w:ind w:firstLine="567"/>
        <w:jc w:val="center"/>
        <w:outlineLvl w:val="1"/>
        <w:rPr>
          <w:rFonts w:ascii="Times New Roman" w:eastAsia="Times New Roman" w:hAnsi="Times New Roman" w:cs="Times New Roman"/>
          <w:b/>
          <w:bCs/>
          <w:sz w:val="24"/>
          <w:szCs w:val="24"/>
          <w:lang w:val="x-none" w:eastAsia="ru-RU"/>
        </w:rPr>
      </w:pPr>
      <w:r w:rsidRPr="00214AF6">
        <w:rPr>
          <w:rFonts w:ascii="Times New Roman" w:eastAsia="Times New Roman" w:hAnsi="Times New Roman" w:cs="Times New Roman"/>
          <w:b/>
          <w:bCs/>
          <w:sz w:val="24"/>
          <w:szCs w:val="24"/>
          <w:lang w:val="x-none" w:eastAsia="ru-RU"/>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14AF6" w:rsidRPr="00214AF6" w:rsidRDefault="00214AF6" w:rsidP="00214AF6">
      <w:pPr>
        <w:keepNext/>
        <w:spacing w:after="0" w:line="240" w:lineRule="auto"/>
        <w:ind w:left="720" w:hanging="720"/>
        <w:jc w:val="center"/>
        <w:outlineLvl w:val="2"/>
        <w:rPr>
          <w:rFonts w:ascii="Times New Roman" w:eastAsia="Times New Roman" w:hAnsi="Times New Roman" w:cs="Times New Roman"/>
          <w:b/>
          <w:bCs/>
          <w:sz w:val="24"/>
          <w:szCs w:val="24"/>
          <w:lang w:val="x-none" w:eastAsia="ru-RU"/>
        </w:rPr>
      </w:pPr>
      <w:r w:rsidRPr="00214AF6">
        <w:rPr>
          <w:rFonts w:ascii="Times New Roman" w:eastAsia="Times New Roman" w:hAnsi="Times New Roman" w:cs="Times New Roman"/>
          <w:b/>
          <w:bCs/>
          <w:sz w:val="24"/>
          <w:szCs w:val="24"/>
          <w:lang w:val="x-none" w:eastAsia="ru-RU"/>
        </w:rPr>
        <w:t xml:space="preserve">Статья </w:t>
      </w:r>
      <w:r w:rsidRPr="00214AF6">
        <w:rPr>
          <w:rFonts w:ascii="Times New Roman" w:eastAsia="Times New Roman" w:hAnsi="Times New Roman" w:cs="Times New Roman"/>
          <w:b/>
          <w:bCs/>
          <w:sz w:val="24"/>
          <w:szCs w:val="24"/>
          <w:lang w:eastAsia="ru-RU"/>
        </w:rPr>
        <w:t>4</w:t>
      </w:r>
      <w:r w:rsidRPr="00214AF6">
        <w:rPr>
          <w:rFonts w:ascii="Times New Roman" w:eastAsia="Times New Roman" w:hAnsi="Times New Roman" w:cs="Times New Roman"/>
          <w:b/>
          <w:bCs/>
          <w:sz w:val="24"/>
          <w:szCs w:val="24"/>
          <w:lang w:val="x-none" w:eastAsia="ru-RU"/>
        </w:rPr>
        <w:t>. Общий порядок изменения видов разрешенного использования земельных участков и объектов капитального строительства на территории Сеченовского муниципального округа. Отклонение от предельных параметров разрешенного строительства, реконструкции объектов капитального строительства.</w:t>
      </w:r>
    </w:p>
    <w:p w:rsidR="00214AF6" w:rsidRPr="00214AF6" w:rsidRDefault="00214AF6" w:rsidP="00214AF6">
      <w:pPr>
        <w:spacing w:after="0" w:line="240" w:lineRule="auto"/>
        <w:rPr>
          <w:rFonts w:ascii="Times New Roman" w:eastAsia="Times New Roman" w:hAnsi="Times New Roman" w:cs="Times New Roman"/>
          <w:sz w:val="24"/>
          <w:szCs w:val="24"/>
          <w:lang w:val="x-none" w:eastAsia="ru-RU"/>
        </w:rPr>
      </w:pP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val="x-none" w:eastAsia="x-none"/>
        </w:rPr>
        <w:t xml:space="preserve">1.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отображенной на карте градостроительного зонирования, установленной настоящими </w:t>
      </w:r>
      <w:r w:rsidRPr="00214AF6">
        <w:rPr>
          <w:rFonts w:ascii="Times New Roman" w:eastAsia="Times New Roman" w:hAnsi="Times New Roman" w:cs="Times New Roman"/>
          <w:sz w:val="24"/>
          <w:szCs w:val="24"/>
          <w:lang w:val="x-none" w:eastAsia="x-none"/>
        </w:rPr>
        <w:lastRenderedPageBreak/>
        <w:t>Правилами, указываются виды разрешенного использования земельных участков и объектов капитального строительства.</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val="x-none" w:eastAsia="x-none"/>
        </w:rPr>
        <w:t>2. Виды разрешенного использования земельных участков и объектов капитального строительства, содержащиеся в градостроительном регламенте, включают:</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val="x-none" w:eastAsia="x-none"/>
        </w:rPr>
        <w:t>1) основные виды разрешенного использования;</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val="x-none" w:eastAsia="x-none"/>
        </w:rPr>
        <w:t>2) условно разрешенные виды использования;</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val="x-none" w:eastAsia="x-none"/>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val="x-none" w:eastAsia="x-none"/>
        </w:rPr>
        <w:t>3. Описание видов разрешенного использования земельных участков и объектов капитального строительства, установленных в градостроительных регламентах настоящих Правил, определяется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val="x-none" w:eastAsia="x-none"/>
        </w:rPr>
        <w:t xml:space="preserve">4. Изменение видов разрешенного использования земельных участков и объектов капитального строительства на территории </w:t>
      </w:r>
      <w:r w:rsidRPr="00214AF6">
        <w:rPr>
          <w:rFonts w:ascii="Times New Roman" w:eastAsia="Times New Roman" w:hAnsi="Times New Roman" w:cs="Times New Roman"/>
          <w:sz w:val="24"/>
          <w:szCs w:val="24"/>
          <w:lang w:eastAsia="ru-RU"/>
        </w:rPr>
        <w:t xml:space="preserve">Сеченовского муниципального округа </w:t>
      </w:r>
      <w:r w:rsidRPr="00214AF6">
        <w:rPr>
          <w:rFonts w:ascii="Times New Roman" w:eastAsia="Times New Roman" w:hAnsi="Times New Roman" w:cs="Times New Roman"/>
          <w:sz w:val="24"/>
          <w:szCs w:val="24"/>
          <w:lang w:val="x-none" w:eastAsia="x-none"/>
        </w:rPr>
        <w:t>осуществляется в соответствии с градостроительными регламентами при условии соблюдения требований технических регламентов.</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val="x-none" w:eastAsia="x-none"/>
        </w:rPr>
        <w:t xml:space="preserve">5. Виды разрешенного использования земельных участков и объектов капитального строительства на территории </w:t>
      </w:r>
      <w:r w:rsidRPr="00214AF6">
        <w:rPr>
          <w:rFonts w:ascii="Times New Roman" w:eastAsia="Times New Roman" w:hAnsi="Times New Roman" w:cs="Times New Roman"/>
          <w:sz w:val="24"/>
          <w:szCs w:val="24"/>
          <w:lang w:eastAsia="ru-RU"/>
        </w:rPr>
        <w:t xml:space="preserve">Сеченовского муниципального округа </w:t>
      </w:r>
      <w:r w:rsidRPr="00214AF6">
        <w:rPr>
          <w:rFonts w:ascii="Times New Roman" w:eastAsia="Times New Roman" w:hAnsi="Times New Roman" w:cs="Times New Roman"/>
          <w:sz w:val="24"/>
          <w:szCs w:val="24"/>
          <w:lang w:val="x-none" w:eastAsia="x-none"/>
        </w:rPr>
        <w:t>выбираются без дополнительных разрешений и согласований из указанных в градостроительном регламенте в качестве основных видов разрешенного использования или вспомогательных по отношению к существующим в пределах объекта права основным или условно разрешенным видам использования.</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val="x-none" w:eastAsia="x-none"/>
        </w:rPr>
        <w:t xml:space="preserve">Изменение видов разрешенного использования земельных участков и объектов капитального строительства на территории </w:t>
      </w:r>
      <w:r w:rsidRPr="00214AF6">
        <w:rPr>
          <w:rFonts w:ascii="Times New Roman" w:eastAsia="Times New Roman" w:hAnsi="Times New Roman" w:cs="Times New Roman"/>
          <w:sz w:val="24"/>
          <w:szCs w:val="24"/>
          <w:lang w:eastAsia="ru-RU"/>
        </w:rPr>
        <w:t xml:space="preserve">Сеченовского муниципального округа </w:t>
      </w:r>
      <w:r w:rsidRPr="00214AF6">
        <w:rPr>
          <w:rFonts w:ascii="Times New Roman" w:eastAsia="Times New Roman" w:hAnsi="Times New Roman" w:cs="Times New Roman"/>
          <w:sz w:val="24"/>
          <w:szCs w:val="24"/>
          <w:lang w:val="x-none" w:eastAsia="x-none"/>
        </w:rPr>
        <w:t>на вид разрешенного использования, указанный в градостроительном регламенте в качестве условно разрешенного вида использования, осуществляется в порядке, предусмотренном статьей 39 Градостроительного кодекса Российской Федерации и настоящими Правилами.</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val="x-none" w:eastAsia="x-none"/>
        </w:rPr>
        <w:t xml:space="preserve"> 6. Решения об изменении одного вида разрешенного использования земельных участков и объектов капитального строительства, расположенных на земельных участках,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val="x-none" w:eastAsia="x-none"/>
        </w:rPr>
        <w:t>7. В настоящих Правилах при определении отклонений от предельных параметров разрешенного строительства, реконструкции объектов капитального строительства подразумевается санкционированное в установленном порядке для конкретного земельного участка отступление от предельных параметров разрешенного строительства - минимальных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предельного количества этажей строений, сооружений; максимального процента застройки в границах земельного участка; отступов от красных линий;</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lang w:val="x-none" w:eastAsia="x-none"/>
        </w:rPr>
        <w:t>Разрешение на отклонение от предельных параметров разрешенного строительства, реконструкции объектов капитального строительства - документ, оформляемый в соответствии с требованиями Градостроительного кодекса Российской Федерации, необходимый для получения разрешения на строительство, реконструкцию объектов капитального строительства,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214AF6" w:rsidRPr="00214AF6" w:rsidRDefault="00214AF6" w:rsidP="00214AF6">
      <w:pPr>
        <w:keepNext/>
        <w:tabs>
          <w:tab w:val="left" w:pos="1134"/>
          <w:tab w:val="left" w:pos="1276"/>
        </w:tabs>
        <w:spacing w:after="0" w:line="240" w:lineRule="auto"/>
        <w:ind w:firstLine="567"/>
        <w:jc w:val="center"/>
        <w:outlineLvl w:val="1"/>
        <w:rPr>
          <w:rFonts w:ascii="Times New Roman" w:eastAsia="Times New Roman" w:hAnsi="Times New Roman" w:cs="Times New Roman"/>
          <w:b/>
          <w:bCs/>
          <w:sz w:val="24"/>
          <w:szCs w:val="24"/>
          <w:lang w:val="x-none" w:eastAsia="ru-RU"/>
        </w:rPr>
      </w:pPr>
      <w:r w:rsidRPr="00214AF6">
        <w:rPr>
          <w:rFonts w:ascii="Times New Roman" w:eastAsia="Times New Roman" w:hAnsi="Times New Roman" w:cs="Times New Roman"/>
          <w:b/>
          <w:bCs/>
          <w:sz w:val="24"/>
          <w:szCs w:val="24"/>
          <w:lang w:val="x-none" w:eastAsia="ru-RU"/>
        </w:rPr>
        <w:br w:type="page"/>
      </w:r>
      <w:r w:rsidRPr="00214AF6">
        <w:rPr>
          <w:rFonts w:ascii="Times New Roman" w:eastAsia="Times New Roman" w:hAnsi="Times New Roman" w:cs="Times New Roman"/>
          <w:b/>
          <w:bCs/>
          <w:sz w:val="24"/>
          <w:szCs w:val="24"/>
          <w:lang w:val="x-none" w:eastAsia="ru-RU"/>
        </w:rPr>
        <w:lastRenderedPageBreak/>
        <w:t>Глава 3. ПОДГОТОВКА ДОКУМЕНТАЦИИ ПО ПЛАНИРОВКЕ ТЕРРИТОРИИ</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14AF6" w:rsidRPr="00214AF6" w:rsidRDefault="00214AF6" w:rsidP="00214AF6">
      <w:pPr>
        <w:widowControl w:val="0"/>
        <w:autoSpaceDE w:val="0"/>
        <w:autoSpaceDN w:val="0"/>
        <w:adjustRightInd w:val="0"/>
        <w:spacing w:after="0" w:line="240" w:lineRule="auto"/>
        <w:ind w:firstLine="540"/>
        <w:jc w:val="both"/>
        <w:outlineLvl w:val="2"/>
        <w:rPr>
          <w:rFonts w:ascii="Times New Roman" w:eastAsia="Times New Roman" w:hAnsi="Times New Roman" w:cs="Times New Roman"/>
          <w:b/>
          <w:bCs/>
          <w:sz w:val="24"/>
          <w:szCs w:val="24"/>
          <w:lang w:eastAsia="ru-RU"/>
        </w:rPr>
      </w:pPr>
      <w:r w:rsidRPr="00214AF6">
        <w:rPr>
          <w:rFonts w:ascii="Times New Roman" w:eastAsia="Times New Roman" w:hAnsi="Times New Roman" w:cs="Times New Roman"/>
          <w:b/>
          <w:bCs/>
          <w:sz w:val="24"/>
          <w:szCs w:val="24"/>
          <w:lang w:eastAsia="ru-RU"/>
        </w:rPr>
        <w:t>Статья 5. Общие требования к документации по планировке территории.</w:t>
      </w:r>
    </w:p>
    <w:p w:rsidR="00214AF6" w:rsidRPr="00214AF6" w:rsidRDefault="00214AF6" w:rsidP="00214AF6">
      <w:pPr>
        <w:widowControl w:val="0"/>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1.Подготовка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 xml:space="preserve">2. </w:t>
      </w:r>
      <w:r w:rsidRPr="00214AF6">
        <w:rPr>
          <w:rFonts w:ascii="Times New Roman" w:eastAsia="Times New Roman" w:hAnsi="Times New Roman" w:cs="Times New Roman"/>
          <w:sz w:val="24"/>
          <w:szCs w:val="24"/>
          <w:lang w:eastAsia="ru-RU"/>
        </w:rPr>
        <w:tab/>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1)</w:t>
      </w:r>
      <w:r w:rsidRPr="00214AF6">
        <w:rPr>
          <w:rFonts w:ascii="Times New Roman" w:eastAsia="Times New Roman" w:hAnsi="Times New Roman" w:cs="Times New Roman"/>
          <w:sz w:val="24"/>
          <w:szCs w:val="24"/>
          <w:lang w:eastAsia="ru-RU"/>
        </w:rPr>
        <w:tab/>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2)</w:t>
      </w:r>
      <w:r w:rsidRPr="00214AF6">
        <w:rPr>
          <w:rFonts w:ascii="Times New Roman" w:eastAsia="Times New Roman" w:hAnsi="Times New Roman" w:cs="Times New Roman"/>
          <w:sz w:val="24"/>
          <w:szCs w:val="24"/>
          <w:lang w:eastAsia="ru-RU"/>
        </w:rPr>
        <w:tab/>
        <w:t>необходимы установление, изменение или отмена красных линий;</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3)</w:t>
      </w:r>
      <w:r w:rsidRPr="00214AF6">
        <w:rPr>
          <w:rFonts w:ascii="Times New Roman" w:eastAsia="Times New Roman" w:hAnsi="Times New Roman" w:cs="Times New Roman"/>
          <w:sz w:val="24"/>
          <w:szCs w:val="24"/>
          <w:lang w:eastAsia="ru-RU"/>
        </w:rPr>
        <w:tab/>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4)</w:t>
      </w:r>
      <w:r w:rsidRPr="00214AF6">
        <w:rPr>
          <w:rFonts w:ascii="Times New Roman" w:eastAsia="Times New Roman" w:hAnsi="Times New Roman" w:cs="Times New Roman"/>
          <w:sz w:val="24"/>
          <w:szCs w:val="24"/>
          <w:lang w:eastAsia="ru-RU"/>
        </w:rPr>
        <w:tab/>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5)</w:t>
      </w:r>
      <w:r w:rsidRPr="00214AF6">
        <w:rPr>
          <w:rFonts w:ascii="Times New Roman" w:eastAsia="Times New Roman" w:hAnsi="Times New Roman" w:cs="Times New Roman"/>
          <w:sz w:val="24"/>
          <w:szCs w:val="24"/>
          <w:lang w:eastAsia="ru-RU"/>
        </w:rPr>
        <w:tab/>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6)</w:t>
      </w:r>
      <w:r w:rsidRPr="00214AF6">
        <w:rPr>
          <w:rFonts w:ascii="Times New Roman" w:eastAsia="Times New Roman" w:hAnsi="Times New Roman" w:cs="Times New Roman"/>
          <w:sz w:val="24"/>
          <w:szCs w:val="24"/>
          <w:lang w:eastAsia="ru-RU"/>
        </w:rPr>
        <w:tab/>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7)</w:t>
      </w:r>
      <w:r w:rsidRPr="00214AF6">
        <w:rPr>
          <w:rFonts w:ascii="Times New Roman" w:eastAsia="Times New Roman" w:hAnsi="Times New Roman" w:cs="Times New Roman"/>
          <w:sz w:val="24"/>
          <w:szCs w:val="24"/>
          <w:lang w:eastAsia="ru-RU"/>
        </w:rPr>
        <w:tab/>
        <w:t>планируется осуществление комплексного развития территории.</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3.</w:t>
      </w:r>
      <w:r w:rsidRPr="00214AF6">
        <w:rPr>
          <w:rFonts w:ascii="Times New Roman" w:eastAsia="Times New Roman" w:hAnsi="Times New Roman" w:cs="Times New Roman"/>
          <w:sz w:val="24"/>
          <w:szCs w:val="24"/>
          <w:lang w:eastAsia="ru-RU"/>
        </w:rPr>
        <w:tab/>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4.</w:t>
      </w:r>
      <w:r w:rsidRPr="00214AF6">
        <w:rPr>
          <w:rFonts w:ascii="Times New Roman" w:eastAsia="Times New Roman" w:hAnsi="Times New Roman" w:cs="Times New Roman"/>
          <w:sz w:val="24"/>
          <w:szCs w:val="24"/>
          <w:lang w:eastAsia="ru-RU"/>
        </w:rPr>
        <w:tab/>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5.</w:t>
      </w:r>
      <w:r w:rsidRPr="00214AF6">
        <w:rPr>
          <w:rFonts w:ascii="Times New Roman" w:eastAsia="Times New Roman" w:hAnsi="Times New Roman" w:cs="Times New Roman"/>
          <w:sz w:val="24"/>
          <w:szCs w:val="24"/>
          <w:lang w:eastAsia="ru-RU"/>
        </w:rPr>
        <w:tab/>
        <w:t>Подготовка графической части документации по планировке территории осуществляется:</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1)</w:t>
      </w:r>
      <w:r w:rsidRPr="00214AF6">
        <w:rPr>
          <w:rFonts w:ascii="Times New Roman" w:eastAsia="Times New Roman" w:hAnsi="Times New Roman" w:cs="Times New Roman"/>
          <w:sz w:val="24"/>
          <w:szCs w:val="24"/>
          <w:lang w:eastAsia="ru-RU"/>
        </w:rPr>
        <w:tab/>
        <w:t>в соответствии с системой координат, используемой для ведения Единого государственного реестра недвижимости;</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lastRenderedPageBreak/>
        <w:t>2)</w:t>
      </w:r>
      <w:r w:rsidRPr="00214AF6">
        <w:rPr>
          <w:rFonts w:ascii="Times New Roman" w:eastAsia="Times New Roman" w:hAnsi="Times New Roman" w:cs="Times New Roman"/>
          <w:sz w:val="24"/>
          <w:szCs w:val="24"/>
          <w:lang w:eastAsia="ru-RU"/>
        </w:rPr>
        <w:tab/>
        <w:t>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6.</w:t>
      </w:r>
      <w:r w:rsidRPr="00214AF6">
        <w:rPr>
          <w:rFonts w:ascii="Times New Roman" w:eastAsia="Times New Roman" w:hAnsi="Times New Roman" w:cs="Times New Roman"/>
          <w:sz w:val="24"/>
          <w:szCs w:val="24"/>
          <w:lang w:eastAsia="ru-RU"/>
        </w:rPr>
        <w:tab/>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lang w:eastAsia="ru-RU"/>
        </w:rPr>
      </w:pPr>
    </w:p>
    <w:p w:rsidR="00214AF6" w:rsidRPr="00214AF6" w:rsidRDefault="00214AF6" w:rsidP="00214AF6">
      <w:pPr>
        <w:widowControl w:val="0"/>
        <w:autoSpaceDE w:val="0"/>
        <w:autoSpaceDN w:val="0"/>
        <w:adjustRightInd w:val="0"/>
        <w:spacing w:after="0" w:line="240" w:lineRule="auto"/>
        <w:ind w:firstLine="540"/>
        <w:jc w:val="both"/>
        <w:outlineLvl w:val="2"/>
        <w:rPr>
          <w:rFonts w:ascii="Times New Roman" w:eastAsia="Times New Roman" w:hAnsi="Times New Roman" w:cs="Times New Roman"/>
          <w:b/>
          <w:bCs/>
          <w:sz w:val="24"/>
          <w:szCs w:val="24"/>
          <w:lang w:eastAsia="ru-RU"/>
        </w:rPr>
      </w:pPr>
      <w:r w:rsidRPr="00214AF6">
        <w:rPr>
          <w:rFonts w:ascii="Times New Roman" w:eastAsia="Times New Roman" w:hAnsi="Times New Roman" w:cs="Times New Roman"/>
          <w:b/>
          <w:bCs/>
          <w:sz w:val="24"/>
          <w:szCs w:val="24"/>
          <w:lang w:eastAsia="ru-RU"/>
        </w:rPr>
        <w:t>Статья 6. Подготовка документации по планировке территории</w:t>
      </w:r>
    </w:p>
    <w:p w:rsidR="00214AF6" w:rsidRPr="00214AF6" w:rsidRDefault="00214AF6" w:rsidP="00214AF6">
      <w:pPr>
        <w:spacing w:after="0" w:line="240" w:lineRule="auto"/>
        <w:rPr>
          <w:rFonts w:ascii="Times New Roman" w:eastAsia="Times New Roman" w:hAnsi="Times New Roman" w:cs="Times New Roman"/>
          <w:sz w:val="24"/>
          <w:szCs w:val="24"/>
          <w:lang w:eastAsia="ru-RU"/>
        </w:rPr>
      </w:pP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val="x-none" w:eastAsia="x-none"/>
        </w:rPr>
        <w:t>1. Решения о подготовке документации по планировке территории принима</w:t>
      </w:r>
      <w:r w:rsidRPr="00214AF6">
        <w:rPr>
          <w:rFonts w:ascii="Times New Roman" w:eastAsia="Times New Roman" w:hAnsi="Times New Roman" w:cs="Times New Roman"/>
          <w:sz w:val="24"/>
          <w:szCs w:val="24"/>
          <w:lang w:eastAsia="x-none"/>
        </w:rPr>
        <w:t>ются</w:t>
      </w:r>
      <w:r w:rsidRPr="00214AF6">
        <w:rPr>
          <w:rFonts w:ascii="Times New Roman" w:eastAsia="Times New Roman" w:hAnsi="Times New Roman" w:cs="Times New Roman"/>
          <w:sz w:val="24"/>
          <w:szCs w:val="24"/>
          <w:lang w:val="x-none" w:eastAsia="x-none"/>
        </w:rPr>
        <w:t xml:space="preserve"> </w:t>
      </w:r>
      <w:r w:rsidRPr="00214AF6">
        <w:rPr>
          <w:rFonts w:ascii="Times New Roman" w:eastAsia="Times New Roman" w:hAnsi="Times New Roman" w:cs="Times New Roman"/>
          <w:sz w:val="24"/>
          <w:szCs w:val="24"/>
          <w:lang w:eastAsia="x-none"/>
        </w:rPr>
        <w:t xml:space="preserve">администрацией </w:t>
      </w:r>
      <w:r w:rsidRPr="00214AF6">
        <w:rPr>
          <w:rFonts w:ascii="Times New Roman" w:eastAsia="Times New Roman" w:hAnsi="Times New Roman" w:cs="Times New Roman"/>
          <w:sz w:val="24"/>
          <w:szCs w:val="24"/>
          <w:lang w:val="x-none" w:eastAsia="ru-RU"/>
        </w:rPr>
        <w:t>Сеченовского муниципального округа</w:t>
      </w:r>
      <w:r w:rsidRPr="00214AF6">
        <w:rPr>
          <w:rFonts w:ascii="Times New Roman" w:eastAsia="Times New Roman" w:hAnsi="Times New Roman" w:cs="Times New Roman"/>
          <w:sz w:val="24"/>
          <w:szCs w:val="24"/>
          <w:lang w:val="x-none" w:eastAsia="x-none"/>
        </w:rPr>
        <w:t>, по своей инициативе, либо на основании предложений физических или юридических лиц о подготовке документации по планировке территории за исключением случаев, предусмотренных Градостроительным кодексом Российской Федерации.</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val="x-none" w:eastAsia="x-none"/>
        </w:rPr>
        <w:t xml:space="preserve">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w:t>
      </w:r>
      <w:r w:rsidRPr="00214AF6">
        <w:rPr>
          <w:rFonts w:ascii="Times New Roman" w:eastAsia="Times New Roman" w:hAnsi="Times New Roman" w:cs="Times New Roman"/>
          <w:sz w:val="24"/>
          <w:szCs w:val="24"/>
          <w:lang w:val="x-none" w:eastAsia="ru-RU"/>
        </w:rPr>
        <w:t xml:space="preserve">Сеченовского муниципального округа </w:t>
      </w:r>
      <w:r w:rsidRPr="00214AF6">
        <w:rPr>
          <w:rFonts w:ascii="Times New Roman" w:eastAsia="Times New Roman" w:hAnsi="Times New Roman" w:cs="Times New Roman"/>
          <w:sz w:val="24"/>
          <w:szCs w:val="24"/>
          <w:lang w:val="x-none" w:eastAsia="x-none"/>
        </w:rPr>
        <w:t>в информационно-телекоммуникационной сети «Интернет».</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val="x-none" w:eastAsia="x-none"/>
        </w:rPr>
        <w:t>3. Со дня опубликования решения о подготовке документации по планировке территории физические или юридические лица вправе представить в уполномоченный орган, принявший такое решение свои предложения о порядке, сроках подготовки и содержании документации по планировке территории.</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val="x-none" w:eastAsia="x-none"/>
        </w:rPr>
        <w:t>4.</w:t>
      </w:r>
      <w:r w:rsidRPr="00214AF6">
        <w:rPr>
          <w:rFonts w:ascii="Times New Roman" w:eastAsia="Times New Roman" w:hAnsi="Times New Roman" w:cs="Times New Roman"/>
          <w:sz w:val="24"/>
          <w:szCs w:val="24"/>
          <w:lang w:eastAsia="x-none"/>
        </w:rPr>
        <w:t xml:space="preserve"> </w:t>
      </w:r>
      <w:r w:rsidRPr="00214AF6">
        <w:rPr>
          <w:rFonts w:ascii="Times New Roman" w:eastAsia="Times New Roman" w:hAnsi="Times New Roman" w:cs="Times New Roman"/>
          <w:sz w:val="24"/>
          <w:szCs w:val="24"/>
          <w:lang w:val="x-none" w:eastAsia="x-none"/>
        </w:rPr>
        <w:t xml:space="preserve">Подготовка документации по планировке территории осуществляется </w:t>
      </w:r>
      <w:r w:rsidRPr="00214AF6">
        <w:rPr>
          <w:rFonts w:ascii="Times New Roman" w:eastAsia="Times New Roman" w:hAnsi="Times New Roman" w:cs="Times New Roman"/>
          <w:sz w:val="24"/>
          <w:szCs w:val="24"/>
          <w:lang w:eastAsia="x-none"/>
        </w:rPr>
        <w:t xml:space="preserve">администрацией </w:t>
      </w:r>
      <w:r w:rsidRPr="00214AF6">
        <w:rPr>
          <w:rFonts w:ascii="Times New Roman" w:eastAsia="Times New Roman" w:hAnsi="Times New Roman" w:cs="Times New Roman"/>
          <w:sz w:val="24"/>
          <w:szCs w:val="24"/>
          <w:lang w:val="x-none" w:eastAsia="ru-RU"/>
        </w:rPr>
        <w:t xml:space="preserve">Сеченовского муниципального округа </w:t>
      </w:r>
      <w:r w:rsidRPr="00214AF6">
        <w:rPr>
          <w:rFonts w:ascii="Times New Roman" w:eastAsia="Times New Roman" w:hAnsi="Times New Roman" w:cs="Times New Roman"/>
          <w:sz w:val="24"/>
          <w:szCs w:val="24"/>
          <w:lang w:val="x-none" w:eastAsia="x-none"/>
        </w:rPr>
        <w:t>самостоятельно, подведомственными муниципальными (бюджетными или автономными) учреждениями либо привлекаемыми ими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иными лицами, за исключением случаев, предусмотренных Градостроительным кодексом Российской Федерации.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eastAsia="x-none"/>
        </w:rPr>
        <w:t>5</w:t>
      </w:r>
      <w:r w:rsidRPr="00214AF6">
        <w:rPr>
          <w:rFonts w:ascii="Times New Roman" w:eastAsia="Times New Roman" w:hAnsi="Times New Roman" w:cs="Times New Roman"/>
          <w:sz w:val="24"/>
          <w:szCs w:val="24"/>
          <w:lang w:val="x-none" w:eastAsia="x-none"/>
        </w:rPr>
        <w:t>. Порядок подготовки документации по планировке территории, разрабатываемой на основании решений уполномоченных органов власти,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Нижегородской области.</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val="x-none" w:eastAsia="x-none"/>
        </w:rPr>
        <w:t>6. Случаи, в которых требуется приведение состава и содержания утвержденной документации по планировке территории в соответствии с Градостроительным кодексом Российской Федерации, устанавливаются Правительством Нижегородской области.</w:t>
      </w:r>
    </w:p>
    <w:p w:rsidR="00214AF6" w:rsidRPr="00214AF6" w:rsidRDefault="00214AF6" w:rsidP="00214AF6">
      <w:pPr>
        <w:spacing w:after="0" w:line="240" w:lineRule="auto"/>
        <w:ind w:firstLine="709"/>
        <w:jc w:val="both"/>
        <w:rPr>
          <w:rFonts w:ascii="Times New Roman" w:eastAsia="Times New Roman" w:hAnsi="Times New Roman" w:cs="Times New Roman"/>
          <w:b/>
          <w:bCs/>
          <w:sz w:val="24"/>
          <w:szCs w:val="24"/>
          <w:lang w:val="x-none" w:eastAsia="x-none"/>
        </w:rPr>
      </w:pPr>
      <w:r w:rsidRPr="00214AF6">
        <w:rPr>
          <w:rFonts w:ascii="Times New Roman" w:eastAsia="Times New Roman" w:hAnsi="Times New Roman" w:cs="Times New Roman"/>
          <w:sz w:val="24"/>
          <w:szCs w:val="24"/>
          <w:lang w:val="x-none" w:eastAsia="x-none"/>
        </w:rPr>
        <w:t>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214AF6" w:rsidRPr="00214AF6" w:rsidRDefault="00214AF6" w:rsidP="00214AF6">
      <w:pPr>
        <w:keepNext/>
        <w:tabs>
          <w:tab w:val="left" w:pos="1134"/>
          <w:tab w:val="left" w:pos="1276"/>
        </w:tabs>
        <w:spacing w:after="0" w:line="240" w:lineRule="auto"/>
        <w:ind w:firstLine="567"/>
        <w:jc w:val="center"/>
        <w:outlineLvl w:val="1"/>
        <w:rPr>
          <w:rFonts w:ascii="Times New Roman" w:eastAsia="Times New Roman" w:hAnsi="Times New Roman" w:cs="Times New Roman"/>
          <w:b/>
          <w:bCs/>
          <w:sz w:val="24"/>
          <w:szCs w:val="24"/>
          <w:lang w:val="x-none" w:eastAsia="x-none"/>
        </w:rPr>
      </w:pPr>
      <w:r w:rsidRPr="00214AF6">
        <w:rPr>
          <w:rFonts w:ascii="Times New Roman" w:eastAsia="Times New Roman" w:hAnsi="Times New Roman" w:cs="Times New Roman"/>
          <w:b/>
          <w:bCs/>
          <w:sz w:val="24"/>
          <w:szCs w:val="24"/>
          <w:lang w:val="x-none" w:eastAsia="x-none"/>
        </w:rPr>
        <w:lastRenderedPageBreak/>
        <w:t>Глава 4. ПРОВЕДЕНИЕ ОБЩЕСТВЕННЫХ ОБСУЖДЕНИЙ, ПУБЛИЧНЫХ СЛУШАНИЙ ПО ВОПРОСАМ ЗЕМЛЕПОЛЬЗОВАНИЯ И ЗАСТРОЙКИ</w:t>
      </w:r>
    </w:p>
    <w:p w:rsidR="00214AF6" w:rsidRPr="00214AF6" w:rsidRDefault="00214AF6" w:rsidP="00214AF6">
      <w:pPr>
        <w:spacing w:after="0" w:line="240" w:lineRule="auto"/>
        <w:jc w:val="center"/>
        <w:rPr>
          <w:rFonts w:ascii="Times New Roman" w:eastAsia="Times New Roman" w:hAnsi="Times New Roman" w:cs="Times New Roman"/>
          <w:sz w:val="24"/>
          <w:szCs w:val="24"/>
        </w:rPr>
      </w:pPr>
    </w:p>
    <w:p w:rsidR="00214AF6" w:rsidRPr="00214AF6" w:rsidRDefault="00214AF6" w:rsidP="00214AF6">
      <w:pPr>
        <w:widowControl w:val="0"/>
        <w:autoSpaceDE w:val="0"/>
        <w:autoSpaceDN w:val="0"/>
        <w:adjustRightInd w:val="0"/>
        <w:spacing w:after="0" w:line="240" w:lineRule="auto"/>
        <w:ind w:firstLine="540"/>
        <w:outlineLvl w:val="2"/>
        <w:rPr>
          <w:rFonts w:ascii="Times New Roman" w:eastAsia="Times New Roman" w:hAnsi="Times New Roman" w:cs="Times New Roman"/>
          <w:b/>
          <w:bCs/>
          <w:sz w:val="24"/>
          <w:szCs w:val="24"/>
          <w:lang w:eastAsia="ru-RU"/>
        </w:rPr>
      </w:pPr>
      <w:r w:rsidRPr="00214AF6">
        <w:rPr>
          <w:rFonts w:ascii="Times New Roman" w:eastAsia="Times New Roman" w:hAnsi="Times New Roman" w:cs="Times New Roman"/>
          <w:b/>
          <w:bCs/>
          <w:sz w:val="24"/>
          <w:szCs w:val="24"/>
          <w:lang w:eastAsia="ru-RU"/>
        </w:rPr>
        <w:t xml:space="preserve">Статья 7. Общие положения </w:t>
      </w:r>
    </w:p>
    <w:p w:rsidR="00214AF6" w:rsidRPr="00214AF6" w:rsidRDefault="00214AF6" w:rsidP="00214AF6">
      <w:pPr>
        <w:spacing w:after="0" w:line="240" w:lineRule="auto"/>
        <w:ind w:firstLine="567"/>
        <w:jc w:val="both"/>
        <w:rPr>
          <w:rFonts w:ascii="Times New Roman" w:eastAsia="Times New Roman" w:hAnsi="Times New Roman" w:cs="Times New Roman"/>
          <w:sz w:val="24"/>
          <w:szCs w:val="24"/>
          <w:lang w:val="x-none" w:eastAsia="x-none"/>
        </w:rPr>
      </w:pPr>
    </w:p>
    <w:p w:rsidR="00214AF6" w:rsidRPr="00214AF6" w:rsidRDefault="00214AF6" w:rsidP="00214AF6">
      <w:pPr>
        <w:spacing w:after="0" w:line="240" w:lineRule="auto"/>
        <w:ind w:firstLine="540"/>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1. Общественные обсуждения, публичные слушания проводятся в целях:</w:t>
      </w:r>
    </w:p>
    <w:p w:rsidR="00214AF6" w:rsidRPr="00214AF6" w:rsidRDefault="00214AF6" w:rsidP="00214AF6">
      <w:pPr>
        <w:spacing w:after="0" w:line="240" w:lineRule="auto"/>
        <w:ind w:firstLine="540"/>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 обсуждения проектов в области градостроительной деятельности с участием населения;</w:t>
      </w:r>
    </w:p>
    <w:p w:rsidR="00214AF6" w:rsidRPr="00214AF6" w:rsidRDefault="00214AF6" w:rsidP="00214AF6">
      <w:pPr>
        <w:spacing w:after="0" w:line="240" w:lineRule="auto"/>
        <w:ind w:firstLine="540"/>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 информирования населения о готовящемся решении в области градостроительной деятельности;</w:t>
      </w:r>
    </w:p>
    <w:p w:rsidR="00214AF6" w:rsidRPr="00214AF6" w:rsidRDefault="00214AF6" w:rsidP="00214AF6">
      <w:pPr>
        <w:spacing w:after="0" w:line="240" w:lineRule="auto"/>
        <w:ind w:firstLine="540"/>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 выявления мнения населения по вопросам (проектам), вынесенным на публичные слушания;</w:t>
      </w:r>
    </w:p>
    <w:p w:rsidR="00214AF6" w:rsidRPr="00214AF6" w:rsidRDefault="00214AF6" w:rsidP="00214AF6">
      <w:pPr>
        <w:spacing w:after="0" w:line="240" w:lineRule="auto"/>
        <w:ind w:firstLine="540"/>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2. На общественные обсуждения, публичные слушания в обязательном порядке выносятся:</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1) генеральный план Сеченовского муниципального округа и проекты внесения изменений в него, за исключением случаев, предусмотренных действующим законодательством;</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2) проект Правил и проекты внесения изменений в них, за исключением случаев, предусмотренным действующим законодательством;</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3) проекты планировки территории и проекты межевания территории, за исключением случаев, предусмотренным действующим законодательством;</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4) проекты решений о предоставлении разрешения на условно разрешенный вид использования земельного участка или объекта капитального строительства, за исключением случаев, установленных Градостроительным кодексом Российской Федерации, в том числе случаев,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5)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lang w:eastAsia="ru-RU"/>
        </w:rPr>
      </w:pPr>
      <w:r w:rsidRPr="00214AF6">
        <w:rPr>
          <w:rFonts w:ascii="Times New Roman" w:eastAsia="Times New Roman" w:hAnsi="Times New Roman" w:cs="Times New Roman"/>
          <w:sz w:val="24"/>
          <w:szCs w:val="24"/>
          <w:lang w:eastAsia="ru-RU"/>
        </w:rPr>
        <w:t>3. Порядок организации и проведения общественных обсуждений, публичных слушаний в области градостроительной деятельности определяется органом местного самоуправления.</w:t>
      </w:r>
    </w:p>
    <w:p w:rsidR="00214AF6" w:rsidRPr="00214AF6" w:rsidRDefault="00214AF6" w:rsidP="00214AF6">
      <w:pPr>
        <w:spacing w:after="0" w:line="240" w:lineRule="auto"/>
        <w:jc w:val="both"/>
        <w:rPr>
          <w:rFonts w:ascii="Times New Roman" w:eastAsia="Times New Roman" w:hAnsi="Times New Roman" w:cs="Times New Roman"/>
          <w:sz w:val="24"/>
          <w:szCs w:val="24"/>
        </w:rPr>
      </w:pPr>
    </w:p>
    <w:p w:rsidR="00214AF6" w:rsidRPr="00214AF6" w:rsidRDefault="00214AF6" w:rsidP="00214AF6">
      <w:pPr>
        <w:keepNext/>
        <w:tabs>
          <w:tab w:val="left" w:pos="1134"/>
          <w:tab w:val="left" w:pos="1276"/>
        </w:tabs>
        <w:spacing w:after="0" w:line="240" w:lineRule="auto"/>
        <w:ind w:firstLine="567"/>
        <w:jc w:val="center"/>
        <w:outlineLvl w:val="1"/>
        <w:rPr>
          <w:rFonts w:ascii="Times New Roman" w:eastAsia="Times New Roman" w:hAnsi="Times New Roman" w:cs="Times New Roman"/>
          <w:b/>
          <w:bCs/>
          <w:sz w:val="24"/>
          <w:szCs w:val="24"/>
          <w:lang w:val="x-none" w:eastAsia="x-none"/>
        </w:rPr>
      </w:pPr>
      <w:r w:rsidRPr="00214AF6">
        <w:rPr>
          <w:rFonts w:ascii="Times New Roman" w:eastAsia="Times New Roman" w:hAnsi="Times New Roman" w:cs="Times New Roman"/>
          <w:b/>
          <w:bCs/>
          <w:sz w:val="24"/>
          <w:szCs w:val="24"/>
          <w:lang w:val="x-none" w:eastAsia="x-none"/>
        </w:rPr>
        <w:br w:type="page"/>
      </w:r>
      <w:r w:rsidRPr="00214AF6">
        <w:rPr>
          <w:rFonts w:ascii="Times New Roman" w:eastAsia="Times New Roman" w:hAnsi="Times New Roman" w:cs="Times New Roman"/>
          <w:b/>
          <w:bCs/>
          <w:sz w:val="24"/>
          <w:szCs w:val="24"/>
          <w:lang w:val="x-none" w:eastAsia="x-none"/>
        </w:rPr>
        <w:lastRenderedPageBreak/>
        <w:t>Глава 5. ГРАДОСТРОИТЕЛЬНЫЕ РЕГЛАМЕНТЫ</w:t>
      </w:r>
    </w:p>
    <w:p w:rsidR="00214AF6" w:rsidRPr="00214AF6" w:rsidRDefault="00214AF6" w:rsidP="00214AF6">
      <w:pPr>
        <w:spacing w:after="0" w:line="240" w:lineRule="auto"/>
        <w:jc w:val="both"/>
        <w:rPr>
          <w:rFonts w:ascii="Times New Roman" w:eastAsia="Times New Roman" w:hAnsi="Times New Roman" w:cs="Times New Roman"/>
          <w:sz w:val="24"/>
          <w:szCs w:val="24"/>
        </w:rPr>
      </w:pPr>
    </w:p>
    <w:p w:rsidR="00214AF6" w:rsidRPr="00214AF6" w:rsidRDefault="00214AF6" w:rsidP="00214AF6">
      <w:pPr>
        <w:keepNext/>
        <w:spacing w:after="0" w:line="240" w:lineRule="auto"/>
        <w:ind w:left="720" w:hanging="720"/>
        <w:jc w:val="center"/>
        <w:outlineLvl w:val="2"/>
        <w:rPr>
          <w:rFonts w:ascii="Times New Roman" w:eastAsia="Times New Roman" w:hAnsi="Times New Roman" w:cs="Times New Roman"/>
          <w:b/>
          <w:bCs/>
          <w:sz w:val="24"/>
          <w:szCs w:val="24"/>
          <w:lang w:val="x-none" w:eastAsia="ru-RU"/>
        </w:rPr>
      </w:pPr>
      <w:r w:rsidRPr="00214AF6">
        <w:rPr>
          <w:rFonts w:ascii="Times New Roman" w:eastAsia="Times New Roman" w:hAnsi="Times New Roman" w:cs="Times New Roman"/>
          <w:b/>
          <w:bCs/>
          <w:sz w:val="24"/>
          <w:szCs w:val="24"/>
          <w:lang w:val="x-none" w:eastAsia="ru-RU"/>
        </w:rPr>
        <w:t xml:space="preserve">Статья </w:t>
      </w:r>
      <w:r w:rsidRPr="00214AF6">
        <w:rPr>
          <w:rFonts w:ascii="Times New Roman" w:eastAsia="Times New Roman" w:hAnsi="Times New Roman" w:cs="Times New Roman"/>
          <w:b/>
          <w:bCs/>
          <w:sz w:val="24"/>
          <w:szCs w:val="24"/>
          <w:lang w:eastAsia="ru-RU"/>
        </w:rPr>
        <w:t>8</w:t>
      </w:r>
      <w:r w:rsidRPr="00214AF6">
        <w:rPr>
          <w:rFonts w:ascii="Times New Roman" w:eastAsia="Times New Roman" w:hAnsi="Times New Roman" w:cs="Times New Roman"/>
          <w:b/>
          <w:bCs/>
          <w:sz w:val="24"/>
          <w:szCs w:val="24"/>
          <w:lang w:val="x-none" w:eastAsia="ru-RU"/>
        </w:rPr>
        <w:t>. Градостроительные регламенты</w:t>
      </w:r>
    </w:p>
    <w:p w:rsidR="00214AF6" w:rsidRPr="00214AF6" w:rsidRDefault="00214AF6" w:rsidP="00214AF6">
      <w:pPr>
        <w:spacing w:after="0" w:line="240" w:lineRule="auto"/>
        <w:jc w:val="both"/>
        <w:rPr>
          <w:rFonts w:ascii="Times New Roman" w:eastAsia="Times New Roman" w:hAnsi="Times New Roman" w:cs="Times New Roman"/>
          <w:sz w:val="24"/>
          <w:szCs w:val="24"/>
        </w:rPr>
      </w:pP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1. Градостроительный регламент устанавливает:</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 виды разрешенного использования земельных участков и объектов капитального строительства;</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 предельные (минимальные и (или) максимальные) размеры земельных участков;</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 предельные параметры разрешенного строительства, реконструкции объектов капитального строительства;</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 ограничения использования земельных участков и объектов капитального строительства;</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 xml:space="preserve">2. 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3. Градостроительный регламент действует в пределах границ территориальной зоны и распространяется в равной мере на все расположенные в одной и той же территориальной зоне земли, земельные участки, здания, строения и сооружения независимо от форм собственности.</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В случае, если земли, земельные участки, здания, строения и сооружения расположены в границах зон с особыми условиями использования территорий, правовой режим использования и застройки указанных объектов определяется совокупностью градостроительных регламентов территориальной зоны, в которой они расположены, и ограничений, установленных в соответствии с законодательством Российской Федерации.</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4. Градостроительные регламенты, установленные настоящими Правилами, не применяются при образовании земельных участков и изменении вида разрешенного использования земельных участков, на которых расположены не соответствующие градостроительному регламенту здания, сооружения, в целях предоставления земельных участков собственникам таких объектов в соответствии с подпунктом 6 пункта 2 статьи 39.3 и подпунктами 9 и 10 пункта 2 статьи 39.6 Земельного кодекса Российской Федерации. Вид разрешенного использования таких земельных участков устанавливается в соответствии с видом разрешенного использования объектов капитального строительства и Классификатором видов разрешенного использования земельных участков.</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5. В настоящих Правилах при определении количества этажей учитываются все надземные этажи, включая технический и мансардный, а также цокольный этаж, если верх его перекрытия находится выше средней планировочной отметки земли не менее чем на 2 м.</w:t>
      </w:r>
    </w:p>
    <w:p w:rsidR="00214AF6" w:rsidRPr="00214AF6" w:rsidRDefault="00214AF6" w:rsidP="00214AF6">
      <w:pPr>
        <w:spacing w:after="0" w:line="240" w:lineRule="auto"/>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Подземная часть, выходящая за абрис проекции здания, не учитывается при определении максимального процента застройки.</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6. Сооружения инженерной защиты являются всегда разрешенным вспомогательным видом разрешенного использования объектов капитального строительства.</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 xml:space="preserve">В пределах территории </w:t>
      </w:r>
      <w:r w:rsidRPr="00214AF6">
        <w:rPr>
          <w:rFonts w:ascii="Times New Roman" w:eastAsia="Times New Roman" w:hAnsi="Times New Roman" w:cs="Times New Roman"/>
          <w:sz w:val="24"/>
          <w:szCs w:val="24"/>
          <w:lang w:eastAsia="ru-RU"/>
        </w:rPr>
        <w:t>Сеченовского</w:t>
      </w:r>
      <w:r w:rsidRPr="00214AF6">
        <w:rPr>
          <w:rFonts w:ascii="Times New Roman" w:eastAsia="Times New Roman" w:hAnsi="Times New Roman" w:cs="Times New Roman"/>
          <w:sz w:val="24"/>
          <w:szCs w:val="24"/>
        </w:rPr>
        <w:t xml:space="preserve"> муниципального округа размещение сетей электро-, газо-, тепло-, водоснабжения и водоотведения, а также линейно-кабельных сооружений связи рекомендуется предусматривать в подземном исполнении, за исключением случаев размещения инженерных коммуникаций в границах территорий производственно-коммунальных объектов. </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lastRenderedPageBreak/>
        <w:t>Допускается надземный способ размещения сетей электроснабжения напряжением до 0,4 кВ и сетей связи в границах земельных участков, предоставленных садоводческим, огородническим или дачным некоммерческим объединениям граждан, а также в границах элементов планировочной структуры, занимаемых индивидуальными жилыми домами.</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В виде исключения допускается наземный способ размещения тепловых сетей при невозможности подземного их размещения (с условием предоставления инженерно-технического обоснования) или как временное решение при ликвидации аварийных ситуаций в зимний период.</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7. В соответствии с пунктом 4 статьи 85 Земельного кодекса Российской Федерации, частями 8 - 10 статьи 36 Градостроительного кодекса Российской Федерации объекты капитального строительства, правомерно возведенные до утверждения градостроительных регламентов правилами землепользования и застройки, а также земельные участки, на которых они расположены, виды разрешенного использования которых не соответствуют градостроительному регламенту могут быть использованы по прежнему фактическому виду разрешенного использования,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При этом любая реконструкция таких объектов, то есть изменение этих объектов, может осуществляться только путем приведения их в соответствие с градостроительным регламентом, а изменение видов разрешенного использования может осуществляться путем приведения их в соответствие с видами разрешенного использования, установленными градостроительным регламентом.</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rPr>
      </w:pPr>
    </w:p>
    <w:p w:rsidR="00214AF6" w:rsidRPr="00214AF6" w:rsidRDefault="00214AF6" w:rsidP="00214AF6">
      <w:pPr>
        <w:keepNext/>
        <w:tabs>
          <w:tab w:val="left" w:pos="1134"/>
          <w:tab w:val="left" w:pos="1276"/>
        </w:tabs>
        <w:spacing w:after="0" w:line="240" w:lineRule="auto"/>
        <w:ind w:firstLine="567"/>
        <w:jc w:val="center"/>
        <w:outlineLvl w:val="1"/>
        <w:rPr>
          <w:rFonts w:ascii="Times New Roman" w:eastAsia="Times New Roman" w:hAnsi="Times New Roman" w:cs="Times New Roman"/>
          <w:b/>
          <w:bCs/>
          <w:sz w:val="24"/>
          <w:szCs w:val="24"/>
          <w:lang w:eastAsia="ru-RU"/>
        </w:rPr>
      </w:pPr>
      <w:r w:rsidRPr="00214AF6">
        <w:rPr>
          <w:rFonts w:ascii="Times New Roman" w:eastAsia="Times New Roman" w:hAnsi="Times New Roman" w:cs="Times New Roman"/>
          <w:b/>
          <w:bCs/>
          <w:sz w:val="24"/>
          <w:szCs w:val="24"/>
          <w:lang w:val="x-none" w:eastAsia="ru-RU"/>
        </w:rPr>
        <w:t>Глава 6. ВНЕСЕНИЕ ИЗМЕНЕНИЙ В ПРАВИЛА ЗЕМЛЕПОЛЬЗОВАНИЯ</w:t>
      </w:r>
      <w:r w:rsidRPr="00214AF6">
        <w:rPr>
          <w:rFonts w:ascii="Times New Roman" w:eastAsia="Times New Roman" w:hAnsi="Times New Roman" w:cs="Times New Roman"/>
          <w:b/>
          <w:bCs/>
          <w:sz w:val="24"/>
          <w:szCs w:val="24"/>
          <w:lang w:eastAsia="ru-RU"/>
        </w:rPr>
        <w:t xml:space="preserve"> </w:t>
      </w:r>
      <w:r w:rsidRPr="00214AF6">
        <w:rPr>
          <w:rFonts w:ascii="Times New Roman" w:eastAsia="Times New Roman" w:hAnsi="Times New Roman" w:cs="Times New Roman"/>
          <w:b/>
          <w:bCs/>
          <w:sz w:val="24"/>
          <w:szCs w:val="24"/>
          <w:lang w:val="x-none" w:eastAsia="ru-RU"/>
        </w:rPr>
        <w:t xml:space="preserve">И ЗАСТРОЙКИ В </w:t>
      </w:r>
      <w:r w:rsidRPr="00214AF6">
        <w:rPr>
          <w:rFonts w:ascii="Times New Roman" w:eastAsia="Times New Roman" w:hAnsi="Times New Roman" w:cs="Times New Roman"/>
          <w:b/>
          <w:bCs/>
          <w:sz w:val="24"/>
          <w:szCs w:val="24"/>
          <w:lang w:eastAsia="ru-RU"/>
        </w:rPr>
        <w:t>СЕЧЕНОВСКОМ МУНИЦИПАЛЬНОМ ОКРУГЕ</w:t>
      </w:r>
    </w:p>
    <w:p w:rsidR="00214AF6" w:rsidRPr="00214AF6" w:rsidRDefault="00214AF6" w:rsidP="00214AF6">
      <w:pPr>
        <w:autoSpaceDE w:val="0"/>
        <w:autoSpaceDN w:val="0"/>
        <w:adjustRightInd w:val="0"/>
        <w:spacing w:after="0" w:line="240" w:lineRule="auto"/>
        <w:ind w:firstLine="540"/>
        <w:jc w:val="both"/>
        <w:rPr>
          <w:rFonts w:ascii="Times New Roman" w:eastAsia="Times New Roman" w:hAnsi="Times New Roman" w:cs="Times New Roman"/>
          <w:b/>
          <w:bCs/>
          <w:sz w:val="24"/>
          <w:szCs w:val="24"/>
          <w:lang w:eastAsia="ru-RU"/>
        </w:rPr>
      </w:pPr>
    </w:p>
    <w:p w:rsidR="00214AF6" w:rsidRPr="00214AF6" w:rsidRDefault="00214AF6" w:rsidP="00214AF6">
      <w:pPr>
        <w:keepNext/>
        <w:spacing w:after="0" w:line="240" w:lineRule="auto"/>
        <w:ind w:left="720" w:hanging="720"/>
        <w:jc w:val="center"/>
        <w:outlineLvl w:val="2"/>
        <w:rPr>
          <w:rFonts w:ascii="Times New Roman" w:eastAsia="Times New Roman" w:hAnsi="Times New Roman" w:cs="Times New Roman"/>
          <w:b/>
          <w:bCs/>
          <w:sz w:val="24"/>
          <w:szCs w:val="24"/>
          <w:lang w:val="x-none" w:eastAsia="ru-RU"/>
        </w:rPr>
      </w:pPr>
      <w:r w:rsidRPr="00214AF6">
        <w:rPr>
          <w:rFonts w:ascii="Times New Roman" w:eastAsia="Times New Roman" w:hAnsi="Times New Roman" w:cs="Times New Roman"/>
          <w:b/>
          <w:bCs/>
          <w:sz w:val="24"/>
          <w:szCs w:val="24"/>
          <w:lang w:val="x-none" w:eastAsia="ru-RU"/>
        </w:rPr>
        <w:t xml:space="preserve">Статья </w:t>
      </w:r>
      <w:r w:rsidRPr="00214AF6">
        <w:rPr>
          <w:rFonts w:ascii="Times New Roman" w:eastAsia="Times New Roman" w:hAnsi="Times New Roman" w:cs="Times New Roman"/>
          <w:b/>
          <w:bCs/>
          <w:sz w:val="24"/>
          <w:szCs w:val="24"/>
          <w:lang w:eastAsia="ru-RU"/>
        </w:rPr>
        <w:t>9</w:t>
      </w:r>
      <w:r w:rsidRPr="00214AF6">
        <w:rPr>
          <w:rFonts w:ascii="Times New Roman" w:eastAsia="Times New Roman" w:hAnsi="Times New Roman" w:cs="Times New Roman"/>
          <w:b/>
          <w:bCs/>
          <w:sz w:val="24"/>
          <w:szCs w:val="24"/>
          <w:lang w:val="x-none" w:eastAsia="ru-RU"/>
        </w:rPr>
        <w:t>. Порядок внесения изменений в настоящие Правила</w:t>
      </w:r>
    </w:p>
    <w:p w:rsidR="00214AF6" w:rsidRPr="00214AF6" w:rsidRDefault="00214AF6" w:rsidP="00214AF6">
      <w:pPr>
        <w:spacing w:after="0" w:line="240" w:lineRule="auto"/>
        <w:jc w:val="both"/>
        <w:rPr>
          <w:rFonts w:ascii="Times New Roman" w:eastAsia="Times New Roman" w:hAnsi="Times New Roman" w:cs="Times New Roman"/>
          <w:sz w:val="24"/>
          <w:szCs w:val="24"/>
          <w:lang w:val="x-none" w:eastAsia="x-none"/>
        </w:rPr>
      </w:pP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val="x-none" w:eastAsia="x-none"/>
        </w:rPr>
        <w:t xml:space="preserve">1. Внесение изменений в настоящие Правила осуществляется уполномоченным органом в порядке, предусмотренном действующим законодательством. </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val="x-none" w:eastAsia="x-none"/>
        </w:rPr>
        <w:t>Внесение изменений носит заявительный характер, осуществляется по основаниям и в случаях</w:t>
      </w:r>
      <w:r w:rsidRPr="00214AF6">
        <w:rPr>
          <w:rFonts w:ascii="Times New Roman" w:eastAsia="Times New Roman" w:hAnsi="Times New Roman" w:cs="Times New Roman"/>
          <w:sz w:val="24"/>
          <w:szCs w:val="24"/>
          <w:lang w:eastAsia="x-none"/>
        </w:rPr>
        <w:t xml:space="preserve">, </w:t>
      </w:r>
      <w:r w:rsidRPr="00214AF6">
        <w:rPr>
          <w:rFonts w:ascii="Times New Roman" w:eastAsia="Times New Roman" w:hAnsi="Times New Roman" w:cs="Times New Roman"/>
          <w:sz w:val="24"/>
          <w:szCs w:val="24"/>
          <w:lang w:val="x-none" w:eastAsia="x-none"/>
        </w:rPr>
        <w:t>предусмотренны</w:t>
      </w:r>
      <w:r w:rsidRPr="00214AF6">
        <w:rPr>
          <w:rFonts w:ascii="Times New Roman" w:eastAsia="Times New Roman" w:hAnsi="Times New Roman" w:cs="Times New Roman"/>
          <w:sz w:val="24"/>
          <w:szCs w:val="24"/>
          <w:lang w:eastAsia="x-none"/>
        </w:rPr>
        <w:t>х</w:t>
      </w:r>
      <w:r w:rsidRPr="00214AF6">
        <w:rPr>
          <w:rFonts w:ascii="Times New Roman" w:eastAsia="Times New Roman" w:hAnsi="Times New Roman" w:cs="Times New Roman"/>
          <w:sz w:val="24"/>
          <w:szCs w:val="24"/>
          <w:lang w:val="x-none" w:eastAsia="x-none"/>
        </w:rPr>
        <w:t xml:space="preserve"> </w:t>
      </w:r>
      <w:r w:rsidRPr="00214AF6">
        <w:rPr>
          <w:rFonts w:ascii="Times New Roman" w:eastAsia="Times New Roman" w:hAnsi="Times New Roman" w:cs="Times New Roman"/>
          <w:sz w:val="24"/>
          <w:szCs w:val="24"/>
          <w:lang w:eastAsia="x-none"/>
        </w:rPr>
        <w:t>Г</w:t>
      </w:r>
      <w:r w:rsidRPr="00214AF6">
        <w:rPr>
          <w:rFonts w:ascii="Times New Roman" w:eastAsia="Times New Roman" w:hAnsi="Times New Roman" w:cs="Times New Roman"/>
          <w:sz w:val="24"/>
          <w:szCs w:val="24"/>
          <w:lang w:val="x-none" w:eastAsia="x-none"/>
        </w:rPr>
        <w:t>радостроительным кодексом Российской Федерации.</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val="x-none" w:eastAsia="x-none"/>
        </w:rPr>
        <w:t>В разработке проекта могут принимать участие как органы исполнительной власти и органы местного самоуправления так и любые заинтересованные лица.</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lang w:eastAsia="x-none"/>
        </w:rPr>
      </w:pPr>
      <w:r w:rsidRPr="00214AF6">
        <w:rPr>
          <w:rFonts w:ascii="Times New Roman" w:eastAsia="Times New Roman" w:hAnsi="Times New Roman" w:cs="Times New Roman"/>
          <w:sz w:val="24"/>
          <w:szCs w:val="24"/>
          <w:lang w:eastAsia="x-none"/>
        </w:rPr>
        <w:t xml:space="preserve">Администрацией </w:t>
      </w:r>
      <w:r w:rsidRPr="00214AF6">
        <w:rPr>
          <w:rFonts w:ascii="Times New Roman" w:eastAsia="Times New Roman" w:hAnsi="Times New Roman" w:cs="Times New Roman"/>
          <w:sz w:val="24"/>
          <w:szCs w:val="24"/>
          <w:lang w:eastAsia="ru-RU"/>
        </w:rPr>
        <w:t>Сеченовского</w:t>
      </w:r>
      <w:r w:rsidRPr="00214AF6">
        <w:rPr>
          <w:rFonts w:ascii="Times New Roman" w:eastAsia="Times New Roman" w:hAnsi="Times New Roman" w:cs="Times New Roman"/>
          <w:sz w:val="24"/>
          <w:szCs w:val="24"/>
          <w:lang w:eastAsia="x-none"/>
        </w:rPr>
        <w:t xml:space="preserve"> муниципального округа создается комиссия по подготовке проекта правил землепользования и застройки территории </w:t>
      </w:r>
      <w:r w:rsidRPr="00214AF6">
        <w:rPr>
          <w:rFonts w:ascii="Times New Roman" w:eastAsia="Times New Roman" w:hAnsi="Times New Roman" w:cs="Times New Roman"/>
          <w:sz w:val="24"/>
          <w:szCs w:val="24"/>
          <w:lang w:eastAsia="ru-RU"/>
        </w:rPr>
        <w:t>Сеченовского</w:t>
      </w:r>
      <w:r w:rsidRPr="00214AF6">
        <w:rPr>
          <w:rFonts w:ascii="Times New Roman" w:eastAsia="Times New Roman" w:hAnsi="Times New Roman" w:cs="Times New Roman"/>
          <w:sz w:val="24"/>
          <w:szCs w:val="24"/>
          <w:highlight w:val="yellow"/>
          <w:lang w:eastAsia="x-none"/>
        </w:rPr>
        <w:t xml:space="preserve"> </w:t>
      </w:r>
      <w:r w:rsidRPr="00214AF6">
        <w:rPr>
          <w:rFonts w:ascii="Times New Roman" w:eastAsia="Times New Roman" w:hAnsi="Times New Roman" w:cs="Times New Roman"/>
          <w:sz w:val="24"/>
          <w:szCs w:val="24"/>
          <w:lang w:eastAsia="x-none"/>
        </w:rPr>
        <w:t xml:space="preserve">муниципального округа (далее – Комиссия ) для обеспечения выполнения задач градостроительного зонирования и обеспечения устойчивого развития территории на основании территориального планирования и градостроительного зонирования, действующая на основании положения, утвержденного постановлением администрации </w:t>
      </w:r>
      <w:r w:rsidRPr="00214AF6">
        <w:rPr>
          <w:rFonts w:ascii="Times New Roman" w:eastAsia="Times New Roman" w:hAnsi="Times New Roman" w:cs="Times New Roman"/>
          <w:sz w:val="24"/>
          <w:szCs w:val="24"/>
          <w:lang w:eastAsia="ru-RU"/>
        </w:rPr>
        <w:t>Сеченовского</w:t>
      </w:r>
      <w:r w:rsidRPr="00214AF6">
        <w:rPr>
          <w:rFonts w:ascii="Times New Roman" w:eastAsia="Times New Roman" w:hAnsi="Times New Roman" w:cs="Times New Roman"/>
          <w:sz w:val="24"/>
          <w:szCs w:val="24"/>
          <w:lang w:eastAsia="x-none"/>
        </w:rPr>
        <w:t xml:space="preserve"> муниципального округа.  </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lang w:eastAsia="x-none"/>
        </w:rPr>
      </w:pPr>
      <w:r w:rsidRPr="00214AF6">
        <w:rPr>
          <w:rFonts w:ascii="Times New Roman" w:eastAsia="Times New Roman" w:hAnsi="Times New Roman" w:cs="Times New Roman"/>
          <w:sz w:val="24"/>
          <w:szCs w:val="24"/>
          <w:lang w:eastAsia="x-none"/>
        </w:rPr>
        <w:t xml:space="preserve">2. Внесение изменений в карту градостроительного зонирования, карту зон с особыми условиями использования территории, карту градостроительного зонирования с отображением территорий, в границах которых предусматривается осуществление комплексного развития, и в градостроительные регламенты может осуществляться применительно ко всей территории </w:t>
      </w:r>
      <w:r w:rsidRPr="00214AF6">
        <w:rPr>
          <w:rFonts w:ascii="Times New Roman" w:eastAsia="Times New Roman" w:hAnsi="Times New Roman" w:cs="Times New Roman"/>
          <w:sz w:val="24"/>
          <w:szCs w:val="24"/>
          <w:lang w:eastAsia="ru-RU"/>
        </w:rPr>
        <w:t>Сеченовского</w:t>
      </w:r>
      <w:r w:rsidRPr="00214AF6">
        <w:rPr>
          <w:rFonts w:ascii="Times New Roman" w:eastAsia="Times New Roman" w:hAnsi="Times New Roman" w:cs="Times New Roman"/>
          <w:sz w:val="24"/>
          <w:szCs w:val="24"/>
          <w:lang w:eastAsia="x-none"/>
        </w:rPr>
        <w:t xml:space="preserve"> муниципального округа либо к его части.</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lang w:eastAsia="x-none"/>
        </w:rPr>
      </w:pPr>
      <w:r w:rsidRPr="00214AF6">
        <w:rPr>
          <w:rFonts w:ascii="Times New Roman" w:eastAsia="Times New Roman" w:hAnsi="Times New Roman" w:cs="Times New Roman"/>
          <w:sz w:val="24"/>
          <w:szCs w:val="24"/>
          <w:lang w:eastAsia="x-none"/>
        </w:rPr>
        <w:t xml:space="preserve">Внесение изменений в порядок применения настоящих Правил и в градостроительные регламенты осуществляется применительно ко всей территории </w:t>
      </w:r>
      <w:r w:rsidRPr="00214AF6">
        <w:rPr>
          <w:rFonts w:ascii="Times New Roman" w:eastAsia="Times New Roman" w:hAnsi="Times New Roman" w:cs="Times New Roman"/>
          <w:sz w:val="24"/>
          <w:szCs w:val="24"/>
          <w:lang w:eastAsia="ru-RU"/>
        </w:rPr>
        <w:t>Сеченовского</w:t>
      </w:r>
      <w:r w:rsidRPr="00214AF6">
        <w:rPr>
          <w:rFonts w:ascii="Times New Roman" w:eastAsia="Times New Roman" w:hAnsi="Times New Roman" w:cs="Times New Roman"/>
          <w:sz w:val="24"/>
          <w:szCs w:val="24"/>
          <w:highlight w:val="yellow"/>
          <w:lang w:eastAsia="x-none"/>
        </w:rPr>
        <w:t xml:space="preserve"> </w:t>
      </w:r>
      <w:r w:rsidRPr="00214AF6">
        <w:rPr>
          <w:rFonts w:ascii="Times New Roman" w:eastAsia="Times New Roman" w:hAnsi="Times New Roman" w:cs="Times New Roman"/>
          <w:sz w:val="24"/>
          <w:szCs w:val="24"/>
          <w:lang w:eastAsia="x-none"/>
        </w:rPr>
        <w:t>муниципального округа.</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eastAsia="x-none"/>
        </w:rPr>
        <w:t>3</w:t>
      </w:r>
      <w:r w:rsidRPr="00214AF6">
        <w:rPr>
          <w:rFonts w:ascii="Times New Roman" w:eastAsia="Times New Roman" w:hAnsi="Times New Roman" w:cs="Times New Roman"/>
          <w:sz w:val="24"/>
          <w:szCs w:val="24"/>
          <w:lang w:val="x-none" w:eastAsia="x-none"/>
        </w:rPr>
        <w:t>. Продолжительность общественных обсуждений или публичных слушаний по проекту о внесении изменений в настоящие Правила не может превышать срок, установленный Градостроительным кодексом Российской Федерации.</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eastAsia="x-none"/>
        </w:rPr>
        <w:lastRenderedPageBreak/>
        <w:t>4</w:t>
      </w:r>
      <w:r w:rsidRPr="00214AF6">
        <w:rPr>
          <w:rFonts w:ascii="Times New Roman" w:eastAsia="Times New Roman" w:hAnsi="Times New Roman" w:cs="Times New Roman"/>
          <w:sz w:val="24"/>
          <w:szCs w:val="24"/>
          <w:lang w:val="x-none" w:eastAsia="x-none"/>
        </w:rPr>
        <w:t xml:space="preserve">. В случае подготовки изменения в карту градостроительного зонирования Правил в отношении части территории </w:t>
      </w:r>
      <w:r w:rsidRPr="00214AF6">
        <w:rPr>
          <w:rFonts w:ascii="Times New Roman" w:eastAsia="Times New Roman" w:hAnsi="Times New Roman" w:cs="Times New Roman"/>
          <w:sz w:val="24"/>
          <w:szCs w:val="24"/>
          <w:lang w:eastAsia="ru-RU"/>
        </w:rPr>
        <w:t xml:space="preserve">Сеченовского муниципального округа </w:t>
      </w:r>
      <w:r w:rsidRPr="00214AF6">
        <w:rPr>
          <w:rFonts w:ascii="Times New Roman" w:eastAsia="Times New Roman" w:hAnsi="Times New Roman" w:cs="Times New Roman"/>
          <w:sz w:val="24"/>
          <w:szCs w:val="24"/>
          <w:lang w:val="x-none" w:eastAsia="x-none"/>
        </w:rPr>
        <w:t xml:space="preserve">общественные обсуждения или публичные слушания по проекту о внесении изменения в Правила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w:t>
      </w:r>
      <w:r w:rsidRPr="00214AF6">
        <w:rPr>
          <w:rFonts w:ascii="Times New Roman" w:eastAsia="Times New Roman" w:hAnsi="Times New Roman" w:cs="Times New Roman"/>
          <w:sz w:val="24"/>
          <w:szCs w:val="24"/>
          <w:lang w:eastAsia="ru-RU"/>
        </w:rPr>
        <w:t>Сеченовского</w:t>
      </w:r>
      <w:r w:rsidRPr="00214AF6">
        <w:rPr>
          <w:rFonts w:ascii="Times New Roman" w:eastAsia="Times New Roman" w:hAnsi="Times New Roman" w:cs="Times New Roman"/>
          <w:sz w:val="24"/>
          <w:szCs w:val="24"/>
          <w:highlight w:val="yellow"/>
          <w:lang w:eastAsia="ru-RU"/>
        </w:rPr>
        <w:t xml:space="preserve"> </w:t>
      </w:r>
      <w:r w:rsidRPr="00214AF6">
        <w:rPr>
          <w:rFonts w:ascii="Times New Roman" w:eastAsia="Times New Roman" w:hAnsi="Times New Roman" w:cs="Times New Roman"/>
          <w:sz w:val="24"/>
          <w:szCs w:val="24"/>
          <w:lang w:eastAsia="ru-RU"/>
        </w:rPr>
        <w:t>муниципального округа</w:t>
      </w:r>
      <w:r w:rsidRPr="00214AF6">
        <w:rPr>
          <w:rFonts w:ascii="Times New Roman" w:eastAsia="Times New Roman" w:hAnsi="Times New Roman" w:cs="Times New Roman"/>
          <w:sz w:val="24"/>
          <w:szCs w:val="24"/>
          <w:lang w:val="x-none" w:eastAsia="x-none"/>
        </w:rPr>
        <w:t>.</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val="x-none" w:eastAsia="x-none"/>
        </w:rPr>
        <w:t>В случае подготовки изменения в Правила в части внесения изменений в градостроительный регламент, установленный для конкретной территориальной зоны, публичные слушания или общественные обсуждения по внесению изменений в Правила проводятся в границах территориальной зоны, для которой установлен такой градостроительный регламент.</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val="x-none" w:eastAsia="x-none"/>
        </w:rPr>
        <w:t>В случаях, указанных в абзацах первом и втором настоящей части, срок проведения общественных обсуждений или публичных слушаний не может превышать срок, установленный Градостроительным кодексом Российской Федерации.</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eastAsia="x-none"/>
        </w:rPr>
        <w:t>5</w:t>
      </w:r>
      <w:r w:rsidRPr="00214AF6">
        <w:rPr>
          <w:rFonts w:ascii="Times New Roman" w:eastAsia="Times New Roman" w:hAnsi="Times New Roman" w:cs="Times New Roman"/>
          <w:sz w:val="24"/>
          <w:szCs w:val="24"/>
          <w:lang w:val="x-none" w:eastAsia="x-none"/>
        </w:rPr>
        <w:t xml:space="preserve">. После завершения общественных обсуждений или публичных слушаний по проекту о внесении изменения в настоящие Правила, Комиссия рассматривает результаты общественных обсуждений или публичных слушаний, по результатам рассмотрения формирует и направляет </w:t>
      </w:r>
      <w:r w:rsidRPr="00214AF6">
        <w:rPr>
          <w:rFonts w:ascii="Times New Roman" w:eastAsia="Times New Roman" w:hAnsi="Times New Roman" w:cs="Times New Roman"/>
          <w:sz w:val="24"/>
          <w:szCs w:val="24"/>
          <w:lang w:eastAsia="x-none"/>
        </w:rPr>
        <w:t>указанный проект главе местной администрации.</w:t>
      </w:r>
      <w:r w:rsidRPr="00214AF6">
        <w:rPr>
          <w:rFonts w:ascii="Times New Roman" w:eastAsia="Times New Roman" w:hAnsi="Times New Roman" w:cs="Times New Roman"/>
          <w:sz w:val="24"/>
          <w:szCs w:val="24"/>
          <w:lang w:val="x-none" w:eastAsia="x-none"/>
        </w:rPr>
        <w:t xml:space="preserve"> </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val="x-none" w:eastAsia="x-none"/>
        </w:rPr>
        <w:t>6.</w:t>
      </w:r>
      <w:r w:rsidRPr="00214AF6">
        <w:rPr>
          <w:rFonts w:ascii="Times New Roman" w:eastAsia="Times New Roman" w:hAnsi="Times New Roman" w:cs="Times New Roman"/>
          <w:sz w:val="24"/>
          <w:szCs w:val="24"/>
          <w:lang w:eastAsia="x-none"/>
        </w:rPr>
        <w:t xml:space="preserve"> </w:t>
      </w:r>
      <w:r w:rsidRPr="00214AF6">
        <w:rPr>
          <w:rFonts w:ascii="Times New Roman" w:eastAsia="Times New Roman" w:hAnsi="Times New Roman" w:cs="Times New Roman"/>
          <w:sz w:val="24"/>
          <w:szCs w:val="24"/>
          <w:lang w:val="x-none" w:eastAsia="x-none"/>
        </w:rPr>
        <w:t>Глава администрации принимает решение об утверждении Правил (в случае принятия нормативного правового акта органа государственной власти Нижегородской области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и о направлении его на доработку с указанием даты его повторного представления.</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eastAsia="x-none"/>
        </w:rPr>
        <w:t>7</w:t>
      </w:r>
      <w:r w:rsidRPr="00214AF6">
        <w:rPr>
          <w:rFonts w:ascii="Times New Roman" w:eastAsia="Times New Roman" w:hAnsi="Times New Roman" w:cs="Times New Roman"/>
          <w:sz w:val="24"/>
          <w:szCs w:val="24"/>
          <w:lang w:val="x-none" w:eastAsia="x-none"/>
        </w:rPr>
        <w:t>.</w:t>
      </w:r>
      <w:r w:rsidRPr="00214AF6">
        <w:rPr>
          <w:rFonts w:ascii="Times New Roman" w:eastAsia="Times New Roman" w:hAnsi="Times New Roman" w:cs="Times New Roman"/>
          <w:sz w:val="24"/>
          <w:szCs w:val="24"/>
          <w:lang w:eastAsia="x-none"/>
        </w:rPr>
        <w:t xml:space="preserve"> </w:t>
      </w:r>
      <w:r w:rsidRPr="00214AF6">
        <w:rPr>
          <w:rFonts w:ascii="Times New Roman" w:eastAsia="Times New Roman" w:hAnsi="Times New Roman" w:cs="Times New Roman"/>
          <w:sz w:val="24"/>
          <w:szCs w:val="24"/>
          <w:lang w:val="x-none" w:eastAsia="x-none"/>
        </w:rPr>
        <w:t xml:space="preserve">Изменения в Правила подлежат опубликованию в порядке, установленном для официального опубликования правовых актов, и размещаются на официальном сайте </w:t>
      </w:r>
      <w:r w:rsidRPr="00214AF6">
        <w:rPr>
          <w:rFonts w:ascii="Times New Roman" w:eastAsia="Times New Roman" w:hAnsi="Times New Roman" w:cs="Times New Roman"/>
          <w:sz w:val="24"/>
          <w:szCs w:val="24"/>
          <w:lang w:eastAsia="ru-RU"/>
        </w:rPr>
        <w:t>Сеченовского муниципального округа</w:t>
      </w:r>
      <w:r w:rsidRPr="00214AF6">
        <w:rPr>
          <w:rFonts w:ascii="Times New Roman" w:eastAsia="Times New Roman" w:hAnsi="Times New Roman" w:cs="Times New Roman"/>
          <w:sz w:val="24"/>
          <w:szCs w:val="24"/>
          <w:lang w:eastAsia="x-none"/>
        </w:rPr>
        <w:t xml:space="preserve">, </w:t>
      </w:r>
      <w:r w:rsidRPr="00214AF6">
        <w:rPr>
          <w:rFonts w:ascii="Times New Roman" w:eastAsia="Times New Roman" w:hAnsi="Times New Roman" w:cs="Times New Roman"/>
          <w:sz w:val="24"/>
          <w:szCs w:val="24"/>
          <w:lang w:val="x-none" w:eastAsia="x-none"/>
        </w:rPr>
        <w:t xml:space="preserve">в информационно-телекоммуникационной сети </w:t>
      </w:r>
      <w:r w:rsidRPr="00214AF6">
        <w:rPr>
          <w:rFonts w:ascii="Times New Roman" w:eastAsia="Times New Roman" w:hAnsi="Times New Roman" w:cs="Times New Roman"/>
          <w:sz w:val="24"/>
          <w:szCs w:val="24"/>
          <w:lang w:eastAsia="x-none"/>
        </w:rPr>
        <w:t>«</w:t>
      </w:r>
      <w:r w:rsidRPr="00214AF6">
        <w:rPr>
          <w:rFonts w:ascii="Times New Roman" w:eastAsia="Times New Roman" w:hAnsi="Times New Roman" w:cs="Times New Roman"/>
          <w:sz w:val="24"/>
          <w:szCs w:val="24"/>
          <w:lang w:val="x-none" w:eastAsia="x-none"/>
        </w:rPr>
        <w:t>Интернет</w:t>
      </w:r>
      <w:r w:rsidRPr="00214AF6">
        <w:rPr>
          <w:rFonts w:ascii="Times New Roman" w:eastAsia="Times New Roman" w:hAnsi="Times New Roman" w:cs="Times New Roman"/>
          <w:sz w:val="24"/>
          <w:szCs w:val="24"/>
          <w:lang w:eastAsia="x-none"/>
        </w:rPr>
        <w:t>»</w:t>
      </w:r>
      <w:r w:rsidRPr="00214AF6">
        <w:rPr>
          <w:rFonts w:ascii="Times New Roman" w:eastAsia="Times New Roman" w:hAnsi="Times New Roman" w:cs="Times New Roman"/>
          <w:sz w:val="24"/>
          <w:szCs w:val="24"/>
          <w:lang w:val="x-none" w:eastAsia="x-none"/>
        </w:rPr>
        <w:t xml:space="preserve">, </w:t>
      </w:r>
      <w:r w:rsidRPr="00214AF6">
        <w:rPr>
          <w:rFonts w:ascii="Times New Roman" w:eastAsia="Times New Roman" w:hAnsi="Times New Roman" w:cs="Times New Roman"/>
          <w:sz w:val="24"/>
          <w:szCs w:val="24"/>
          <w:lang w:eastAsia="x-none"/>
        </w:rPr>
        <w:t xml:space="preserve">Государственной </w:t>
      </w:r>
      <w:r w:rsidRPr="00214AF6">
        <w:rPr>
          <w:rFonts w:ascii="Times New Roman" w:eastAsia="Times New Roman" w:hAnsi="Times New Roman" w:cs="Times New Roman"/>
          <w:sz w:val="24"/>
          <w:szCs w:val="24"/>
          <w:lang w:val="x-none" w:eastAsia="x-none"/>
        </w:rPr>
        <w:t>инфо</w:t>
      </w:r>
      <w:r w:rsidRPr="00214AF6">
        <w:rPr>
          <w:rFonts w:ascii="Times New Roman" w:eastAsia="Times New Roman" w:hAnsi="Times New Roman" w:cs="Times New Roman"/>
          <w:sz w:val="24"/>
          <w:szCs w:val="24"/>
          <w:lang w:eastAsia="x-none"/>
        </w:rPr>
        <w:t xml:space="preserve">рмационной системе обеспечения градостроительной деятельности Нижегородской области, Федеральной государственной информационной системе территориального планирования. </w:t>
      </w:r>
    </w:p>
    <w:p w:rsidR="00214AF6" w:rsidRPr="00214AF6" w:rsidRDefault="00214AF6" w:rsidP="00214AF6">
      <w:pPr>
        <w:spacing w:after="0" w:line="240" w:lineRule="auto"/>
        <w:ind w:firstLine="708"/>
        <w:jc w:val="both"/>
        <w:rPr>
          <w:rFonts w:ascii="Times New Roman" w:eastAsia="Times New Roman" w:hAnsi="Times New Roman" w:cs="Times New Roman"/>
          <w:sz w:val="24"/>
          <w:szCs w:val="24"/>
          <w:lang w:val="x-none" w:eastAsia="x-none"/>
        </w:rPr>
      </w:pPr>
      <w:r w:rsidRPr="00214AF6">
        <w:rPr>
          <w:rFonts w:ascii="Times New Roman" w:eastAsia="Times New Roman" w:hAnsi="Times New Roman" w:cs="Times New Roman"/>
          <w:sz w:val="24"/>
          <w:szCs w:val="24"/>
          <w:lang w:eastAsia="x-none"/>
        </w:rPr>
        <w:t>7</w:t>
      </w:r>
      <w:r w:rsidRPr="00214AF6">
        <w:rPr>
          <w:rFonts w:ascii="Times New Roman" w:eastAsia="Times New Roman" w:hAnsi="Times New Roman" w:cs="Times New Roman"/>
          <w:sz w:val="24"/>
          <w:szCs w:val="24"/>
          <w:lang w:val="x-none" w:eastAsia="x-none"/>
        </w:rPr>
        <w:t>.</w:t>
      </w:r>
      <w:r w:rsidRPr="00214AF6">
        <w:rPr>
          <w:rFonts w:ascii="Times New Roman" w:eastAsia="Times New Roman" w:hAnsi="Times New Roman" w:cs="Times New Roman"/>
          <w:sz w:val="24"/>
          <w:szCs w:val="24"/>
          <w:lang w:val="x-none" w:eastAsia="x-none"/>
        </w:rPr>
        <w:tab/>
        <w:t>Физические и юридические лица вправе оспорить решение об утверждении изменений в Правила в судебном порядке.</w:t>
      </w:r>
    </w:p>
    <w:p w:rsidR="00214AF6" w:rsidRPr="00214AF6" w:rsidRDefault="00214AF6" w:rsidP="00214AF6">
      <w:pPr>
        <w:spacing w:after="0" w:line="240" w:lineRule="auto"/>
        <w:jc w:val="both"/>
        <w:rPr>
          <w:rFonts w:ascii="Times New Roman" w:eastAsia="Times New Roman" w:hAnsi="Times New Roman" w:cs="Times New Roman"/>
          <w:sz w:val="24"/>
          <w:szCs w:val="24"/>
        </w:rPr>
      </w:pPr>
    </w:p>
    <w:p w:rsidR="00214AF6" w:rsidRPr="00214AF6" w:rsidRDefault="00214AF6" w:rsidP="00214AF6">
      <w:pPr>
        <w:spacing w:after="0" w:line="240" w:lineRule="auto"/>
        <w:ind w:firstLine="709"/>
        <w:jc w:val="center"/>
        <w:outlineLvl w:val="2"/>
        <w:rPr>
          <w:rFonts w:ascii="Times New Roman" w:eastAsia="Times New Roman" w:hAnsi="Times New Roman" w:cs="Times New Roman"/>
          <w:b/>
          <w:bCs/>
          <w:sz w:val="24"/>
          <w:szCs w:val="20"/>
          <w:lang w:val="x-none" w:eastAsia="x-none"/>
        </w:rPr>
      </w:pPr>
      <w:bookmarkStart w:id="1" w:name="_Toc449446986"/>
      <w:bookmarkStart w:id="2" w:name="_Toc449517850"/>
      <w:bookmarkStart w:id="3" w:name="_Toc449622216"/>
      <w:bookmarkStart w:id="4" w:name="_Toc449708181"/>
      <w:bookmarkStart w:id="5" w:name="_Toc449708435"/>
      <w:bookmarkStart w:id="6" w:name="_Toc449716063"/>
      <w:bookmarkStart w:id="7" w:name="_Toc428285060"/>
      <w:bookmarkStart w:id="8" w:name="_Toc428285057"/>
      <w:bookmarkStart w:id="9" w:name="_Toc449446984"/>
      <w:bookmarkStart w:id="10" w:name="_Toc449517848"/>
      <w:bookmarkStart w:id="11" w:name="_Toc449622214"/>
      <w:bookmarkStart w:id="12" w:name="_Toc449708179"/>
      <w:bookmarkStart w:id="13" w:name="_Toc449708433"/>
      <w:bookmarkStart w:id="14" w:name="_Toc449716061"/>
      <w:r w:rsidRPr="00214AF6">
        <w:rPr>
          <w:rFonts w:ascii="Times New Roman" w:eastAsia="Times New Roman" w:hAnsi="Times New Roman" w:cs="Times New Roman"/>
          <w:b/>
          <w:bCs/>
          <w:sz w:val="24"/>
          <w:szCs w:val="20"/>
          <w:lang w:val="x-none" w:eastAsia="x-none"/>
        </w:rPr>
        <w:t>Статья 10. Заключительные и переходные положения</w:t>
      </w:r>
    </w:p>
    <w:p w:rsidR="00214AF6" w:rsidRPr="00214AF6" w:rsidRDefault="00214AF6" w:rsidP="00214AF6">
      <w:pPr>
        <w:spacing w:after="0" w:line="240" w:lineRule="auto"/>
        <w:ind w:firstLine="709"/>
        <w:jc w:val="center"/>
        <w:rPr>
          <w:rFonts w:ascii="Times New Roman" w:eastAsia="Times New Roman" w:hAnsi="Times New Roman" w:cs="Times New Roman"/>
          <w:b/>
          <w:bCs/>
          <w:sz w:val="24"/>
          <w:szCs w:val="20"/>
          <w:lang w:val="x-none" w:eastAsia="x-none"/>
        </w:rPr>
      </w:pPr>
    </w:p>
    <w:p w:rsidR="00214AF6" w:rsidRPr="00214AF6" w:rsidRDefault="00214AF6" w:rsidP="00214AF6">
      <w:pPr>
        <w:spacing w:after="0" w:line="240" w:lineRule="auto"/>
        <w:ind w:firstLine="709"/>
        <w:jc w:val="both"/>
        <w:rPr>
          <w:rFonts w:ascii="Times New Roman" w:eastAsia="Times New Roman" w:hAnsi="Times New Roman" w:cs="Times New Roman"/>
          <w:sz w:val="24"/>
          <w:szCs w:val="20"/>
          <w:lang w:val="x-none" w:eastAsia="x-none"/>
        </w:rPr>
      </w:pPr>
      <w:r w:rsidRPr="00214AF6">
        <w:rPr>
          <w:rFonts w:ascii="Times New Roman" w:eastAsia="Times New Roman" w:hAnsi="Times New Roman" w:cs="Times New Roman"/>
          <w:sz w:val="24"/>
          <w:szCs w:val="20"/>
          <w:lang w:val="x-none" w:eastAsia="x-none"/>
        </w:rPr>
        <w:t>1.</w:t>
      </w:r>
      <w:r w:rsidRPr="00214AF6">
        <w:rPr>
          <w:rFonts w:ascii="Times New Roman" w:eastAsia="Times New Roman" w:hAnsi="Times New Roman" w:cs="Times New Roman"/>
          <w:sz w:val="24"/>
          <w:szCs w:val="20"/>
          <w:lang w:eastAsia="x-none"/>
        </w:rPr>
        <w:t xml:space="preserve"> </w:t>
      </w:r>
      <w:r w:rsidRPr="00214AF6">
        <w:rPr>
          <w:rFonts w:ascii="Times New Roman" w:eastAsia="Times New Roman" w:hAnsi="Times New Roman" w:cs="Times New Roman"/>
          <w:sz w:val="24"/>
          <w:szCs w:val="20"/>
          <w:lang w:val="x-none" w:eastAsia="x-none"/>
        </w:rPr>
        <w:t xml:space="preserve">Документация по планировке территории, в отношении которой на момент утверждения Правил уполномоченным органом по результатам проверки на соответствие ее требованиям ч. 10 ст. 45 Градостроительного кодекса Российской Федерации принято решение о проведении общественных обсуждений, публичных слушаний или об утверждении без проведения общественных обсуждений, публичных слушаний (в случаях, установленных Градостроительным кодексом РФ), подлежит утверждению в соответствии с </w:t>
      </w:r>
      <w:r w:rsidRPr="00214AF6">
        <w:rPr>
          <w:rFonts w:ascii="Times New Roman" w:eastAsia="Times New Roman" w:hAnsi="Times New Roman" w:cs="Times New Roman"/>
          <w:sz w:val="24"/>
          <w:szCs w:val="20"/>
          <w:lang w:eastAsia="x-none"/>
        </w:rPr>
        <w:t>Правилами</w:t>
      </w:r>
      <w:r w:rsidRPr="00214AF6">
        <w:rPr>
          <w:rFonts w:ascii="Times New Roman" w:eastAsia="Times New Roman" w:hAnsi="Times New Roman" w:cs="Times New Roman"/>
          <w:sz w:val="24"/>
          <w:szCs w:val="20"/>
          <w:lang w:val="x-none" w:eastAsia="x-none"/>
        </w:rPr>
        <w:t xml:space="preserve"> землепользования и застройки </w:t>
      </w:r>
      <w:r w:rsidRPr="00214AF6">
        <w:rPr>
          <w:rFonts w:ascii="Times New Roman" w:eastAsia="Times New Roman" w:hAnsi="Times New Roman" w:cs="Times New Roman"/>
          <w:sz w:val="24"/>
          <w:szCs w:val="24"/>
          <w:lang w:val="x-none" w:eastAsia="ru-RU"/>
        </w:rPr>
        <w:t xml:space="preserve">Сеченовского муниципального округа </w:t>
      </w:r>
      <w:r w:rsidRPr="00214AF6">
        <w:rPr>
          <w:rFonts w:ascii="Times New Roman" w:eastAsia="Times New Roman" w:hAnsi="Times New Roman" w:cs="Times New Roman"/>
          <w:sz w:val="24"/>
          <w:szCs w:val="20"/>
          <w:lang w:val="x-none" w:eastAsia="x-none"/>
        </w:rPr>
        <w:t>в редакции, действовавшей на момент принятия указанного решения.</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0"/>
          <w:lang w:val="x-none" w:eastAsia="x-none"/>
        </w:rPr>
      </w:pPr>
      <w:r w:rsidRPr="00214AF6">
        <w:rPr>
          <w:rFonts w:ascii="Times New Roman" w:eastAsia="Times New Roman" w:hAnsi="Times New Roman" w:cs="Times New Roman"/>
          <w:sz w:val="24"/>
          <w:szCs w:val="20"/>
          <w:lang w:val="x-none" w:eastAsia="x-none"/>
        </w:rPr>
        <w:t xml:space="preserve">2. Подготовка документации по планировке территории осуществляется лицами, указанными в подпункте 1 пункта 11 ст. 45 Градостроительного кодекса РФ, в соответствии с градостроительными регламентами, установленными правилами землепользования и застройки </w:t>
      </w:r>
      <w:r w:rsidRPr="00214AF6">
        <w:rPr>
          <w:rFonts w:ascii="Times New Roman" w:eastAsia="Times New Roman" w:hAnsi="Times New Roman" w:cs="Times New Roman"/>
          <w:sz w:val="24"/>
          <w:szCs w:val="24"/>
          <w:lang w:val="x-none" w:eastAsia="ru-RU"/>
        </w:rPr>
        <w:t xml:space="preserve">Сеченовского муниципального округа </w:t>
      </w:r>
      <w:r w:rsidRPr="00214AF6">
        <w:rPr>
          <w:rFonts w:ascii="Times New Roman" w:eastAsia="Times New Roman" w:hAnsi="Times New Roman" w:cs="Times New Roman"/>
          <w:sz w:val="24"/>
          <w:szCs w:val="20"/>
          <w:lang w:val="x-none" w:eastAsia="x-none"/>
        </w:rPr>
        <w:t>в редакции, действующей на дату опубликования извещения о проведении аукциона. Внесение изменений в такую документацию по планировке территории осуществляется в соответствии с действующей редакцией Правил.</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0"/>
          <w:lang w:val="x-none" w:eastAsia="x-none"/>
        </w:rPr>
      </w:pPr>
      <w:r w:rsidRPr="00214AF6">
        <w:rPr>
          <w:rFonts w:ascii="Times New Roman" w:eastAsia="Times New Roman" w:hAnsi="Times New Roman" w:cs="Times New Roman"/>
          <w:sz w:val="24"/>
          <w:szCs w:val="20"/>
          <w:lang w:val="x-none" w:eastAsia="x-none"/>
        </w:rPr>
        <w:t>3.</w:t>
      </w:r>
      <w:r w:rsidRPr="00214AF6">
        <w:rPr>
          <w:rFonts w:ascii="Times New Roman" w:eastAsia="Times New Roman" w:hAnsi="Times New Roman" w:cs="Times New Roman"/>
          <w:sz w:val="24"/>
          <w:szCs w:val="20"/>
          <w:lang w:eastAsia="x-none"/>
        </w:rPr>
        <w:t xml:space="preserve"> </w:t>
      </w:r>
      <w:r w:rsidRPr="00214AF6">
        <w:rPr>
          <w:rFonts w:ascii="Times New Roman" w:eastAsia="Times New Roman" w:hAnsi="Times New Roman" w:cs="Times New Roman"/>
          <w:sz w:val="24"/>
          <w:szCs w:val="20"/>
          <w:lang w:val="x-none" w:eastAsia="x-none"/>
        </w:rPr>
        <w:t xml:space="preserve">Образуемый земельный участок признается соответствующим градостроительному регламенту, если решение об утверждении схемы расположения земельного участка на </w:t>
      </w:r>
      <w:r w:rsidRPr="00214AF6">
        <w:rPr>
          <w:rFonts w:ascii="Times New Roman" w:eastAsia="Times New Roman" w:hAnsi="Times New Roman" w:cs="Times New Roman"/>
          <w:sz w:val="24"/>
          <w:szCs w:val="20"/>
          <w:lang w:val="x-none" w:eastAsia="x-none"/>
        </w:rPr>
        <w:lastRenderedPageBreak/>
        <w:t>кадастровом плане территории или проекта межевания территории, предусматривающих образование такого участка, принято уполномоченным органом до вступления в силу настоящих Правил, если иное не установлено федеральным законодательством.</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0"/>
          <w:lang w:val="x-none" w:eastAsia="x-none"/>
        </w:rPr>
      </w:pPr>
      <w:r w:rsidRPr="00214AF6">
        <w:rPr>
          <w:rFonts w:ascii="Times New Roman" w:eastAsia="Times New Roman" w:hAnsi="Times New Roman" w:cs="Times New Roman"/>
          <w:sz w:val="24"/>
          <w:szCs w:val="20"/>
          <w:lang w:val="x-none" w:eastAsia="x-none"/>
        </w:rPr>
        <w:t xml:space="preserve">Образованный </w:t>
      </w:r>
      <w:r w:rsidRPr="00214AF6">
        <w:rPr>
          <w:rFonts w:ascii="Times New Roman" w:eastAsia="Times New Roman" w:hAnsi="Times New Roman" w:cs="Times New Roman"/>
          <w:sz w:val="24"/>
          <w:szCs w:val="20"/>
          <w:lang w:eastAsia="x-none"/>
        </w:rPr>
        <w:t xml:space="preserve">земельный участок признается </w:t>
      </w:r>
      <w:r w:rsidRPr="00214AF6">
        <w:rPr>
          <w:rFonts w:ascii="Times New Roman" w:eastAsia="Times New Roman" w:hAnsi="Times New Roman" w:cs="Times New Roman"/>
          <w:sz w:val="24"/>
          <w:szCs w:val="20"/>
          <w:lang w:val="x-none" w:eastAsia="x-none"/>
        </w:rPr>
        <w:t>соответствующим град</w:t>
      </w:r>
      <w:r w:rsidRPr="00214AF6">
        <w:rPr>
          <w:rFonts w:ascii="Times New Roman" w:eastAsia="Times New Roman" w:hAnsi="Times New Roman" w:cs="Times New Roman"/>
          <w:sz w:val="24"/>
          <w:szCs w:val="20"/>
          <w:lang w:eastAsia="x-none"/>
        </w:rPr>
        <w:t>остроительному регламенту</w:t>
      </w:r>
      <w:r w:rsidRPr="00214AF6">
        <w:rPr>
          <w:rFonts w:ascii="Times New Roman" w:eastAsia="Times New Roman" w:hAnsi="Times New Roman" w:cs="Times New Roman"/>
          <w:sz w:val="24"/>
          <w:szCs w:val="20"/>
          <w:lang w:val="x-none" w:eastAsia="x-none"/>
        </w:rPr>
        <w:t xml:space="preserve"> в части предельных (максимальных) и (или) мин</w:t>
      </w:r>
      <w:r w:rsidRPr="00214AF6">
        <w:rPr>
          <w:rFonts w:ascii="Times New Roman" w:eastAsia="Times New Roman" w:hAnsi="Times New Roman" w:cs="Times New Roman"/>
          <w:sz w:val="24"/>
          <w:szCs w:val="20"/>
          <w:lang w:eastAsia="x-none"/>
        </w:rPr>
        <w:t xml:space="preserve">имальных </w:t>
      </w:r>
      <w:r w:rsidRPr="00214AF6">
        <w:rPr>
          <w:rFonts w:ascii="Times New Roman" w:eastAsia="Times New Roman" w:hAnsi="Times New Roman" w:cs="Times New Roman"/>
          <w:sz w:val="24"/>
          <w:szCs w:val="20"/>
          <w:lang w:val="x-none" w:eastAsia="x-none"/>
        </w:rPr>
        <w:t xml:space="preserve">размеров </w:t>
      </w:r>
      <w:r w:rsidRPr="00214AF6">
        <w:rPr>
          <w:rFonts w:ascii="Times New Roman" w:eastAsia="Times New Roman" w:hAnsi="Times New Roman" w:cs="Times New Roman"/>
          <w:sz w:val="24"/>
          <w:szCs w:val="20"/>
          <w:lang w:eastAsia="x-none"/>
        </w:rPr>
        <w:t>земельных участков</w:t>
      </w:r>
      <w:r w:rsidRPr="00214AF6">
        <w:rPr>
          <w:rFonts w:ascii="Times New Roman" w:eastAsia="Times New Roman" w:hAnsi="Times New Roman" w:cs="Times New Roman"/>
          <w:sz w:val="24"/>
          <w:szCs w:val="20"/>
          <w:lang w:val="x-none" w:eastAsia="x-none"/>
        </w:rPr>
        <w:t xml:space="preserve">, в случае если </w:t>
      </w:r>
      <w:r w:rsidRPr="00214AF6">
        <w:rPr>
          <w:rFonts w:ascii="Times New Roman" w:eastAsia="Times New Roman" w:hAnsi="Times New Roman" w:cs="Times New Roman"/>
          <w:sz w:val="24"/>
          <w:szCs w:val="20"/>
          <w:lang w:eastAsia="x-none"/>
        </w:rPr>
        <w:t xml:space="preserve">государственный кадастровый учет </w:t>
      </w:r>
      <w:r w:rsidRPr="00214AF6">
        <w:rPr>
          <w:rFonts w:ascii="Times New Roman" w:eastAsia="Times New Roman" w:hAnsi="Times New Roman" w:cs="Times New Roman"/>
          <w:sz w:val="24"/>
          <w:szCs w:val="20"/>
          <w:lang w:val="x-none" w:eastAsia="x-none"/>
        </w:rPr>
        <w:t xml:space="preserve">такого </w:t>
      </w:r>
      <w:r w:rsidRPr="00214AF6">
        <w:rPr>
          <w:rFonts w:ascii="Times New Roman" w:eastAsia="Times New Roman" w:hAnsi="Times New Roman" w:cs="Times New Roman"/>
          <w:sz w:val="24"/>
          <w:szCs w:val="20"/>
          <w:lang w:eastAsia="x-none"/>
        </w:rPr>
        <w:t>земельного участка</w:t>
      </w:r>
      <w:r w:rsidRPr="00214AF6">
        <w:rPr>
          <w:rFonts w:ascii="Times New Roman" w:eastAsia="Times New Roman" w:hAnsi="Times New Roman" w:cs="Times New Roman"/>
          <w:sz w:val="24"/>
          <w:szCs w:val="20"/>
          <w:lang w:val="x-none" w:eastAsia="x-none"/>
        </w:rPr>
        <w:t xml:space="preserve"> осуществлен до вступления в силу настоящих Правил.</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0"/>
          <w:lang w:val="x-none" w:eastAsia="x-none"/>
        </w:rPr>
      </w:pPr>
      <w:r w:rsidRPr="00214AF6">
        <w:rPr>
          <w:rFonts w:ascii="Times New Roman" w:eastAsia="Times New Roman" w:hAnsi="Times New Roman" w:cs="Times New Roman"/>
          <w:sz w:val="24"/>
          <w:szCs w:val="20"/>
          <w:lang w:val="x-none" w:eastAsia="x-none"/>
        </w:rPr>
        <w:t>4.</w:t>
      </w:r>
      <w:r w:rsidRPr="00214AF6">
        <w:rPr>
          <w:rFonts w:ascii="Times New Roman" w:eastAsia="Times New Roman" w:hAnsi="Times New Roman" w:cs="Times New Roman"/>
          <w:sz w:val="24"/>
          <w:szCs w:val="20"/>
          <w:lang w:eastAsia="x-none"/>
        </w:rPr>
        <w:t xml:space="preserve"> </w:t>
      </w:r>
      <w:r w:rsidRPr="00214AF6">
        <w:rPr>
          <w:rFonts w:ascii="Times New Roman" w:eastAsia="Times New Roman" w:hAnsi="Times New Roman" w:cs="Times New Roman"/>
          <w:sz w:val="24"/>
          <w:szCs w:val="20"/>
          <w:lang w:val="x-none" w:eastAsia="x-none"/>
        </w:rPr>
        <w:t>В целях создания условий для выбора наиболее эффективных видов разрешенного использования земельных участков и объектов капитального строительства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 При установлении подзон допускается дополнение иными предельными параметрами разрешенного строительства, реконструкции объектов капитального строительства, не указанными в градостроительном регламенте территориальной зоны на основании разработанной документации по планировке территории. Подзоны</w:t>
      </w:r>
      <w:r w:rsidRPr="00214AF6">
        <w:rPr>
          <w:rFonts w:ascii="Times New Roman" w:eastAsia="Times New Roman" w:hAnsi="Times New Roman" w:cs="Times New Roman"/>
          <w:sz w:val="24"/>
          <w:szCs w:val="20"/>
          <w:lang w:eastAsia="x-none"/>
        </w:rPr>
        <w:t>,</w:t>
      </w:r>
      <w:r w:rsidRPr="00214AF6">
        <w:rPr>
          <w:rFonts w:ascii="Times New Roman" w:eastAsia="Times New Roman" w:hAnsi="Times New Roman" w:cs="Times New Roman"/>
          <w:sz w:val="24"/>
          <w:szCs w:val="20"/>
          <w:lang w:val="x-none" w:eastAsia="x-none"/>
        </w:rPr>
        <w:t xml:space="preserve"> установлен</w:t>
      </w:r>
      <w:r w:rsidRPr="00214AF6">
        <w:rPr>
          <w:rFonts w:ascii="Times New Roman" w:eastAsia="Times New Roman" w:hAnsi="Times New Roman" w:cs="Times New Roman"/>
          <w:sz w:val="24"/>
          <w:szCs w:val="20"/>
          <w:lang w:eastAsia="x-none"/>
        </w:rPr>
        <w:t>н</w:t>
      </w:r>
      <w:r w:rsidRPr="00214AF6">
        <w:rPr>
          <w:rFonts w:ascii="Times New Roman" w:eastAsia="Times New Roman" w:hAnsi="Times New Roman" w:cs="Times New Roman"/>
          <w:sz w:val="24"/>
          <w:szCs w:val="20"/>
          <w:lang w:val="x-none" w:eastAsia="x-none"/>
        </w:rPr>
        <w:t>ы</w:t>
      </w:r>
      <w:r w:rsidRPr="00214AF6">
        <w:rPr>
          <w:rFonts w:ascii="Times New Roman" w:eastAsia="Times New Roman" w:hAnsi="Times New Roman" w:cs="Times New Roman"/>
          <w:sz w:val="24"/>
          <w:szCs w:val="20"/>
          <w:lang w:eastAsia="x-none"/>
        </w:rPr>
        <w:t>е</w:t>
      </w:r>
      <w:r w:rsidRPr="00214AF6">
        <w:rPr>
          <w:rFonts w:ascii="Times New Roman" w:eastAsia="Times New Roman" w:hAnsi="Times New Roman" w:cs="Times New Roman"/>
          <w:sz w:val="24"/>
          <w:szCs w:val="20"/>
          <w:lang w:val="x-none" w:eastAsia="x-none"/>
        </w:rPr>
        <w:t xml:space="preserve"> в границах тер</w:t>
      </w:r>
      <w:r w:rsidRPr="00214AF6">
        <w:rPr>
          <w:rFonts w:ascii="Times New Roman" w:eastAsia="Times New Roman" w:hAnsi="Times New Roman" w:cs="Times New Roman"/>
          <w:sz w:val="24"/>
          <w:szCs w:val="20"/>
          <w:lang w:eastAsia="x-none"/>
        </w:rPr>
        <w:t xml:space="preserve">риториальных зон, </w:t>
      </w:r>
      <w:r w:rsidRPr="00214AF6">
        <w:rPr>
          <w:rFonts w:ascii="Times New Roman" w:eastAsia="Times New Roman" w:hAnsi="Times New Roman" w:cs="Times New Roman"/>
          <w:sz w:val="24"/>
          <w:szCs w:val="20"/>
          <w:lang w:val="x-none" w:eastAsia="x-none"/>
        </w:rPr>
        <w:t xml:space="preserve">указаны в статье </w:t>
      </w:r>
      <w:r w:rsidRPr="00214AF6">
        <w:rPr>
          <w:rFonts w:ascii="Times New Roman" w:eastAsia="Times New Roman" w:hAnsi="Times New Roman" w:cs="Times New Roman"/>
          <w:sz w:val="24"/>
          <w:szCs w:val="20"/>
          <w:lang w:eastAsia="x-none"/>
        </w:rPr>
        <w:t>21</w:t>
      </w:r>
      <w:r w:rsidRPr="00214AF6">
        <w:rPr>
          <w:rFonts w:ascii="Times New Roman" w:eastAsia="Times New Roman" w:hAnsi="Times New Roman" w:cs="Times New Roman"/>
          <w:sz w:val="24"/>
          <w:szCs w:val="20"/>
          <w:lang w:val="x-none" w:eastAsia="x-none"/>
        </w:rPr>
        <w:t xml:space="preserve"> настоящих </w:t>
      </w:r>
      <w:r w:rsidRPr="00214AF6">
        <w:rPr>
          <w:rFonts w:ascii="Times New Roman" w:eastAsia="Times New Roman" w:hAnsi="Times New Roman" w:cs="Times New Roman"/>
          <w:sz w:val="24"/>
          <w:szCs w:val="20"/>
          <w:lang w:eastAsia="x-none"/>
        </w:rPr>
        <w:t>П</w:t>
      </w:r>
      <w:r w:rsidRPr="00214AF6">
        <w:rPr>
          <w:rFonts w:ascii="Times New Roman" w:eastAsia="Times New Roman" w:hAnsi="Times New Roman" w:cs="Times New Roman"/>
          <w:sz w:val="24"/>
          <w:szCs w:val="20"/>
          <w:lang w:val="x-none" w:eastAsia="x-none"/>
        </w:rPr>
        <w:t>равил.</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0"/>
          <w:lang w:val="x-none" w:eastAsia="x-none"/>
        </w:rPr>
      </w:pPr>
      <w:r w:rsidRPr="00214AF6">
        <w:rPr>
          <w:rFonts w:ascii="Times New Roman" w:eastAsia="Times New Roman" w:hAnsi="Times New Roman" w:cs="Times New Roman"/>
          <w:sz w:val="24"/>
          <w:szCs w:val="20"/>
          <w:lang w:val="x-none" w:eastAsia="x-none"/>
        </w:rPr>
        <w:t>5.</w:t>
      </w:r>
      <w:r w:rsidRPr="00214AF6">
        <w:rPr>
          <w:rFonts w:ascii="Times New Roman" w:eastAsia="Times New Roman" w:hAnsi="Times New Roman" w:cs="Times New Roman"/>
          <w:sz w:val="24"/>
          <w:szCs w:val="20"/>
          <w:lang w:eastAsia="x-none"/>
        </w:rPr>
        <w:t xml:space="preserve"> </w:t>
      </w:r>
      <w:r w:rsidRPr="00214AF6">
        <w:rPr>
          <w:rFonts w:ascii="Times New Roman" w:eastAsia="Times New Roman" w:hAnsi="Times New Roman" w:cs="Times New Roman"/>
          <w:sz w:val="24"/>
          <w:szCs w:val="20"/>
          <w:lang w:val="x-none" w:eastAsia="x-none"/>
        </w:rPr>
        <w:t xml:space="preserve">К земельному участку, расположенному в двух и более территориальных зонах, применяются положения по территориальной зоне, в которой расположено </w:t>
      </w:r>
      <w:r w:rsidRPr="00214AF6">
        <w:rPr>
          <w:rFonts w:ascii="Times New Roman" w:eastAsia="Times New Roman" w:hAnsi="Times New Roman" w:cs="Times New Roman"/>
          <w:sz w:val="24"/>
          <w:szCs w:val="20"/>
          <w:lang w:eastAsia="x-none"/>
        </w:rPr>
        <w:t>более пятидесяти процентов</w:t>
      </w:r>
      <w:r w:rsidRPr="00214AF6">
        <w:rPr>
          <w:rFonts w:ascii="Times New Roman" w:eastAsia="Times New Roman" w:hAnsi="Times New Roman" w:cs="Times New Roman"/>
          <w:sz w:val="24"/>
          <w:szCs w:val="20"/>
          <w:lang w:val="x-none" w:eastAsia="x-none"/>
        </w:rPr>
        <w:t xml:space="preserve"> земельного участка, если земельный участок сформирован до вступления в силу настоящих Правил. До внесения сведений о границах территориальных зон в единый государственный кадастр недвижимости к земельному участку, сформированному до вступления в силу настоящих Правил, применяются положения той территориальной зоны, в которой находится </w:t>
      </w:r>
      <w:r w:rsidRPr="00214AF6">
        <w:rPr>
          <w:rFonts w:ascii="Times New Roman" w:eastAsia="Times New Roman" w:hAnsi="Times New Roman" w:cs="Times New Roman"/>
          <w:sz w:val="24"/>
          <w:szCs w:val="20"/>
          <w:lang w:eastAsia="x-none"/>
        </w:rPr>
        <w:t>более пятидесяти</w:t>
      </w:r>
      <w:r w:rsidRPr="00214AF6">
        <w:rPr>
          <w:rFonts w:ascii="Times New Roman" w:eastAsia="Times New Roman" w:hAnsi="Times New Roman" w:cs="Times New Roman"/>
          <w:sz w:val="24"/>
          <w:szCs w:val="20"/>
          <w:lang w:val="x-none" w:eastAsia="x-none"/>
        </w:rPr>
        <w:t xml:space="preserve"> процентов площади указанного земельного участка.</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0"/>
          <w:lang w:eastAsia="x-none"/>
        </w:rPr>
      </w:pPr>
      <w:r w:rsidRPr="00214AF6">
        <w:rPr>
          <w:rFonts w:ascii="Times New Roman" w:eastAsia="Times New Roman" w:hAnsi="Times New Roman" w:cs="Times New Roman"/>
          <w:sz w:val="24"/>
          <w:szCs w:val="20"/>
          <w:lang w:eastAsia="x-none"/>
        </w:rPr>
        <w:t>Принятые до вступления в силу настоящих Правил рекомендации Комиссии  о предоставлении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 являются действительными и служат основанием для последующего принятия решения о предоставлении разрешения если иное не установлено федеральным законодательством.</w:t>
      </w:r>
      <w:bookmarkEnd w:id="1"/>
      <w:bookmarkEnd w:id="2"/>
      <w:bookmarkEnd w:id="3"/>
      <w:bookmarkEnd w:id="4"/>
      <w:bookmarkEnd w:id="5"/>
      <w:bookmarkEnd w:id="6"/>
      <w:bookmarkEnd w:id="7"/>
      <w:bookmarkEnd w:id="8"/>
      <w:bookmarkEnd w:id="9"/>
      <w:bookmarkEnd w:id="10"/>
      <w:bookmarkEnd w:id="11"/>
      <w:bookmarkEnd w:id="12"/>
      <w:bookmarkEnd w:id="13"/>
      <w:bookmarkEnd w:id="14"/>
    </w:p>
    <w:p w:rsidR="00214AF6" w:rsidRPr="00214AF6" w:rsidRDefault="00214AF6" w:rsidP="00214AF6">
      <w:pPr>
        <w:keepNext/>
        <w:keepLines/>
        <w:spacing w:before="240" w:after="0" w:line="240" w:lineRule="auto"/>
        <w:jc w:val="center"/>
        <w:outlineLvl w:val="0"/>
        <w:rPr>
          <w:rFonts w:ascii="Times New Roman" w:eastAsia="Times New Roman" w:hAnsi="Times New Roman" w:cs="Times New Roman"/>
          <w:b/>
          <w:bCs/>
          <w:caps/>
          <w:sz w:val="24"/>
          <w:szCs w:val="24"/>
          <w:lang w:eastAsia="x-none"/>
        </w:rPr>
      </w:pPr>
      <w:r w:rsidRPr="00214AF6">
        <w:rPr>
          <w:rFonts w:ascii="Times New Roman" w:eastAsia="Times New Roman" w:hAnsi="Times New Roman" w:cs="Times New Roman"/>
          <w:b/>
          <w:bCs/>
          <w:caps/>
          <w:sz w:val="24"/>
          <w:szCs w:val="24"/>
          <w:lang w:eastAsia="x-none"/>
        </w:rPr>
        <w:t xml:space="preserve">Часть </w:t>
      </w:r>
      <w:r w:rsidRPr="00214AF6">
        <w:rPr>
          <w:rFonts w:ascii="Times New Roman" w:eastAsia="Times New Roman" w:hAnsi="Times New Roman" w:cs="Times New Roman"/>
          <w:b/>
          <w:bCs/>
          <w:caps/>
          <w:sz w:val="24"/>
          <w:szCs w:val="24"/>
          <w:lang w:val="en-US" w:eastAsia="x-none"/>
        </w:rPr>
        <w:t>II</w:t>
      </w:r>
      <w:r w:rsidRPr="00214AF6">
        <w:rPr>
          <w:rFonts w:ascii="Times New Roman" w:eastAsia="Times New Roman" w:hAnsi="Times New Roman" w:cs="Times New Roman"/>
          <w:b/>
          <w:bCs/>
          <w:caps/>
          <w:sz w:val="24"/>
          <w:szCs w:val="24"/>
          <w:lang w:eastAsia="x-none"/>
        </w:rPr>
        <w:t>. Карта градостроительного зонирования</w:t>
      </w:r>
    </w:p>
    <w:p w:rsidR="00214AF6" w:rsidRPr="00214AF6" w:rsidRDefault="00214AF6" w:rsidP="00214AF6">
      <w:pPr>
        <w:spacing w:after="0" w:line="240" w:lineRule="auto"/>
        <w:jc w:val="both"/>
        <w:outlineLvl w:val="2"/>
        <w:rPr>
          <w:rFonts w:ascii="Times New Roman" w:eastAsia="Times New Roman" w:hAnsi="Times New Roman" w:cs="Times New Roman"/>
          <w:b/>
          <w:bCs/>
          <w:sz w:val="24"/>
          <w:szCs w:val="20"/>
          <w:lang w:val="x-none" w:eastAsia="x-none"/>
        </w:rPr>
      </w:pPr>
      <w:r w:rsidRPr="00214AF6">
        <w:rPr>
          <w:rFonts w:ascii="Times New Roman" w:eastAsia="Times New Roman" w:hAnsi="Times New Roman" w:cs="Times New Roman"/>
          <w:b/>
          <w:bCs/>
          <w:sz w:val="24"/>
          <w:szCs w:val="24"/>
          <w:lang w:eastAsia="x-none"/>
        </w:rPr>
        <w:t>Статья 11. Градостроительное зонирование</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0"/>
          <w:lang w:eastAsia="x-none"/>
        </w:rPr>
      </w:pPr>
      <w:r w:rsidRPr="00214AF6">
        <w:rPr>
          <w:rFonts w:ascii="Times New Roman" w:eastAsia="Times New Roman" w:hAnsi="Times New Roman" w:cs="Times New Roman"/>
          <w:sz w:val="24"/>
          <w:szCs w:val="20"/>
          <w:lang w:val="x-none" w:eastAsia="x-none"/>
        </w:rPr>
        <w:t xml:space="preserve"> </w:t>
      </w:r>
      <w:r w:rsidRPr="00214AF6">
        <w:rPr>
          <w:rFonts w:ascii="Times New Roman" w:eastAsia="Times New Roman" w:hAnsi="Times New Roman" w:cs="Times New Roman"/>
          <w:sz w:val="24"/>
          <w:szCs w:val="20"/>
          <w:lang w:eastAsia="x-none"/>
        </w:rPr>
        <w:t>На карте градостроительного зонирования территориальные зоны установлены в границах населенных пунктов. За границами населенных пунктов территориальные зоны установлены применительно к земельным участкам, на которых:</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0"/>
          <w:lang w:eastAsia="x-none"/>
        </w:rPr>
      </w:pPr>
      <w:r w:rsidRPr="00214AF6">
        <w:rPr>
          <w:rFonts w:ascii="Times New Roman" w:eastAsia="Times New Roman" w:hAnsi="Times New Roman" w:cs="Times New Roman"/>
          <w:sz w:val="24"/>
          <w:szCs w:val="20"/>
          <w:lang w:eastAsia="x-none"/>
        </w:rPr>
        <w:t xml:space="preserve">1) расположены существующие объекты капитального строительства, за исключением линейных объектов, </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0"/>
          <w:lang w:eastAsia="x-none"/>
        </w:rPr>
      </w:pPr>
      <w:r w:rsidRPr="00214AF6">
        <w:rPr>
          <w:rFonts w:ascii="Times New Roman" w:eastAsia="Times New Roman" w:hAnsi="Times New Roman" w:cs="Times New Roman"/>
          <w:sz w:val="24"/>
          <w:szCs w:val="20"/>
          <w:lang w:eastAsia="x-none"/>
        </w:rPr>
        <w:t>2) планируется строительство, реконструкция объектов капитального строительства, за исключение линейных объектов,</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0"/>
          <w:lang w:eastAsia="x-none"/>
        </w:rPr>
      </w:pPr>
      <w:r w:rsidRPr="00214AF6">
        <w:rPr>
          <w:rFonts w:ascii="Times New Roman" w:eastAsia="Times New Roman" w:hAnsi="Times New Roman" w:cs="Times New Roman"/>
          <w:sz w:val="24"/>
          <w:szCs w:val="20"/>
          <w:lang w:eastAsia="x-none"/>
        </w:rPr>
        <w:t>3) планируется осуществление иной хозяйственной деятельности, предполагающей установление, или изменение разрешенного использования земельных участков.</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0"/>
          <w:lang w:eastAsia="x-none"/>
        </w:rPr>
      </w:pPr>
      <w:r w:rsidRPr="00214AF6">
        <w:rPr>
          <w:rFonts w:ascii="Times New Roman" w:eastAsia="Times New Roman" w:hAnsi="Times New Roman" w:cs="Times New Roman"/>
          <w:sz w:val="24"/>
          <w:szCs w:val="20"/>
          <w:lang w:eastAsia="x-none"/>
        </w:rPr>
        <w:t>На карте градостроительного зонирования отображены территории сельскохозяйственных угодий, территории лесного фонда, территории линейных объектов транспортной инфраструктуры, не являющиеся территориальными зонами.</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0"/>
          <w:lang w:eastAsia="x-none"/>
        </w:rPr>
      </w:pPr>
      <w:r w:rsidRPr="00214AF6">
        <w:rPr>
          <w:rFonts w:ascii="Times New Roman" w:eastAsia="Times New Roman" w:hAnsi="Times New Roman" w:cs="Times New Roman"/>
          <w:sz w:val="24"/>
          <w:szCs w:val="20"/>
          <w:lang w:eastAsia="x-none"/>
        </w:rPr>
        <w:t xml:space="preserve">Использование земельных участков в границах территорий сельскохозяйственных угодий осуществляется в соответствии со статьей 79 Земельного кодекса Российской Федерации. </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0"/>
          <w:lang w:eastAsia="x-none"/>
        </w:rPr>
      </w:pPr>
      <w:r w:rsidRPr="00214AF6">
        <w:rPr>
          <w:rFonts w:ascii="Times New Roman" w:eastAsia="Times New Roman" w:hAnsi="Times New Roman" w:cs="Times New Roman"/>
          <w:sz w:val="24"/>
          <w:szCs w:val="20"/>
          <w:lang w:eastAsia="x-none"/>
        </w:rPr>
        <w:lastRenderedPageBreak/>
        <w:t xml:space="preserve">Использование земельных участков в границах территорий линейных объектов транспортной инфраструктуры осуществляется в соответствии со статьей 90 Земельного кодекса Российской Федерации. </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0"/>
          <w:lang w:eastAsia="x-none"/>
        </w:rPr>
      </w:pPr>
      <w:r w:rsidRPr="00214AF6">
        <w:rPr>
          <w:rFonts w:ascii="Times New Roman" w:eastAsia="Times New Roman" w:hAnsi="Times New Roman" w:cs="Times New Roman"/>
          <w:sz w:val="24"/>
          <w:szCs w:val="20"/>
          <w:lang w:eastAsia="x-none"/>
        </w:rPr>
        <w:t>Использование земельных участков в границах территории лесного фонда осуществляется в соответствии со статьей 101 Земельного кодекса Российской Федерации и Лесным Кодексом Российской Федерации.</w:t>
      </w:r>
    </w:p>
    <w:p w:rsidR="00214AF6" w:rsidRPr="00214AF6" w:rsidRDefault="00214AF6" w:rsidP="00214AF6">
      <w:pPr>
        <w:spacing w:after="0" w:line="360" w:lineRule="auto"/>
        <w:ind w:firstLine="709"/>
        <w:jc w:val="both"/>
        <w:rPr>
          <w:rFonts w:ascii="Times New Roman" w:eastAsia="Times New Roman" w:hAnsi="Times New Roman" w:cs="Times New Roman"/>
          <w:lang w:eastAsia="x-none"/>
        </w:rPr>
      </w:pPr>
    </w:p>
    <w:p w:rsidR="00214AF6" w:rsidRPr="00214AF6" w:rsidRDefault="00214AF6" w:rsidP="00214AF6">
      <w:pPr>
        <w:spacing w:after="0" w:line="360" w:lineRule="auto"/>
        <w:ind w:firstLine="709"/>
        <w:jc w:val="both"/>
        <w:rPr>
          <w:rFonts w:ascii="Times New Roman" w:eastAsia="Times New Roman" w:hAnsi="Times New Roman" w:cs="Times New Roman"/>
          <w:lang w:eastAsia="x-none"/>
        </w:rPr>
        <w:sectPr w:rsidR="00214AF6" w:rsidRPr="00214AF6" w:rsidSect="00083C21">
          <w:footerReference w:type="default" r:id="rId12"/>
          <w:pgSz w:w="11906" w:h="16838" w:code="9"/>
          <w:pgMar w:top="1134" w:right="851" w:bottom="1134" w:left="1418" w:header="709" w:footer="709" w:gutter="0"/>
          <w:cols w:space="708"/>
          <w:titlePg/>
          <w:docGrid w:linePitch="360"/>
        </w:sectPr>
      </w:pPr>
    </w:p>
    <w:p w:rsidR="00214AF6" w:rsidRPr="00214AF6" w:rsidRDefault="00214AF6" w:rsidP="00214AF6">
      <w:pPr>
        <w:spacing w:after="0" w:line="240" w:lineRule="auto"/>
        <w:jc w:val="center"/>
        <w:outlineLvl w:val="2"/>
        <w:rPr>
          <w:rFonts w:ascii="Times New Roman" w:eastAsia="Times New Roman" w:hAnsi="Times New Roman" w:cs="Times New Roman"/>
          <w:b/>
          <w:bCs/>
          <w:sz w:val="24"/>
          <w:szCs w:val="20"/>
          <w:lang w:val="x-none" w:eastAsia="x-none"/>
        </w:rPr>
      </w:pPr>
      <w:r w:rsidRPr="00214AF6">
        <w:rPr>
          <w:rFonts w:ascii="Times New Roman" w:eastAsia="Times New Roman" w:hAnsi="Times New Roman" w:cs="Times New Roman"/>
          <w:b/>
          <w:bCs/>
          <w:sz w:val="24"/>
          <w:szCs w:val="20"/>
          <w:lang w:val="x-none" w:eastAsia="x-none"/>
        </w:rPr>
        <w:lastRenderedPageBreak/>
        <w:t>Статья 1</w:t>
      </w:r>
      <w:r w:rsidRPr="00214AF6">
        <w:rPr>
          <w:rFonts w:ascii="Times New Roman" w:eastAsia="Times New Roman" w:hAnsi="Times New Roman" w:cs="Times New Roman"/>
          <w:b/>
          <w:bCs/>
          <w:sz w:val="24"/>
          <w:szCs w:val="20"/>
          <w:lang w:eastAsia="x-none"/>
        </w:rPr>
        <w:t>1</w:t>
      </w:r>
      <w:r w:rsidRPr="00214AF6">
        <w:rPr>
          <w:rFonts w:ascii="Times New Roman" w:eastAsia="Times New Roman" w:hAnsi="Times New Roman" w:cs="Times New Roman"/>
          <w:b/>
          <w:bCs/>
          <w:sz w:val="24"/>
          <w:szCs w:val="20"/>
          <w:lang w:val="x-none" w:eastAsia="x-none"/>
        </w:rPr>
        <w:t>.1 Карта градостроительного зонирования</w:t>
      </w:r>
    </w:p>
    <w:p w:rsidR="00214AF6" w:rsidRPr="00214AF6" w:rsidRDefault="00214AF6" w:rsidP="00214AF6">
      <w:pPr>
        <w:spacing w:after="0" w:line="240" w:lineRule="auto"/>
        <w:rPr>
          <w:rFonts w:ascii="Calibri" w:eastAsia="Times New Roman" w:hAnsi="Calibri" w:cs="Calibri"/>
        </w:rPr>
      </w:pPr>
    </w:p>
    <w:p w:rsidR="00214AF6" w:rsidRPr="00214AF6" w:rsidRDefault="00214AF6" w:rsidP="00214AF6">
      <w:pPr>
        <w:spacing w:after="0" w:line="240" w:lineRule="auto"/>
        <w:rPr>
          <w:rFonts w:ascii="Calibri" w:eastAsia="Times New Roman" w:hAnsi="Calibri" w:cs="Calibri"/>
        </w:rPr>
      </w:pPr>
      <w:r w:rsidRPr="00214AF6">
        <w:rPr>
          <w:rFonts w:ascii="Calibri" w:eastAsia="Times New Roman" w:hAnsi="Calibri" w:cs="Calibri"/>
          <w:noProof/>
          <w:lang w:eastAsia="ru-RU"/>
        </w:rPr>
        <w:drawing>
          <wp:inline distT="0" distB="0" distL="0" distR="0">
            <wp:extent cx="6115050" cy="72294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7229475"/>
                    </a:xfrm>
                    <a:prstGeom prst="rect">
                      <a:avLst/>
                    </a:prstGeom>
                    <a:noFill/>
                    <a:ln>
                      <a:noFill/>
                    </a:ln>
                  </pic:spPr>
                </pic:pic>
              </a:graphicData>
            </a:graphic>
          </wp:inline>
        </w:drawing>
      </w:r>
    </w:p>
    <w:p w:rsidR="00214AF6" w:rsidRPr="00214AF6" w:rsidRDefault="00214AF6" w:rsidP="00214AF6">
      <w:pPr>
        <w:spacing w:after="0" w:line="240" w:lineRule="auto"/>
        <w:jc w:val="center"/>
        <w:outlineLvl w:val="2"/>
        <w:rPr>
          <w:rFonts w:ascii="Times New Roman" w:eastAsia="Times New Roman" w:hAnsi="Times New Roman" w:cs="Times New Roman"/>
          <w:b/>
          <w:bCs/>
          <w:sz w:val="24"/>
          <w:szCs w:val="20"/>
          <w:lang w:val="x-none" w:eastAsia="x-none"/>
        </w:rPr>
      </w:pPr>
      <w:r w:rsidRPr="00214AF6">
        <w:rPr>
          <w:rFonts w:ascii="Times New Roman" w:eastAsia="Times New Roman" w:hAnsi="Times New Roman" w:cs="Times New Roman"/>
          <w:sz w:val="24"/>
          <w:szCs w:val="20"/>
          <w:lang w:val="x-none" w:eastAsia="x-none"/>
        </w:rPr>
        <w:br w:type="page"/>
      </w:r>
      <w:r w:rsidRPr="00214AF6">
        <w:rPr>
          <w:rFonts w:ascii="Times New Roman" w:eastAsia="Times New Roman" w:hAnsi="Times New Roman" w:cs="Times New Roman"/>
          <w:b/>
          <w:bCs/>
          <w:sz w:val="24"/>
          <w:szCs w:val="20"/>
          <w:lang w:val="x-none" w:eastAsia="x-none"/>
        </w:rPr>
        <w:lastRenderedPageBreak/>
        <w:t>Статья 1</w:t>
      </w:r>
      <w:r w:rsidRPr="00214AF6">
        <w:rPr>
          <w:rFonts w:ascii="Times New Roman" w:eastAsia="Times New Roman" w:hAnsi="Times New Roman" w:cs="Times New Roman"/>
          <w:b/>
          <w:bCs/>
          <w:sz w:val="24"/>
          <w:szCs w:val="20"/>
          <w:lang w:eastAsia="x-none"/>
        </w:rPr>
        <w:t>1</w:t>
      </w:r>
      <w:r w:rsidRPr="00214AF6">
        <w:rPr>
          <w:rFonts w:ascii="Times New Roman" w:eastAsia="Times New Roman" w:hAnsi="Times New Roman" w:cs="Times New Roman"/>
          <w:b/>
          <w:bCs/>
          <w:sz w:val="24"/>
          <w:szCs w:val="20"/>
          <w:lang w:val="x-none" w:eastAsia="x-none"/>
        </w:rPr>
        <w:t>.2 Карта градостроительного зонирования с отображением зон с особыми условиями использования территории</w:t>
      </w:r>
    </w:p>
    <w:p w:rsidR="00214AF6" w:rsidRPr="00214AF6" w:rsidRDefault="00214AF6" w:rsidP="00214AF6">
      <w:pPr>
        <w:spacing w:after="0" w:line="240" w:lineRule="auto"/>
        <w:rPr>
          <w:rFonts w:ascii="Calibri" w:eastAsia="Times New Roman" w:hAnsi="Calibri" w:cs="Calibri"/>
        </w:rPr>
      </w:pPr>
    </w:p>
    <w:p w:rsidR="00214AF6" w:rsidRPr="00214AF6" w:rsidRDefault="00214AF6" w:rsidP="00214AF6">
      <w:pPr>
        <w:spacing w:after="0" w:line="240" w:lineRule="auto"/>
        <w:rPr>
          <w:rFonts w:ascii="Calibri" w:eastAsia="Times New Roman" w:hAnsi="Calibri" w:cs="Calibri"/>
        </w:rPr>
      </w:pPr>
      <w:r w:rsidRPr="00214AF6">
        <w:rPr>
          <w:rFonts w:ascii="Calibri" w:eastAsia="Times New Roman" w:hAnsi="Calibri" w:cs="Calibri"/>
          <w:noProof/>
          <w:lang w:eastAsia="ru-RU"/>
        </w:rPr>
        <w:drawing>
          <wp:inline distT="0" distB="0" distL="0" distR="0">
            <wp:extent cx="6115050" cy="7239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7239000"/>
                    </a:xfrm>
                    <a:prstGeom prst="rect">
                      <a:avLst/>
                    </a:prstGeom>
                    <a:noFill/>
                    <a:ln>
                      <a:noFill/>
                    </a:ln>
                  </pic:spPr>
                </pic:pic>
              </a:graphicData>
            </a:graphic>
          </wp:inline>
        </w:drawing>
      </w:r>
    </w:p>
    <w:p w:rsidR="00214AF6" w:rsidRPr="00214AF6" w:rsidRDefault="00214AF6" w:rsidP="00214AF6">
      <w:pPr>
        <w:spacing w:after="0" w:line="240" w:lineRule="auto"/>
        <w:rPr>
          <w:rFonts w:ascii="Calibri" w:eastAsia="Times New Roman" w:hAnsi="Calibri" w:cs="Calibri"/>
        </w:rPr>
      </w:pPr>
    </w:p>
    <w:p w:rsidR="00214AF6" w:rsidRPr="00214AF6" w:rsidRDefault="00214AF6" w:rsidP="00214AF6">
      <w:pPr>
        <w:spacing w:after="0" w:line="240" w:lineRule="auto"/>
        <w:rPr>
          <w:rFonts w:ascii="Calibri" w:eastAsia="Times New Roman" w:hAnsi="Calibri" w:cs="Calibri"/>
        </w:rPr>
      </w:pPr>
    </w:p>
    <w:p w:rsidR="00214AF6" w:rsidRPr="00214AF6" w:rsidRDefault="00214AF6" w:rsidP="00214AF6">
      <w:pPr>
        <w:spacing w:after="0" w:line="240" w:lineRule="auto"/>
        <w:rPr>
          <w:rFonts w:ascii="Calibri" w:eastAsia="Times New Roman" w:hAnsi="Calibri" w:cs="Calibri"/>
        </w:rPr>
      </w:pPr>
    </w:p>
    <w:p w:rsidR="00214AF6" w:rsidRPr="00214AF6" w:rsidRDefault="00214AF6" w:rsidP="00214AF6">
      <w:pPr>
        <w:tabs>
          <w:tab w:val="left" w:pos="1473"/>
        </w:tabs>
        <w:spacing w:after="0" w:line="240" w:lineRule="auto"/>
        <w:rPr>
          <w:rFonts w:ascii="Calibri" w:eastAsia="Times New Roman" w:hAnsi="Calibri" w:cs="Calibri"/>
        </w:rPr>
      </w:pPr>
      <w:r w:rsidRPr="00214AF6">
        <w:rPr>
          <w:rFonts w:ascii="Calibri" w:eastAsia="Times New Roman" w:hAnsi="Calibri" w:cs="Calibri"/>
        </w:rPr>
        <w:tab/>
      </w:r>
    </w:p>
    <w:p w:rsidR="00214AF6" w:rsidRPr="00214AF6" w:rsidRDefault="00214AF6" w:rsidP="00214AF6">
      <w:pPr>
        <w:tabs>
          <w:tab w:val="left" w:pos="1473"/>
        </w:tabs>
        <w:spacing w:after="0" w:line="240" w:lineRule="auto"/>
        <w:rPr>
          <w:rFonts w:ascii="Calibri" w:eastAsia="Times New Roman" w:hAnsi="Calibri" w:cs="Calibri"/>
        </w:rPr>
      </w:pPr>
    </w:p>
    <w:p w:rsidR="00214AF6" w:rsidRPr="00214AF6" w:rsidRDefault="00214AF6" w:rsidP="00214AF6">
      <w:pPr>
        <w:tabs>
          <w:tab w:val="left" w:pos="1473"/>
        </w:tabs>
        <w:spacing w:after="0" w:line="240" w:lineRule="auto"/>
        <w:rPr>
          <w:rFonts w:ascii="Calibri" w:eastAsia="Times New Roman" w:hAnsi="Calibri" w:cs="Calibri"/>
        </w:rPr>
      </w:pPr>
    </w:p>
    <w:p w:rsidR="00214AF6" w:rsidRPr="00214AF6" w:rsidRDefault="00214AF6" w:rsidP="00214AF6">
      <w:pPr>
        <w:tabs>
          <w:tab w:val="left" w:pos="1473"/>
        </w:tabs>
        <w:spacing w:after="0" w:line="240" w:lineRule="auto"/>
        <w:rPr>
          <w:rFonts w:ascii="Calibri" w:eastAsia="Times New Roman" w:hAnsi="Calibri" w:cs="Calibri"/>
        </w:rPr>
      </w:pPr>
    </w:p>
    <w:p w:rsidR="00214AF6" w:rsidRPr="00214AF6" w:rsidRDefault="00214AF6" w:rsidP="00214AF6">
      <w:pPr>
        <w:tabs>
          <w:tab w:val="left" w:pos="1473"/>
        </w:tabs>
        <w:spacing w:after="0" w:line="240" w:lineRule="auto"/>
        <w:rPr>
          <w:rFonts w:ascii="Calibri" w:eastAsia="Times New Roman" w:hAnsi="Calibri" w:cs="Calibri"/>
        </w:rPr>
      </w:pPr>
    </w:p>
    <w:p w:rsidR="00214AF6" w:rsidRPr="00214AF6" w:rsidRDefault="00214AF6" w:rsidP="00214AF6">
      <w:pPr>
        <w:tabs>
          <w:tab w:val="left" w:pos="1473"/>
        </w:tabs>
        <w:spacing w:after="0" w:line="240" w:lineRule="auto"/>
        <w:rPr>
          <w:rFonts w:ascii="Calibri" w:eastAsia="Times New Roman" w:hAnsi="Calibri" w:cs="Calibri"/>
        </w:rPr>
      </w:pPr>
    </w:p>
    <w:p w:rsidR="00214AF6" w:rsidRPr="00214AF6" w:rsidRDefault="00214AF6" w:rsidP="00214AF6">
      <w:pPr>
        <w:widowControl w:val="0"/>
        <w:tabs>
          <w:tab w:val="left" w:pos="0"/>
        </w:tabs>
        <w:spacing w:after="0"/>
        <w:contextualSpacing/>
        <w:rPr>
          <w:rFonts w:ascii="Times New Roman" w:eastAsia="Calibri" w:hAnsi="Times New Roman" w:cs="Times New Roman"/>
          <w:b/>
          <w:bCs/>
          <w:sz w:val="24"/>
          <w:szCs w:val="28"/>
        </w:rPr>
      </w:pPr>
    </w:p>
    <w:p w:rsidR="00214AF6" w:rsidRPr="00214AF6" w:rsidRDefault="00214AF6" w:rsidP="00214AF6">
      <w:pPr>
        <w:spacing w:after="0" w:line="240" w:lineRule="auto"/>
        <w:jc w:val="both"/>
        <w:rPr>
          <w:rFonts w:ascii="Times New Roman" w:eastAsia="Times New Roman" w:hAnsi="Times New Roman" w:cs="Times New Roman"/>
          <w:b/>
          <w:bCs/>
          <w:sz w:val="24"/>
          <w:szCs w:val="24"/>
          <w:lang w:eastAsia="ru-RU"/>
        </w:rPr>
      </w:pPr>
      <w:r w:rsidRPr="00214AF6">
        <w:rPr>
          <w:rFonts w:ascii="Times New Roman" w:eastAsia="Times New Roman" w:hAnsi="Times New Roman" w:cs="Times New Roman"/>
          <w:b/>
          <w:bCs/>
          <w:sz w:val="24"/>
          <w:szCs w:val="24"/>
          <w:lang w:eastAsia="ru-RU"/>
        </w:rPr>
        <w:t>ЧАСТЬ III. ГРАДОСТРОИТЕЛЬНЫЕ РЕГЛАМЕНТЫ</w:t>
      </w:r>
    </w:p>
    <w:p w:rsidR="00214AF6" w:rsidRPr="00214AF6" w:rsidRDefault="00214AF6" w:rsidP="00214AF6">
      <w:pPr>
        <w:keepNext/>
        <w:keepLines/>
        <w:spacing w:before="120" w:after="120" w:line="360" w:lineRule="auto"/>
        <w:jc w:val="both"/>
        <w:outlineLvl w:val="0"/>
        <w:rPr>
          <w:rFonts w:ascii="Times New Roman" w:eastAsia="Times New Roman" w:hAnsi="Times New Roman" w:cs="Times New Roman"/>
          <w:b/>
          <w:sz w:val="24"/>
          <w:szCs w:val="24"/>
          <w:lang w:val="x-none" w:eastAsia="x-none"/>
        </w:rPr>
      </w:pPr>
      <w:bookmarkStart w:id="15" w:name="_Hlk98850942"/>
      <w:r w:rsidRPr="00214AF6">
        <w:rPr>
          <w:rFonts w:ascii="Times New Roman" w:eastAsia="Times New Roman" w:hAnsi="Times New Roman" w:cs="Times New Roman"/>
          <w:b/>
          <w:sz w:val="24"/>
          <w:szCs w:val="24"/>
          <w:lang w:val="x-none" w:eastAsia="x-none"/>
        </w:rPr>
        <w:t xml:space="preserve">Статья </w:t>
      </w:r>
      <w:r w:rsidRPr="00214AF6">
        <w:rPr>
          <w:rFonts w:ascii="Times New Roman" w:eastAsia="Times New Roman" w:hAnsi="Times New Roman" w:cs="Times New Roman"/>
          <w:b/>
          <w:sz w:val="24"/>
          <w:szCs w:val="24"/>
          <w:lang w:eastAsia="x-none"/>
        </w:rPr>
        <w:t>12</w:t>
      </w:r>
      <w:r w:rsidRPr="00214AF6">
        <w:rPr>
          <w:rFonts w:ascii="Times New Roman" w:eastAsia="Times New Roman" w:hAnsi="Times New Roman" w:cs="Times New Roman"/>
          <w:b/>
          <w:sz w:val="24"/>
          <w:szCs w:val="24"/>
          <w:lang w:val="x-none" w:eastAsia="x-none"/>
        </w:rPr>
        <w:t>. Перечень территориальных зон</w:t>
      </w:r>
      <w:r w:rsidRPr="00214AF6">
        <w:rPr>
          <w:rFonts w:ascii="Times New Roman" w:eastAsia="Times New Roman" w:hAnsi="Times New Roman" w:cs="Times New Roman"/>
          <w:b/>
          <w:sz w:val="24"/>
          <w:szCs w:val="24"/>
          <w:lang w:eastAsia="x-none"/>
        </w:rPr>
        <w:t xml:space="preserve"> и подзон </w:t>
      </w:r>
    </w:p>
    <w:p w:rsidR="00214AF6" w:rsidRPr="00214AF6" w:rsidRDefault="00214AF6" w:rsidP="00214AF6">
      <w:pPr>
        <w:spacing w:after="120" w:line="240" w:lineRule="auto"/>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 xml:space="preserve">На карте градостроительного зонирования территории </w:t>
      </w:r>
      <w:r w:rsidRPr="00214AF6">
        <w:rPr>
          <w:rFonts w:ascii="Times New Roman" w:eastAsia="Times New Roman" w:hAnsi="Times New Roman" w:cs="Times New Roman"/>
          <w:sz w:val="24"/>
          <w:szCs w:val="24"/>
          <w:lang w:eastAsia="ru-RU"/>
        </w:rPr>
        <w:t xml:space="preserve">Сеченовского муниципального округа </w:t>
      </w:r>
      <w:r w:rsidRPr="00214AF6">
        <w:rPr>
          <w:rFonts w:ascii="Times New Roman" w:eastAsia="Times New Roman" w:hAnsi="Times New Roman" w:cs="Times New Roman"/>
          <w:sz w:val="24"/>
          <w:szCs w:val="24"/>
        </w:rPr>
        <w:t>выделены следующие виды территориальных зон и подзон:</w:t>
      </w:r>
    </w:p>
    <w:tbl>
      <w:tblPr>
        <w:tblW w:w="5000" w:type="pct"/>
        <w:tblCellMar>
          <w:top w:w="75" w:type="dxa"/>
          <w:left w:w="0" w:type="dxa"/>
          <w:bottom w:w="75" w:type="dxa"/>
          <w:right w:w="0" w:type="dxa"/>
        </w:tblCellMar>
        <w:tblLook w:val="0000" w:firstRow="0" w:lastRow="0" w:firstColumn="0" w:lastColumn="0" w:noHBand="0" w:noVBand="0"/>
      </w:tblPr>
      <w:tblGrid>
        <w:gridCol w:w="2205"/>
        <w:gridCol w:w="5381"/>
        <w:gridCol w:w="2042"/>
      </w:tblGrid>
      <w:tr w:rsidR="00214AF6" w:rsidRPr="00214AF6" w:rsidTr="0001025E">
        <w:trPr>
          <w:trHeight w:val="20"/>
          <w:tblHeader/>
        </w:trPr>
        <w:tc>
          <w:tcPr>
            <w:tcW w:w="113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bookmarkEnd w:id="15"/>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b/>
                <w:bCs/>
                <w:sz w:val="24"/>
                <w:szCs w:val="24"/>
              </w:rPr>
            </w:pPr>
            <w:r w:rsidRPr="00214AF6">
              <w:rPr>
                <w:rFonts w:ascii="Times New Roman" w:eastAsia="Times New Roman" w:hAnsi="Times New Roman" w:cs="Times New Roman"/>
                <w:b/>
                <w:bCs/>
                <w:sz w:val="24"/>
                <w:szCs w:val="24"/>
              </w:rPr>
              <w:t>Кодовое обозначение территориальных зон</w:t>
            </w:r>
          </w:p>
        </w:tc>
        <w:tc>
          <w:tcPr>
            <w:tcW w:w="28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b/>
                <w:bCs/>
                <w:sz w:val="24"/>
                <w:szCs w:val="24"/>
              </w:rPr>
            </w:pPr>
            <w:r w:rsidRPr="00214AF6">
              <w:rPr>
                <w:rFonts w:ascii="Times New Roman" w:eastAsia="Times New Roman" w:hAnsi="Times New Roman" w:cs="Times New Roman"/>
                <w:b/>
                <w:bCs/>
                <w:sz w:val="24"/>
                <w:szCs w:val="24"/>
              </w:rPr>
              <w:t>Наименование территориальных зон</w:t>
            </w:r>
          </w:p>
        </w:tc>
        <w:tc>
          <w:tcPr>
            <w:tcW w:w="1052"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b/>
                <w:bCs/>
                <w:sz w:val="24"/>
                <w:szCs w:val="24"/>
              </w:rPr>
            </w:pPr>
            <w:r w:rsidRPr="00214AF6">
              <w:rPr>
                <w:rFonts w:ascii="Times New Roman" w:eastAsia="Times New Roman" w:hAnsi="Times New Roman" w:cs="Times New Roman"/>
                <w:b/>
                <w:bCs/>
                <w:sz w:val="24"/>
                <w:szCs w:val="24"/>
              </w:rPr>
              <w:t>Кодовое обозначение подзоны расположенной в границах территориальной зоны</w:t>
            </w:r>
          </w:p>
        </w:tc>
      </w:tr>
      <w:tr w:rsidR="00214AF6" w:rsidRPr="00214AF6" w:rsidTr="0001025E">
        <w:trPr>
          <w:trHeight w:val="20"/>
        </w:trPr>
        <w:tc>
          <w:tcPr>
            <w:tcW w:w="5000"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b/>
                <w:bCs/>
                <w:sz w:val="24"/>
                <w:szCs w:val="24"/>
              </w:rPr>
            </w:pPr>
            <w:r w:rsidRPr="00214AF6">
              <w:rPr>
                <w:rFonts w:ascii="Times New Roman" w:eastAsia="Times New Roman" w:hAnsi="Times New Roman" w:cs="Times New Roman"/>
                <w:b/>
                <w:bCs/>
                <w:sz w:val="24"/>
                <w:szCs w:val="24"/>
              </w:rPr>
              <w:t>Жилые зоны</w:t>
            </w:r>
          </w:p>
        </w:tc>
      </w:tr>
      <w:tr w:rsidR="00214AF6" w:rsidRPr="00214AF6" w:rsidTr="0001025E">
        <w:trPr>
          <w:trHeight w:val="20"/>
        </w:trPr>
        <w:tc>
          <w:tcPr>
            <w:tcW w:w="113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Ж-1</w:t>
            </w:r>
          </w:p>
        </w:tc>
        <w:tc>
          <w:tcPr>
            <w:tcW w:w="2812"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Зона застройки индивидуальными жилыми домами</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p>
        </w:tc>
      </w:tr>
      <w:tr w:rsidR="00214AF6" w:rsidRPr="00214AF6" w:rsidTr="0001025E">
        <w:trPr>
          <w:trHeight w:val="20"/>
        </w:trPr>
        <w:tc>
          <w:tcPr>
            <w:tcW w:w="113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Ж-1А</w:t>
            </w:r>
          </w:p>
        </w:tc>
        <w:tc>
          <w:tcPr>
            <w:tcW w:w="2812"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Зона застройки индивидуальными жилыми домами проектная</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p>
        </w:tc>
      </w:tr>
      <w:tr w:rsidR="00214AF6" w:rsidRPr="00214AF6" w:rsidTr="0001025E">
        <w:trPr>
          <w:trHeight w:val="20"/>
        </w:trPr>
        <w:tc>
          <w:tcPr>
            <w:tcW w:w="113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Ж-2</w:t>
            </w:r>
          </w:p>
        </w:tc>
        <w:tc>
          <w:tcPr>
            <w:tcW w:w="2812"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Зона застройки малоэтажными жилыми домами (до 4 этажей, включая мансардный)</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p>
        </w:tc>
      </w:tr>
      <w:tr w:rsidR="00214AF6" w:rsidRPr="00214AF6" w:rsidTr="0001025E">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b/>
                <w:bCs/>
                <w:sz w:val="24"/>
                <w:szCs w:val="24"/>
                <w:lang w:eastAsia="ru-RU"/>
              </w:rPr>
            </w:pPr>
            <w:r w:rsidRPr="00214AF6">
              <w:rPr>
                <w:rFonts w:ascii="Times New Roman" w:eastAsia="Times New Roman" w:hAnsi="Times New Roman" w:cs="Times New Roman"/>
                <w:b/>
                <w:bCs/>
                <w:sz w:val="24"/>
                <w:szCs w:val="24"/>
                <w:lang w:eastAsia="ru-RU"/>
              </w:rPr>
              <w:t>Общественно-деловые и коммерческие зоны</w:t>
            </w:r>
          </w:p>
        </w:tc>
      </w:tr>
      <w:tr w:rsidR="00214AF6" w:rsidRPr="00214AF6" w:rsidTr="0001025E">
        <w:trPr>
          <w:trHeight w:val="20"/>
        </w:trPr>
        <w:tc>
          <w:tcPr>
            <w:tcW w:w="113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О</w:t>
            </w:r>
          </w:p>
        </w:tc>
        <w:tc>
          <w:tcPr>
            <w:tcW w:w="2812"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Общественно-деловая зона</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p>
        </w:tc>
      </w:tr>
      <w:tr w:rsidR="00214AF6" w:rsidRPr="00214AF6" w:rsidTr="0001025E">
        <w:trPr>
          <w:trHeight w:val="20"/>
        </w:trPr>
        <w:tc>
          <w:tcPr>
            <w:tcW w:w="113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О-2</w:t>
            </w:r>
          </w:p>
        </w:tc>
        <w:tc>
          <w:tcPr>
            <w:tcW w:w="2812"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Зона объектов дошкольного, начального и среднего общего образования</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p>
        </w:tc>
      </w:tr>
      <w:tr w:rsidR="00214AF6" w:rsidRPr="00214AF6" w:rsidTr="0001025E">
        <w:trPr>
          <w:trHeight w:val="20"/>
        </w:trPr>
        <w:tc>
          <w:tcPr>
            <w:tcW w:w="113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О-4</w:t>
            </w:r>
          </w:p>
        </w:tc>
        <w:tc>
          <w:tcPr>
            <w:tcW w:w="2812"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Зона объектов здравоохранения</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p>
        </w:tc>
      </w:tr>
      <w:tr w:rsidR="00214AF6" w:rsidRPr="00214AF6" w:rsidTr="0001025E">
        <w:trPr>
          <w:trHeight w:val="20"/>
        </w:trPr>
        <w:tc>
          <w:tcPr>
            <w:tcW w:w="113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О-5</w:t>
            </w:r>
          </w:p>
        </w:tc>
        <w:tc>
          <w:tcPr>
            <w:tcW w:w="2812"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Зона объектов социального назначения</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p>
        </w:tc>
      </w:tr>
      <w:tr w:rsidR="00214AF6" w:rsidRPr="00214AF6" w:rsidTr="0001025E">
        <w:trPr>
          <w:trHeight w:val="20"/>
        </w:trPr>
        <w:tc>
          <w:tcPr>
            <w:tcW w:w="113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О-6</w:t>
            </w:r>
          </w:p>
        </w:tc>
        <w:tc>
          <w:tcPr>
            <w:tcW w:w="2812"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Зона спортивного назначения</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p>
        </w:tc>
      </w:tr>
      <w:tr w:rsidR="00214AF6" w:rsidRPr="00214AF6" w:rsidTr="0001025E">
        <w:trPr>
          <w:trHeight w:val="20"/>
        </w:trPr>
        <w:tc>
          <w:tcPr>
            <w:tcW w:w="113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О-7</w:t>
            </w:r>
          </w:p>
        </w:tc>
        <w:tc>
          <w:tcPr>
            <w:tcW w:w="2812"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Зона объектов культуры и искусства</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p>
        </w:tc>
      </w:tr>
      <w:tr w:rsidR="00214AF6" w:rsidRPr="00214AF6" w:rsidTr="0001025E">
        <w:trPr>
          <w:trHeight w:val="20"/>
        </w:trPr>
        <w:tc>
          <w:tcPr>
            <w:tcW w:w="113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О-9</w:t>
            </w:r>
          </w:p>
        </w:tc>
        <w:tc>
          <w:tcPr>
            <w:tcW w:w="2812"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Зона культовых зданий и сооружений</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p>
        </w:tc>
      </w:tr>
      <w:tr w:rsidR="00214AF6" w:rsidRPr="00214AF6" w:rsidTr="0001025E">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b/>
                <w:bCs/>
                <w:sz w:val="24"/>
                <w:szCs w:val="24"/>
                <w:lang w:eastAsia="ru-RU"/>
              </w:rPr>
            </w:pPr>
            <w:r w:rsidRPr="00214AF6">
              <w:rPr>
                <w:rFonts w:ascii="Times New Roman" w:eastAsia="Times New Roman" w:hAnsi="Times New Roman" w:cs="Times New Roman"/>
                <w:b/>
                <w:bCs/>
                <w:sz w:val="24"/>
                <w:szCs w:val="24"/>
                <w:lang w:eastAsia="ru-RU"/>
              </w:rPr>
              <w:t>Производственные зоны</w:t>
            </w:r>
          </w:p>
        </w:tc>
      </w:tr>
      <w:tr w:rsidR="00214AF6" w:rsidRPr="00214AF6" w:rsidTr="0001025E">
        <w:trPr>
          <w:trHeight w:val="20"/>
        </w:trPr>
        <w:tc>
          <w:tcPr>
            <w:tcW w:w="113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П</w:t>
            </w:r>
          </w:p>
        </w:tc>
        <w:tc>
          <w:tcPr>
            <w:tcW w:w="2812"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Производственная зона</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p>
        </w:tc>
      </w:tr>
      <w:tr w:rsidR="00214AF6" w:rsidRPr="00214AF6" w:rsidTr="0001025E">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b/>
                <w:bCs/>
                <w:sz w:val="24"/>
                <w:szCs w:val="24"/>
                <w:lang w:eastAsia="ru-RU"/>
              </w:rPr>
            </w:pPr>
            <w:r w:rsidRPr="00214AF6">
              <w:rPr>
                <w:rFonts w:ascii="Times New Roman" w:eastAsia="Times New Roman" w:hAnsi="Times New Roman" w:cs="Times New Roman"/>
                <w:b/>
                <w:bCs/>
                <w:sz w:val="24"/>
                <w:szCs w:val="24"/>
                <w:lang w:eastAsia="ru-RU"/>
              </w:rPr>
              <w:t>Зоны сельскохозяйственного назначения</w:t>
            </w:r>
          </w:p>
        </w:tc>
      </w:tr>
      <w:tr w:rsidR="00214AF6" w:rsidRPr="00214AF6" w:rsidTr="0001025E">
        <w:trPr>
          <w:trHeight w:val="20"/>
        </w:trPr>
        <w:tc>
          <w:tcPr>
            <w:tcW w:w="113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СХ</w:t>
            </w:r>
          </w:p>
        </w:tc>
        <w:tc>
          <w:tcPr>
            <w:tcW w:w="2812"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Зоны сельскохозяйственного использования</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p>
        </w:tc>
      </w:tr>
      <w:tr w:rsidR="00214AF6" w:rsidRPr="00214AF6" w:rsidTr="0001025E">
        <w:trPr>
          <w:trHeight w:val="20"/>
        </w:trPr>
        <w:tc>
          <w:tcPr>
            <w:tcW w:w="113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color w:val="000000"/>
                <w:sz w:val="24"/>
                <w:szCs w:val="24"/>
                <w:lang w:val="en-US"/>
              </w:rPr>
            </w:pPr>
            <w:r w:rsidRPr="00214AF6">
              <w:rPr>
                <w:rFonts w:ascii="Times New Roman" w:eastAsia="Times New Roman" w:hAnsi="Times New Roman" w:cs="Times New Roman"/>
                <w:color w:val="000000"/>
                <w:sz w:val="24"/>
                <w:szCs w:val="24"/>
              </w:rPr>
              <w:t>СХП</w:t>
            </w:r>
          </w:p>
        </w:tc>
        <w:tc>
          <w:tcPr>
            <w:tcW w:w="2812"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214AF6">
              <w:rPr>
                <w:rFonts w:ascii="Times New Roman" w:eastAsia="Times New Roman" w:hAnsi="Times New Roman" w:cs="Times New Roman"/>
                <w:color w:val="000000"/>
                <w:sz w:val="24"/>
                <w:szCs w:val="24"/>
              </w:rPr>
              <w:t>Зона, занятая объектами сельскохозяйственного назначения</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color w:val="000000"/>
                <w:sz w:val="24"/>
                <w:szCs w:val="24"/>
              </w:rPr>
            </w:pPr>
          </w:p>
        </w:tc>
      </w:tr>
      <w:tr w:rsidR="00214AF6" w:rsidRPr="00214AF6" w:rsidTr="0001025E">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b/>
                <w:bCs/>
                <w:sz w:val="24"/>
                <w:szCs w:val="24"/>
                <w:lang w:eastAsia="ru-RU"/>
              </w:rPr>
            </w:pPr>
            <w:r w:rsidRPr="00214AF6">
              <w:rPr>
                <w:rFonts w:ascii="Times New Roman" w:eastAsia="Times New Roman" w:hAnsi="Times New Roman" w:cs="Times New Roman"/>
                <w:b/>
                <w:bCs/>
                <w:sz w:val="24"/>
                <w:szCs w:val="24"/>
                <w:lang w:eastAsia="ru-RU"/>
              </w:rPr>
              <w:t>Зоны инженерной и транспортной инфраструктур</w:t>
            </w:r>
          </w:p>
        </w:tc>
      </w:tr>
      <w:tr w:rsidR="00214AF6" w:rsidRPr="00214AF6" w:rsidTr="0001025E">
        <w:trPr>
          <w:trHeight w:val="20"/>
        </w:trPr>
        <w:tc>
          <w:tcPr>
            <w:tcW w:w="113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И</w:t>
            </w:r>
          </w:p>
        </w:tc>
        <w:tc>
          <w:tcPr>
            <w:tcW w:w="2812"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Зона инженерной инфраструктуры</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p>
        </w:tc>
      </w:tr>
      <w:tr w:rsidR="00214AF6" w:rsidRPr="00214AF6" w:rsidTr="0001025E">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b/>
                <w:bCs/>
                <w:sz w:val="24"/>
                <w:szCs w:val="24"/>
                <w:lang w:eastAsia="ru-RU"/>
              </w:rPr>
            </w:pPr>
            <w:r w:rsidRPr="00214AF6">
              <w:rPr>
                <w:rFonts w:ascii="Times New Roman" w:eastAsia="Times New Roman" w:hAnsi="Times New Roman" w:cs="Times New Roman"/>
                <w:b/>
                <w:bCs/>
                <w:sz w:val="24"/>
                <w:szCs w:val="24"/>
                <w:lang w:eastAsia="ru-RU"/>
              </w:rPr>
              <w:lastRenderedPageBreak/>
              <w:t>Зоны рекреационного назначения</w:t>
            </w:r>
          </w:p>
        </w:tc>
      </w:tr>
      <w:tr w:rsidR="00214AF6" w:rsidRPr="00214AF6" w:rsidTr="0001025E">
        <w:trPr>
          <w:trHeight w:val="20"/>
        </w:trPr>
        <w:tc>
          <w:tcPr>
            <w:tcW w:w="113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Р</w:t>
            </w:r>
          </w:p>
        </w:tc>
        <w:tc>
          <w:tcPr>
            <w:tcW w:w="2812"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Зона рекреационного назначения</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p>
        </w:tc>
      </w:tr>
      <w:tr w:rsidR="00214AF6" w:rsidRPr="00214AF6" w:rsidTr="0001025E">
        <w:trPr>
          <w:trHeight w:val="20"/>
        </w:trPr>
        <w:tc>
          <w:tcPr>
            <w:tcW w:w="113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Р-1</w:t>
            </w:r>
          </w:p>
        </w:tc>
        <w:tc>
          <w:tcPr>
            <w:tcW w:w="2812"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Зона озелененных территорий общего пользования</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p>
        </w:tc>
      </w:tr>
      <w:tr w:rsidR="00214AF6" w:rsidRPr="00214AF6" w:rsidTr="0001025E">
        <w:trPr>
          <w:trHeight w:val="20"/>
        </w:trPr>
        <w:tc>
          <w:tcPr>
            <w:tcW w:w="113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Р-2</w:t>
            </w:r>
          </w:p>
        </w:tc>
        <w:tc>
          <w:tcPr>
            <w:tcW w:w="2812"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Зона объектов отдыха и туризма</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p>
        </w:tc>
      </w:tr>
      <w:tr w:rsidR="00214AF6" w:rsidRPr="00214AF6" w:rsidTr="0001025E">
        <w:trPr>
          <w:trHeight w:val="20"/>
        </w:trPr>
        <w:tc>
          <w:tcPr>
            <w:tcW w:w="113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Р-3</w:t>
            </w:r>
          </w:p>
        </w:tc>
        <w:tc>
          <w:tcPr>
            <w:tcW w:w="2812"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Зона природного ландшафта</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color w:val="000000"/>
                <w:sz w:val="24"/>
                <w:szCs w:val="24"/>
              </w:rPr>
            </w:pPr>
          </w:p>
        </w:tc>
      </w:tr>
      <w:tr w:rsidR="00214AF6" w:rsidRPr="00214AF6" w:rsidTr="0001025E">
        <w:trPr>
          <w:trHeight w:val="20"/>
        </w:trPr>
        <w:tc>
          <w:tcPr>
            <w:tcW w:w="5000" w:type="pct"/>
            <w:gridSpan w:val="3"/>
            <w:tcBorders>
              <w:top w:val="single" w:sz="4" w:space="0" w:color="auto"/>
              <w:left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b/>
                <w:bCs/>
                <w:sz w:val="24"/>
                <w:szCs w:val="24"/>
                <w:lang w:eastAsia="ru-RU"/>
              </w:rPr>
            </w:pPr>
            <w:r w:rsidRPr="00214AF6">
              <w:rPr>
                <w:rFonts w:ascii="Times New Roman" w:eastAsia="Times New Roman" w:hAnsi="Times New Roman" w:cs="Times New Roman"/>
                <w:b/>
                <w:bCs/>
                <w:sz w:val="24"/>
                <w:szCs w:val="24"/>
                <w:lang w:eastAsia="ru-RU"/>
              </w:rPr>
              <w:t>Зоны специального назначения</w:t>
            </w:r>
          </w:p>
        </w:tc>
      </w:tr>
      <w:tr w:rsidR="00214AF6" w:rsidRPr="00214AF6" w:rsidTr="0001025E">
        <w:trPr>
          <w:trHeight w:val="20"/>
        </w:trPr>
        <w:tc>
          <w:tcPr>
            <w:tcW w:w="113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СП-2</w:t>
            </w:r>
          </w:p>
        </w:tc>
        <w:tc>
          <w:tcPr>
            <w:tcW w:w="2812"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Зона кладбищ</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sz w:val="24"/>
                <w:szCs w:val="24"/>
              </w:rPr>
            </w:pPr>
          </w:p>
        </w:tc>
      </w:tr>
      <w:tr w:rsidR="00214AF6" w:rsidRPr="00214AF6" w:rsidTr="0001025E">
        <w:trPr>
          <w:trHeight w:val="20"/>
        </w:trPr>
        <w:tc>
          <w:tcPr>
            <w:tcW w:w="1136"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center"/>
              <w:rPr>
                <w:rFonts w:ascii="Times New Roman" w:eastAsia="Times New Roman" w:hAnsi="Times New Roman" w:cs="Times New Roman"/>
                <w:color w:val="000000"/>
                <w:sz w:val="24"/>
                <w:szCs w:val="24"/>
              </w:rPr>
            </w:pPr>
            <w:r w:rsidRPr="00214AF6">
              <w:rPr>
                <w:rFonts w:ascii="Times New Roman" w:eastAsia="Times New Roman" w:hAnsi="Times New Roman" w:cs="Times New Roman"/>
                <w:color w:val="000000"/>
                <w:sz w:val="24"/>
                <w:szCs w:val="24"/>
              </w:rPr>
              <w:t>СП-4</w:t>
            </w:r>
          </w:p>
        </w:tc>
        <w:tc>
          <w:tcPr>
            <w:tcW w:w="2812" w:type="pct"/>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214AF6">
              <w:rPr>
                <w:rFonts w:ascii="Times New Roman" w:eastAsia="Times New Roman" w:hAnsi="Times New Roman" w:cs="Times New Roman"/>
                <w:color w:val="000000"/>
                <w:sz w:val="24"/>
                <w:szCs w:val="24"/>
              </w:rPr>
              <w:t>Зона озелененных территорий специального назначения</w:t>
            </w:r>
          </w:p>
        </w:tc>
        <w:tc>
          <w:tcPr>
            <w:tcW w:w="105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ind w:left="57" w:right="57"/>
              <w:contextualSpacing/>
              <w:jc w:val="both"/>
              <w:rPr>
                <w:rFonts w:ascii="Times New Roman" w:eastAsia="Times New Roman" w:hAnsi="Times New Roman" w:cs="Times New Roman"/>
                <w:color w:val="000000"/>
                <w:sz w:val="24"/>
                <w:szCs w:val="24"/>
              </w:rPr>
            </w:pPr>
          </w:p>
        </w:tc>
      </w:tr>
    </w:tbl>
    <w:p w:rsidR="00214AF6" w:rsidRPr="00214AF6" w:rsidRDefault="00214AF6" w:rsidP="00214AF6">
      <w:pPr>
        <w:spacing w:after="0" w:line="240" w:lineRule="auto"/>
        <w:jc w:val="both"/>
        <w:rPr>
          <w:rFonts w:ascii="Times New Roman" w:eastAsia="Times New Roman" w:hAnsi="Times New Roman" w:cs="Times New Roman"/>
          <w:b/>
          <w:bCs/>
          <w:sz w:val="20"/>
          <w:szCs w:val="20"/>
          <w:lang w:eastAsia="ru-RU"/>
        </w:rPr>
      </w:pPr>
    </w:p>
    <w:p w:rsidR="00214AF6" w:rsidRPr="00214AF6" w:rsidRDefault="00214AF6" w:rsidP="00214AF6">
      <w:pPr>
        <w:spacing w:after="0" w:line="240" w:lineRule="auto"/>
        <w:jc w:val="both"/>
        <w:rPr>
          <w:rFonts w:ascii="Times New Roman" w:eastAsia="Times New Roman" w:hAnsi="Times New Roman" w:cs="Times New Roman"/>
          <w:b/>
          <w:bCs/>
          <w:sz w:val="20"/>
          <w:szCs w:val="20"/>
          <w:lang w:eastAsia="ru-RU"/>
        </w:rPr>
      </w:pPr>
    </w:p>
    <w:p w:rsidR="00214AF6" w:rsidRPr="00214AF6" w:rsidRDefault="00214AF6" w:rsidP="00214AF6">
      <w:pPr>
        <w:spacing w:after="0" w:line="240" w:lineRule="auto"/>
        <w:jc w:val="both"/>
        <w:rPr>
          <w:rFonts w:ascii="Times New Roman" w:eastAsia="Times New Roman" w:hAnsi="Times New Roman" w:cs="Times New Roman"/>
          <w:b/>
          <w:bCs/>
          <w:sz w:val="20"/>
          <w:szCs w:val="20"/>
          <w:lang w:eastAsia="ru-RU"/>
        </w:rPr>
        <w:sectPr w:rsidR="00214AF6" w:rsidRPr="00214AF6" w:rsidSect="0047222A">
          <w:footerReference w:type="default" r:id="rId15"/>
          <w:pgSz w:w="11906" w:h="16838"/>
          <w:pgMar w:top="851" w:right="1134" w:bottom="1134" w:left="1134" w:header="709" w:footer="709" w:gutter="0"/>
          <w:cols w:space="708"/>
          <w:titlePg/>
          <w:docGrid w:linePitch="360"/>
        </w:sectPr>
      </w:pPr>
    </w:p>
    <w:p w:rsidR="00214AF6" w:rsidRPr="00214AF6" w:rsidRDefault="00214AF6" w:rsidP="00214AF6">
      <w:pPr>
        <w:keepNext/>
        <w:keepLines/>
        <w:spacing w:before="120" w:after="120" w:line="360" w:lineRule="auto"/>
        <w:jc w:val="both"/>
        <w:outlineLvl w:val="0"/>
        <w:rPr>
          <w:rFonts w:ascii="Times New Roman" w:eastAsia="Times New Roman" w:hAnsi="Times New Roman" w:cs="Times New Roman"/>
          <w:b/>
          <w:sz w:val="24"/>
          <w:szCs w:val="24"/>
          <w:lang w:val="x-none" w:eastAsia="ru-RU"/>
        </w:rPr>
      </w:pPr>
      <w:bookmarkStart w:id="16" w:name="_Hlk98853254"/>
      <w:r w:rsidRPr="00214AF6">
        <w:rPr>
          <w:rFonts w:ascii="Times New Roman" w:eastAsia="Times New Roman" w:hAnsi="Times New Roman" w:cs="Times New Roman"/>
          <w:b/>
          <w:sz w:val="24"/>
          <w:szCs w:val="24"/>
          <w:lang w:val="x-none" w:eastAsia="ru-RU"/>
        </w:rPr>
        <w:lastRenderedPageBreak/>
        <w:t xml:space="preserve">Статья </w:t>
      </w:r>
      <w:r w:rsidRPr="00214AF6">
        <w:rPr>
          <w:rFonts w:ascii="Times New Roman" w:eastAsia="Times New Roman" w:hAnsi="Times New Roman" w:cs="Times New Roman"/>
          <w:b/>
          <w:sz w:val="24"/>
          <w:szCs w:val="24"/>
          <w:lang w:eastAsia="ru-RU"/>
        </w:rPr>
        <w:t>13</w:t>
      </w:r>
      <w:r w:rsidRPr="00214AF6">
        <w:rPr>
          <w:rFonts w:ascii="Times New Roman" w:eastAsia="Times New Roman" w:hAnsi="Times New Roman" w:cs="Times New Roman"/>
          <w:b/>
          <w:sz w:val="24"/>
          <w:szCs w:val="24"/>
          <w:lang w:val="x-none" w:eastAsia="ru-RU"/>
        </w:rPr>
        <w:t>. Градостроительные регламенты. Жилые зоны.</w:t>
      </w:r>
    </w:p>
    <w:bookmarkEnd w:id="16"/>
    <w:p w:rsidR="00214AF6" w:rsidRPr="00214AF6" w:rsidRDefault="00214AF6" w:rsidP="00214AF6">
      <w:pPr>
        <w:keepNext/>
        <w:tabs>
          <w:tab w:val="left" w:pos="1134"/>
          <w:tab w:val="left" w:pos="1276"/>
        </w:tabs>
        <w:spacing w:before="120" w:after="120" w:line="360" w:lineRule="auto"/>
        <w:jc w:val="both"/>
        <w:outlineLvl w:val="1"/>
        <w:rPr>
          <w:rFonts w:ascii="Times New Roman" w:eastAsia="Times New Roman" w:hAnsi="Times New Roman" w:cs="Times New Roman"/>
          <w:b/>
          <w:bCs/>
          <w:sz w:val="24"/>
          <w:szCs w:val="24"/>
          <w:lang w:eastAsia="x-none"/>
        </w:rPr>
      </w:pPr>
      <w:r w:rsidRPr="00214AF6">
        <w:rPr>
          <w:rFonts w:ascii="Times New Roman" w:eastAsia="Times New Roman" w:hAnsi="Times New Roman" w:cs="Times New Roman"/>
          <w:b/>
          <w:bCs/>
          <w:sz w:val="24"/>
          <w:szCs w:val="24"/>
          <w:lang w:val="x-none" w:eastAsia="x-none"/>
        </w:rPr>
        <w:t>Ж-1</w:t>
      </w:r>
      <w:r w:rsidRPr="00214AF6">
        <w:rPr>
          <w:rFonts w:ascii="Times New Roman" w:eastAsia="Times New Roman" w:hAnsi="Times New Roman" w:cs="Times New Roman"/>
          <w:b/>
          <w:bCs/>
          <w:sz w:val="24"/>
          <w:szCs w:val="24"/>
          <w:lang w:eastAsia="x-none"/>
        </w:rPr>
        <w:t xml:space="preserve">. </w:t>
      </w:r>
      <w:r w:rsidRPr="00214AF6">
        <w:rPr>
          <w:rFonts w:ascii="Times New Roman" w:eastAsia="Times New Roman" w:hAnsi="Times New Roman" w:cs="Times New Roman"/>
          <w:b/>
          <w:bCs/>
          <w:sz w:val="24"/>
          <w:szCs w:val="24"/>
          <w:lang w:val="x-none" w:eastAsia="x-none"/>
        </w:rPr>
        <w:t>Зона застройки индивидуальными жилыми домами</w:t>
      </w:r>
    </w:p>
    <w:tbl>
      <w:tblPr>
        <w:tblW w:w="517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7"/>
        <w:gridCol w:w="3068"/>
        <w:gridCol w:w="836"/>
        <w:gridCol w:w="1401"/>
        <w:gridCol w:w="833"/>
        <w:gridCol w:w="836"/>
        <w:gridCol w:w="977"/>
        <w:gridCol w:w="980"/>
        <w:gridCol w:w="836"/>
        <w:gridCol w:w="1124"/>
        <w:gridCol w:w="3072"/>
      </w:tblGrid>
      <w:tr w:rsidR="00214AF6" w:rsidRPr="00214AF6" w:rsidTr="0001025E">
        <w:trPr>
          <w:trHeight w:val="20"/>
          <w:tblHeader/>
        </w:trPr>
        <w:tc>
          <w:tcPr>
            <w:tcW w:w="455" w:type="pct"/>
            <w:vMerge w:val="restar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bookmarkStart w:id="17" w:name="_Hlk186183363"/>
            <w:r w:rsidRPr="00214AF6">
              <w:rPr>
                <w:rFonts w:ascii="Times New Roman" w:eastAsia="Times New Roman" w:hAnsi="Times New Roman" w:cs="Times New Roman"/>
                <w:b/>
                <w:bCs/>
                <w:sz w:val="18"/>
                <w:szCs w:val="18"/>
              </w:rPr>
              <w:t>Наименование вида разрешенного использования земельного участка</w:t>
            </w:r>
          </w:p>
        </w:tc>
        <w:tc>
          <w:tcPr>
            <w:tcW w:w="999" w:type="pct"/>
            <w:vMerge w:val="restar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Описание вида разрешенного использования земельного участка</w:t>
            </w:r>
          </w:p>
        </w:tc>
        <w:tc>
          <w:tcPr>
            <w:tcW w:w="272" w:type="pct"/>
            <w:vMerge w:val="restart"/>
            <w:textDirection w:val="btLr"/>
            <w:vAlign w:val="center"/>
          </w:tcPr>
          <w:p w:rsidR="00214AF6" w:rsidRPr="00214AF6" w:rsidRDefault="00214AF6" w:rsidP="00214AF6">
            <w:pPr>
              <w:widowControl w:val="0"/>
              <w:spacing w:after="0" w:line="240" w:lineRule="auto"/>
              <w:ind w:left="113" w:right="113"/>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Код (числовое обозначение ВРИ земельного участка согласно классификатору)</w:t>
            </w:r>
          </w:p>
        </w:tc>
        <w:tc>
          <w:tcPr>
            <w:tcW w:w="456" w:type="pct"/>
            <w:vMerge w:val="restar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Виды разрешенного использования объектов капитального строительства (наименование объектов капитального строительства)</w:t>
            </w:r>
          </w:p>
        </w:tc>
        <w:tc>
          <w:tcPr>
            <w:tcW w:w="543" w:type="pct"/>
            <w:gridSpan w:val="2"/>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Предельные (минимальные и (или) максимальные) размеры земельных участков</w:t>
            </w:r>
          </w:p>
        </w:tc>
        <w:tc>
          <w:tcPr>
            <w:tcW w:w="637" w:type="pct"/>
            <w:gridSpan w:val="2"/>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Предельное количество этажей/высота</w:t>
            </w:r>
          </w:p>
        </w:tc>
        <w:tc>
          <w:tcPr>
            <w:tcW w:w="272" w:type="pct"/>
            <w:vMerge w:val="restart"/>
            <w:textDirection w:val="btLr"/>
            <w:vAlign w:val="center"/>
          </w:tcPr>
          <w:p w:rsidR="00214AF6" w:rsidRPr="00214AF6" w:rsidRDefault="00214AF6" w:rsidP="00214AF6">
            <w:pPr>
              <w:widowControl w:val="0"/>
              <w:spacing w:after="0" w:line="240" w:lineRule="auto"/>
              <w:ind w:left="113" w:right="113"/>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Максимальный процент застройки, %</w:t>
            </w:r>
          </w:p>
        </w:tc>
        <w:tc>
          <w:tcPr>
            <w:tcW w:w="366" w:type="pct"/>
            <w:vMerge w:val="restart"/>
            <w:textDirection w:val="btLr"/>
            <w:vAlign w:val="center"/>
          </w:tcPr>
          <w:p w:rsidR="00214AF6" w:rsidRPr="00214AF6" w:rsidRDefault="00214AF6" w:rsidP="00214AF6">
            <w:pPr>
              <w:widowControl w:val="0"/>
              <w:spacing w:after="0" w:line="240" w:lineRule="auto"/>
              <w:ind w:left="113" w:right="113"/>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Минимальные отступы от границ земельного участка, м</w:t>
            </w:r>
          </w:p>
        </w:tc>
        <w:tc>
          <w:tcPr>
            <w:tcW w:w="1000" w:type="pct"/>
            <w:vMerge w:val="restar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Иные параметры разрешенного строительства, реконструкции объектов капитального строительства</w:t>
            </w:r>
          </w:p>
        </w:tc>
      </w:tr>
      <w:tr w:rsidR="00214AF6" w:rsidRPr="00214AF6" w:rsidTr="0001025E">
        <w:trPr>
          <w:cantSplit/>
          <w:trHeight w:val="1903"/>
          <w:tblHeader/>
        </w:trPr>
        <w:tc>
          <w:tcPr>
            <w:tcW w:w="455" w:type="pct"/>
            <w:vMerge/>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999" w:type="pct"/>
            <w:vMerge/>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272" w:type="pct"/>
            <w:vMerge/>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456" w:type="pct"/>
            <w:vMerge/>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271"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vertAlign w:val="subscript"/>
              </w:rPr>
            </w:pPr>
            <w:r w:rsidRPr="00214AF6">
              <w:rPr>
                <w:rFonts w:ascii="Times New Roman" w:eastAsia="Times New Roman" w:hAnsi="Times New Roman" w:cs="Times New Roman"/>
                <w:b/>
                <w:bCs/>
                <w:sz w:val="18"/>
                <w:szCs w:val="18"/>
                <w:lang w:val="en-US"/>
              </w:rPr>
              <w:t>Smin</w:t>
            </w:r>
            <w:r w:rsidRPr="00214AF6">
              <w:rPr>
                <w:rFonts w:ascii="Times New Roman" w:eastAsia="Times New Roman" w:hAnsi="Times New Roman" w:cs="Times New Roman"/>
                <w:b/>
                <w:bCs/>
                <w:sz w:val="18"/>
                <w:szCs w:val="18"/>
              </w:rPr>
              <w:t>, кв.м.</w:t>
            </w:r>
          </w:p>
        </w:tc>
        <w:tc>
          <w:tcPr>
            <w:tcW w:w="272"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lang w:val="en-US"/>
              </w:rPr>
              <w:t>Smax</w:t>
            </w:r>
            <w:r w:rsidRPr="00214AF6">
              <w:rPr>
                <w:rFonts w:ascii="Times New Roman" w:eastAsia="Times New Roman" w:hAnsi="Times New Roman" w:cs="Times New Roman"/>
                <w:b/>
                <w:bCs/>
                <w:sz w:val="18"/>
                <w:szCs w:val="18"/>
              </w:rPr>
              <w:t>, кв.м.</w:t>
            </w:r>
          </w:p>
        </w:tc>
        <w:tc>
          <w:tcPr>
            <w:tcW w:w="318" w:type="pct"/>
            <w:textDirection w:val="btLr"/>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этажность</w:t>
            </w:r>
          </w:p>
        </w:tc>
        <w:tc>
          <w:tcPr>
            <w:tcW w:w="319" w:type="pct"/>
            <w:textDirection w:val="btLr"/>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высота, м</w:t>
            </w:r>
          </w:p>
        </w:tc>
        <w:tc>
          <w:tcPr>
            <w:tcW w:w="272" w:type="pct"/>
            <w:vMerge/>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366" w:type="pct"/>
            <w:vMerge/>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1000" w:type="pct"/>
            <w:vMerge/>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r>
      <w:tr w:rsidR="00214AF6" w:rsidRPr="00214AF6" w:rsidTr="0001025E">
        <w:trPr>
          <w:trHeight w:val="20"/>
          <w:tblHeader/>
        </w:trPr>
        <w:tc>
          <w:tcPr>
            <w:tcW w:w="455"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w:t>
            </w:r>
          </w:p>
        </w:tc>
        <w:tc>
          <w:tcPr>
            <w:tcW w:w="999"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2</w:t>
            </w:r>
          </w:p>
        </w:tc>
        <w:tc>
          <w:tcPr>
            <w:tcW w:w="27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3</w:t>
            </w:r>
          </w:p>
        </w:tc>
        <w:tc>
          <w:tcPr>
            <w:tcW w:w="45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4</w:t>
            </w: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5</w:t>
            </w:r>
          </w:p>
        </w:tc>
        <w:tc>
          <w:tcPr>
            <w:tcW w:w="27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6</w:t>
            </w:r>
          </w:p>
        </w:tc>
        <w:tc>
          <w:tcPr>
            <w:tcW w:w="31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7</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8</w:t>
            </w:r>
          </w:p>
        </w:tc>
        <w:tc>
          <w:tcPr>
            <w:tcW w:w="27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9</w:t>
            </w:r>
          </w:p>
        </w:tc>
        <w:tc>
          <w:tcPr>
            <w:tcW w:w="366"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10</w:t>
            </w:r>
          </w:p>
        </w:tc>
        <w:tc>
          <w:tcPr>
            <w:tcW w:w="1000"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11</w:t>
            </w:r>
          </w:p>
        </w:tc>
      </w:tr>
      <w:bookmarkEnd w:id="17"/>
      <w:tr w:rsidR="00214AF6" w:rsidRPr="00214AF6" w:rsidTr="0001025E">
        <w:trPr>
          <w:trHeight w:val="20"/>
        </w:trPr>
        <w:tc>
          <w:tcPr>
            <w:tcW w:w="5000" w:type="pct"/>
            <w:gridSpan w:val="11"/>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Основные виды разрешенного использования</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lang w:eastAsia="ru-RU"/>
              </w:rPr>
              <w:t>Для индивидуального жилищного строительства</w:t>
            </w:r>
          </w:p>
        </w:tc>
        <w:tc>
          <w:tcPr>
            <w:tcW w:w="999"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lang w:eastAsia="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индивидуальных гаражей и хозяйственных построек</w:t>
            </w:r>
          </w:p>
        </w:tc>
        <w:tc>
          <w:tcPr>
            <w:tcW w:w="27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lang w:eastAsia="ru-RU"/>
              </w:rPr>
              <w:t>2.1</w:t>
            </w:r>
          </w:p>
        </w:tc>
        <w:tc>
          <w:tcPr>
            <w:tcW w:w="45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индивидуальный жилой дом;</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гаража</w:t>
            </w: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800</w:t>
            </w:r>
          </w:p>
        </w:tc>
        <w:tc>
          <w:tcPr>
            <w:tcW w:w="27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2500</w:t>
            </w:r>
          </w:p>
        </w:tc>
        <w:tc>
          <w:tcPr>
            <w:tcW w:w="31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 для индивидуального жилого дома,</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 для хозяйственных построек</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40</w:t>
            </w:r>
          </w:p>
        </w:tc>
        <w:tc>
          <w:tcPr>
            <w:tcW w:w="36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 до жилого дома;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до хоз. построек</w:t>
            </w:r>
          </w:p>
        </w:tc>
        <w:tc>
          <w:tcPr>
            <w:tcW w:w="1000" w:type="pct"/>
            <w:vAlign w:val="center"/>
          </w:tcPr>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w:t>
            </w:r>
            <w:r w:rsidRPr="00214AF6">
              <w:rPr>
                <w:rFonts w:ascii="Calibri" w:eastAsia="Times New Roman" w:hAnsi="Calibri" w:cs="Calibri"/>
                <w:sz w:val="18"/>
                <w:szCs w:val="18"/>
              </w:rPr>
              <w:t xml:space="preserve"> </w:t>
            </w:r>
            <w:r w:rsidRPr="00214AF6">
              <w:rPr>
                <w:rFonts w:ascii="Times New Roman" w:eastAsia="Times New Roman" w:hAnsi="Times New Roman" w:cs="Times New Roman"/>
                <w:sz w:val="18"/>
                <w:szCs w:val="18"/>
                <w:lang w:eastAsia="ru-RU"/>
              </w:rPr>
              <w:t>При образовании земельных участков (в том числе путем раздела или выдела) минимальная ширина земельного участка вдоль фронта улицы (проезда) не менее 12 м.;</w:t>
            </w:r>
          </w:p>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 Минимальный отступ от красной линии - 3 м при осуществлении нового строительства;</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3.</w:t>
            </w:r>
            <w:r w:rsidRPr="00214AF6">
              <w:rPr>
                <w:rFonts w:ascii="Calibri" w:eastAsia="Times New Roman" w:hAnsi="Calibri" w:cs="Calibri"/>
                <w:sz w:val="18"/>
                <w:szCs w:val="18"/>
              </w:rPr>
              <w:t xml:space="preserve"> </w:t>
            </w:r>
            <w:r w:rsidRPr="00214AF6">
              <w:rPr>
                <w:rFonts w:ascii="Times New Roman" w:eastAsia="Calibri" w:hAnsi="Times New Roman" w:cs="Times New Roman"/>
                <w:sz w:val="18"/>
                <w:szCs w:val="18"/>
                <w:lang w:eastAsia="ru-RU"/>
              </w:rPr>
              <w:t>Максимальная высота построек от уровня земли до верха скатной кровли (конька), за исключением дома:</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w:t>
            </w:r>
            <w:r w:rsidRPr="00214AF6">
              <w:rPr>
                <w:rFonts w:ascii="Times New Roman" w:eastAsia="Calibri" w:hAnsi="Times New Roman" w:cs="Times New Roman"/>
                <w:sz w:val="18"/>
                <w:szCs w:val="18"/>
                <w:lang w:eastAsia="ru-RU"/>
              </w:rPr>
              <w:tab/>
              <w:t>7 м для построек для содержания сельскохозяйственных животных в сельских населенных пунктах;</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w:t>
            </w:r>
            <w:r w:rsidRPr="00214AF6">
              <w:rPr>
                <w:rFonts w:ascii="Times New Roman" w:eastAsia="Calibri" w:hAnsi="Times New Roman" w:cs="Times New Roman"/>
                <w:sz w:val="18"/>
                <w:szCs w:val="18"/>
                <w:lang w:eastAsia="ru-RU"/>
              </w:rPr>
              <w:tab/>
              <w:t>4,5 м для других построек;</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4.</w:t>
            </w:r>
            <w:r w:rsidRPr="00214AF6">
              <w:rPr>
                <w:rFonts w:ascii="Calibri" w:eastAsia="Times New Roman" w:hAnsi="Calibri" w:cs="Calibri"/>
                <w:sz w:val="18"/>
                <w:szCs w:val="18"/>
              </w:rPr>
              <w:t xml:space="preserve"> </w:t>
            </w:r>
            <w:r w:rsidRPr="00214AF6">
              <w:rPr>
                <w:rFonts w:ascii="Times New Roman" w:eastAsia="Calibri" w:hAnsi="Times New Roman" w:cs="Times New Roman"/>
                <w:sz w:val="18"/>
                <w:szCs w:val="18"/>
                <w:lang w:eastAsia="ru-RU"/>
              </w:rPr>
              <w:t>Условия размещения отдельных объектов:</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 не допускается размещать со стороны улиц постройки, за исключением домов и гаражей;</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lastRenderedPageBreak/>
              <w:t>- слив дождевых и талых вод, а также лавинообразное падение снега должно осуществляться на свой участок;</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 кровля гаража должна быть плоской и иметь скат на свой участок;</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 ворота гаража в открытом состоянии не должны выходить за пределы земельного участка.</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Малоэтажная многоквартирная жилая застройка</w:t>
            </w:r>
          </w:p>
        </w:tc>
        <w:tc>
          <w:tcPr>
            <w:tcW w:w="999"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малоэтажных многоквартирных домов (многоквартирные дома высотой до 4 этажей, включая мансардный);</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обустройство спортивных и детских площадок, площадок для отдыха;</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7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2.1.1</w:t>
            </w:r>
          </w:p>
        </w:tc>
        <w:tc>
          <w:tcPr>
            <w:tcW w:w="45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многоквартирный дом; многоквартирный дом со встроенными, пристроенными и встроенно-пристроенными помещениями общественного назначения;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гаража</w:t>
            </w:r>
          </w:p>
        </w:tc>
        <w:tc>
          <w:tcPr>
            <w:tcW w:w="271"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1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40</w:t>
            </w:r>
          </w:p>
        </w:tc>
        <w:tc>
          <w:tcPr>
            <w:tcW w:w="36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100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 Минимальный отступ от красной линии - 3, при осуществлении нового строительства;</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w:t>
            </w:r>
            <w:r w:rsidRPr="00214AF6">
              <w:rPr>
                <w:rFonts w:ascii="Times New Roman" w:eastAsia="Times New Roman" w:hAnsi="Times New Roman" w:cs="Times New Roman"/>
                <w:sz w:val="18"/>
                <w:szCs w:val="18"/>
                <w:lang w:eastAsia="ru-RU"/>
              </w:rPr>
              <w:t xml:space="preserve"> В условиях реконструкции и дефицита территорий допускается размещение зданий по красной линии улиц</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lang w:eastAsia="ru-RU"/>
              </w:rPr>
              <w:t xml:space="preserve">Для ведения личного подсобного </w:t>
            </w:r>
            <w:r w:rsidRPr="00214AF6">
              <w:rPr>
                <w:rFonts w:ascii="Times New Roman" w:eastAsia="Calibri" w:hAnsi="Times New Roman" w:cs="Times New Roman"/>
                <w:sz w:val="18"/>
                <w:szCs w:val="18"/>
                <w:lang w:eastAsia="ru-RU"/>
              </w:rPr>
              <w:lastRenderedPageBreak/>
              <w:t>хозяйства (приусадебный земельный участок)</w:t>
            </w:r>
          </w:p>
        </w:tc>
        <w:tc>
          <w:tcPr>
            <w:tcW w:w="999"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lastRenderedPageBreak/>
              <w:t xml:space="preserve">Размещение жилого дома, указанного в описании вида разрешенного использования с </w:t>
            </w:r>
            <w:r w:rsidRPr="00214AF6">
              <w:rPr>
                <w:rFonts w:ascii="Times New Roman" w:eastAsia="Calibri" w:hAnsi="Times New Roman" w:cs="Times New Roman"/>
                <w:sz w:val="18"/>
                <w:szCs w:val="18"/>
                <w:lang w:eastAsia="ru-RU"/>
              </w:rPr>
              <w:lastRenderedPageBreak/>
              <w:t>кодом 2.1;</w:t>
            </w:r>
          </w:p>
          <w:p w:rsidR="00214AF6" w:rsidRPr="00214AF6" w:rsidRDefault="00214AF6" w:rsidP="00214AF6">
            <w:pPr>
              <w:widowControl w:val="0"/>
              <w:spacing w:after="0" w:line="240" w:lineRule="auto"/>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производство сельскохозяйственной продукции;</w:t>
            </w:r>
          </w:p>
          <w:p w:rsidR="00214AF6" w:rsidRPr="00214AF6" w:rsidRDefault="00214AF6" w:rsidP="00214AF6">
            <w:pPr>
              <w:widowControl w:val="0"/>
              <w:spacing w:after="0" w:line="240" w:lineRule="auto"/>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размещение гаража и иных вспомогательных сооружений;</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lang w:eastAsia="ru-RU"/>
              </w:rPr>
              <w:t>содержание сельскохозяйственных животных</w:t>
            </w:r>
          </w:p>
        </w:tc>
        <w:tc>
          <w:tcPr>
            <w:tcW w:w="27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lang w:eastAsia="ru-RU"/>
              </w:rPr>
              <w:lastRenderedPageBreak/>
              <w:t>2.2</w:t>
            </w:r>
          </w:p>
        </w:tc>
        <w:tc>
          <w:tcPr>
            <w:tcW w:w="45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индивидуальный жилой дом;</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гаража</w:t>
            </w: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800</w:t>
            </w:r>
          </w:p>
        </w:tc>
        <w:tc>
          <w:tcPr>
            <w:tcW w:w="27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2500</w:t>
            </w:r>
          </w:p>
        </w:tc>
        <w:tc>
          <w:tcPr>
            <w:tcW w:w="31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3 для индивидуального </w:t>
            </w:r>
            <w:r w:rsidRPr="00214AF6">
              <w:rPr>
                <w:rFonts w:ascii="Times New Roman" w:eastAsia="Times New Roman" w:hAnsi="Times New Roman" w:cs="Times New Roman"/>
                <w:sz w:val="18"/>
                <w:szCs w:val="18"/>
              </w:rPr>
              <w:lastRenderedPageBreak/>
              <w:t>жилого дома,</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 для хозяйственных построек</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40</w:t>
            </w:r>
          </w:p>
        </w:tc>
        <w:tc>
          <w:tcPr>
            <w:tcW w:w="36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 до жилого дома;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lastRenderedPageBreak/>
              <w:t>1 до хоз. построек</w:t>
            </w:r>
          </w:p>
        </w:tc>
        <w:tc>
          <w:tcPr>
            <w:tcW w:w="1000" w:type="pct"/>
            <w:vAlign w:val="center"/>
          </w:tcPr>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lastRenderedPageBreak/>
              <w:t>1.</w:t>
            </w:r>
            <w:r w:rsidRPr="00214AF6">
              <w:rPr>
                <w:rFonts w:ascii="Calibri" w:eastAsia="Times New Roman" w:hAnsi="Calibri" w:cs="Calibri"/>
                <w:sz w:val="18"/>
                <w:szCs w:val="18"/>
              </w:rPr>
              <w:t xml:space="preserve"> </w:t>
            </w:r>
            <w:r w:rsidRPr="00214AF6">
              <w:rPr>
                <w:rFonts w:ascii="Times New Roman" w:eastAsia="Times New Roman" w:hAnsi="Times New Roman" w:cs="Times New Roman"/>
                <w:sz w:val="18"/>
                <w:szCs w:val="18"/>
                <w:lang w:eastAsia="ru-RU"/>
              </w:rPr>
              <w:t xml:space="preserve">При образовании земельных участков (в том числе путем раздела или выдела) минимальная ширина </w:t>
            </w:r>
            <w:r w:rsidRPr="00214AF6">
              <w:rPr>
                <w:rFonts w:ascii="Times New Roman" w:eastAsia="Times New Roman" w:hAnsi="Times New Roman" w:cs="Times New Roman"/>
                <w:sz w:val="18"/>
                <w:szCs w:val="18"/>
                <w:lang w:eastAsia="ru-RU"/>
              </w:rPr>
              <w:lastRenderedPageBreak/>
              <w:t>земельного участка вдоль фронта улицы (проезда) не менее 12 м.;</w:t>
            </w:r>
          </w:p>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 Минимальный отступ от красной линии - 3 м при осуществлении нового строительства;</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3.</w:t>
            </w:r>
            <w:r w:rsidRPr="00214AF6">
              <w:rPr>
                <w:rFonts w:ascii="Calibri" w:eastAsia="Times New Roman" w:hAnsi="Calibri" w:cs="Calibri"/>
                <w:sz w:val="18"/>
                <w:szCs w:val="18"/>
              </w:rPr>
              <w:t xml:space="preserve"> </w:t>
            </w:r>
            <w:r w:rsidRPr="00214AF6">
              <w:rPr>
                <w:rFonts w:ascii="Times New Roman" w:eastAsia="Calibri" w:hAnsi="Times New Roman" w:cs="Times New Roman"/>
                <w:sz w:val="18"/>
                <w:szCs w:val="18"/>
                <w:lang w:eastAsia="ru-RU"/>
              </w:rPr>
              <w:t>Максимальная высота построек от уровня земли до верха скатной кровли (конька), за исключением дома:</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w:t>
            </w:r>
            <w:r w:rsidRPr="00214AF6">
              <w:rPr>
                <w:rFonts w:ascii="Times New Roman" w:eastAsia="Calibri" w:hAnsi="Times New Roman" w:cs="Times New Roman"/>
                <w:sz w:val="18"/>
                <w:szCs w:val="18"/>
                <w:lang w:eastAsia="ru-RU"/>
              </w:rPr>
              <w:tab/>
              <w:t>7 м для построек для содержания сельскохозяйственных животных в сельских населенных пунктах;</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w:t>
            </w:r>
            <w:r w:rsidRPr="00214AF6">
              <w:rPr>
                <w:rFonts w:ascii="Times New Roman" w:eastAsia="Calibri" w:hAnsi="Times New Roman" w:cs="Times New Roman"/>
                <w:sz w:val="18"/>
                <w:szCs w:val="18"/>
                <w:lang w:eastAsia="ru-RU"/>
              </w:rPr>
              <w:tab/>
              <w:t>4,5 м для других построек;</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4.</w:t>
            </w:r>
            <w:r w:rsidRPr="00214AF6">
              <w:rPr>
                <w:rFonts w:ascii="Calibri" w:eastAsia="Times New Roman" w:hAnsi="Calibri" w:cs="Calibri"/>
                <w:sz w:val="18"/>
                <w:szCs w:val="18"/>
              </w:rPr>
              <w:t xml:space="preserve"> </w:t>
            </w:r>
            <w:r w:rsidRPr="00214AF6">
              <w:rPr>
                <w:rFonts w:ascii="Times New Roman" w:eastAsia="Calibri" w:hAnsi="Times New Roman" w:cs="Times New Roman"/>
                <w:sz w:val="18"/>
                <w:szCs w:val="18"/>
                <w:lang w:eastAsia="ru-RU"/>
              </w:rPr>
              <w:t>Условия размещения отдельных объектов:</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 не допускается размещать со стороны улиц постройки, за исключением домов и гаражей;</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 слив дождевых и талых вод, а также лавинообразное падение снега должно осуществляться на свой участок;</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 кровля гаража должна быть плоской и иметь скат на свой участок;</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 ворота гаража в открытом состоянии не должны выходить за пределы земельного участка.</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lang w:eastAsia="ru-RU"/>
              </w:rPr>
              <w:lastRenderedPageBreak/>
              <w:t>Блокированная жилая застройка</w:t>
            </w:r>
          </w:p>
        </w:tc>
        <w:tc>
          <w:tcPr>
            <w:tcW w:w="999"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7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val="en-US" w:eastAsia="ru-RU"/>
              </w:rPr>
            </w:pPr>
            <w:r w:rsidRPr="00214AF6">
              <w:rPr>
                <w:rFonts w:ascii="Times New Roman" w:eastAsia="Calibri" w:hAnsi="Times New Roman" w:cs="Times New Roman"/>
                <w:sz w:val="18"/>
                <w:szCs w:val="18"/>
                <w:lang w:eastAsia="ru-RU"/>
              </w:rPr>
              <w:t>2.3</w:t>
            </w:r>
          </w:p>
        </w:tc>
        <w:tc>
          <w:tcPr>
            <w:tcW w:w="45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жилой дом блокированной застройки;</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блок;</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блок-секция;</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гаража</w:t>
            </w: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150</w:t>
            </w:r>
          </w:p>
        </w:tc>
        <w:tc>
          <w:tcPr>
            <w:tcW w:w="27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2500</w:t>
            </w:r>
          </w:p>
        </w:tc>
        <w:tc>
          <w:tcPr>
            <w:tcW w:w="31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 для индивидуального жилого дома,</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 для хозяйственных построек</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val="en-US" w:eastAsia="ru-RU"/>
              </w:rPr>
              <w:t>8</w:t>
            </w:r>
            <w:r w:rsidRPr="00214AF6">
              <w:rPr>
                <w:rFonts w:ascii="Times New Roman" w:eastAsia="Times New Roman" w:hAnsi="Times New Roman" w:cs="Times New Roman"/>
                <w:sz w:val="18"/>
                <w:szCs w:val="18"/>
                <w:lang w:eastAsia="ru-RU"/>
              </w:rPr>
              <w:t>0</w:t>
            </w:r>
          </w:p>
        </w:tc>
        <w:tc>
          <w:tcPr>
            <w:tcW w:w="36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отступ от границ земельного участка до внешних стен жилого дома блокированной застройки со стороны улиц 5 м., от других границ земельного участка - 3 м., от границ земельного участка до общей стены (без проемов) с соседним блоком 0 м (без отступа)</w:t>
            </w:r>
          </w:p>
        </w:tc>
        <w:tc>
          <w:tcPr>
            <w:tcW w:w="1000" w:type="pct"/>
          </w:tcPr>
          <w:p w:rsidR="00214AF6" w:rsidRPr="00214AF6" w:rsidRDefault="00214AF6" w:rsidP="00214AF6">
            <w:pPr>
              <w:widowControl w:val="0"/>
              <w:spacing w:after="0" w:line="240" w:lineRule="auto"/>
              <w:contextualSpacing/>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1.Минимальный отступ от красной линии 5 м, при осуществлении нового строительства.</w:t>
            </w:r>
          </w:p>
          <w:p w:rsidR="00214AF6" w:rsidRPr="00214AF6" w:rsidRDefault="00214AF6" w:rsidP="00214AF6">
            <w:pPr>
              <w:widowControl w:val="0"/>
              <w:spacing w:after="0" w:line="240" w:lineRule="auto"/>
              <w:contextualSpacing/>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2.Минимальная площадь земельного участка для размещения блокированного жилого дома 150 кв. м на один блок. Максимальное количество блоков 10.</w:t>
            </w:r>
          </w:p>
        </w:tc>
      </w:tr>
      <w:tr w:rsidR="00214AF6" w:rsidRPr="00214AF6" w:rsidTr="0001025E">
        <w:trPr>
          <w:trHeight w:val="20"/>
        </w:trPr>
        <w:tc>
          <w:tcPr>
            <w:tcW w:w="455" w:type="pct"/>
          </w:tcPr>
          <w:p w:rsidR="00214AF6" w:rsidRPr="00214AF6" w:rsidRDefault="00214AF6" w:rsidP="00214AF6">
            <w:pPr>
              <w:widowControl w:val="0"/>
              <w:spacing w:after="0" w:line="240" w:lineRule="auto"/>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rPr>
              <w:t>Предоставлени</w:t>
            </w:r>
            <w:r w:rsidRPr="00214AF6">
              <w:rPr>
                <w:rFonts w:ascii="Times New Roman" w:eastAsia="Calibri" w:hAnsi="Times New Roman" w:cs="Times New Roman"/>
                <w:sz w:val="18"/>
                <w:szCs w:val="18"/>
              </w:rPr>
              <w:lastRenderedPageBreak/>
              <w:t>е коммунальных услуг</w:t>
            </w:r>
          </w:p>
        </w:tc>
        <w:tc>
          <w:tcPr>
            <w:tcW w:w="999" w:type="pct"/>
            <w:vAlign w:val="center"/>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rPr>
              <w:lastRenderedPageBreak/>
              <w:t xml:space="preserve">Размещение зданий и сооружений, </w:t>
            </w:r>
            <w:r w:rsidRPr="00214AF6">
              <w:rPr>
                <w:rFonts w:ascii="Times New Roman" w:eastAsia="Calibri" w:hAnsi="Times New Roman" w:cs="Times New Roman"/>
                <w:sz w:val="18"/>
                <w:szCs w:val="18"/>
              </w:rPr>
              <w:lastRenderedPageBreak/>
              <w:t>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rPr>
              <w:lastRenderedPageBreak/>
              <w:t>3.1.1</w:t>
            </w:r>
          </w:p>
        </w:tc>
        <w:tc>
          <w:tcPr>
            <w:tcW w:w="45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линейные </w:t>
            </w:r>
            <w:r w:rsidRPr="00214AF6">
              <w:rPr>
                <w:rFonts w:ascii="Times New Roman" w:eastAsia="Times New Roman" w:hAnsi="Times New Roman" w:cs="Times New Roman"/>
                <w:sz w:val="18"/>
                <w:szCs w:val="18"/>
              </w:rPr>
              <w:lastRenderedPageBreak/>
              <w:t>сооружения сетей теплоснабжения, водоотведения, водоснабжения, газоснабжения;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котельной;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теплового пункта;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насосной станции;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хозяйственно-бытовых целей;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линии электропередачи;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сооружение инфраструктуры </w:t>
            </w:r>
            <w:r w:rsidRPr="00214AF6">
              <w:rPr>
                <w:rFonts w:ascii="Times New Roman" w:eastAsia="Times New Roman" w:hAnsi="Times New Roman" w:cs="Times New Roman"/>
                <w:sz w:val="18"/>
                <w:szCs w:val="18"/>
              </w:rPr>
              <w:lastRenderedPageBreak/>
              <w:t>электрической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водовода;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водонапорной башни;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резервуара для воды;</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водозаборное сооружение (водозаборный узел, скважина);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водоподготовки;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линейное сооружение слаботочной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объект инфраструктуры слаботочных сетей;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газорегуляторн</w:t>
            </w:r>
            <w:r w:rsidRPr="00214AF6">
              <w:rPr>
                <w:rFonts w:ascii="Times New Roman" w:eastAsia="Times New Roman" w:hAnsi="Times New Roman" w:cs="Times New Roman"/>
                <w:sz w:val="18"/>
                <w:szCs w:val="18"/>
              </w:rPr>
              <w:lastRenderedPageBreak/>
              <w:t>ого пункта</w:t>
            </w: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66"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1000"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lang w:eastAsia="ru-RU"/>
              </w:rPr>
              <w:t>-</w:t>
            </w:r>
          </w:p>
        </w:tc>
      </w:tr>
      <w:tr w:rsidR="00214AF6" w:rsidRPr="00214AF6" w:rsidTr="0001025E">
        <w:trPr>
          <w:trHeight w:val="20"/>
        </w:trPr>
        <w:tc>
          <w:tcPr>
            <w:tcW w:w="455"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Times New Roman" w:hAnsi="Times New Roman" w:cs="Times New Roman"/>
                <w:sz w:val="18"/>
                <w:szCs w:val="18"/>
              </w:rPr>
              <w:lastRenderedPageBreak/>
              <w:t>Улично-дорожная сеть</w:t>
            </w:r>
          </w:p>
        </w:tc>
        <w:tc>
          <w:tcPr>
            <w:tcW w:w="999"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72"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12.0.1</w:t>
            </w:r>
          </w:p>
        </w:tc>
        <w:tc>
          <w:tcPr>
            <w:tcW w:w="45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автомобильные дороги; пешеходные тротуары; проезд; велодорожки</w:t>
            </w: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66"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1000"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55"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Благоустройство территории</w:t>
            </w:r>
          </w:p>
        </w:tc>
        <w:tc>
          <w:tcPr>
            <w:tcW w:w="999"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w:t>
            </w:r>
            <w:r w:rsidRPr="00214AF6">
              <w:rPr>
                <w:rFonts w:ascii="Times New Roman" w:eastAsia="Calibri" w:hAnsi="Times New Roman" w:cs="Times New Roman"/>
                <w:sz w:val="18"/>
                <w:szCs w:val="18"/>
              </w:rPr>
              <w:lastRenderedPageBreak/>
              <w:t>составные части благоустройства территории, общественных туалетов</w:t>
            </w:r>
          </w:p>
        </w:tc>
        <w:tc>
          <w:tcPr>
            <w:tcW w:w="272"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12.0.2</w:t>
            </w:r>
          </w:p>
        </w:tc>
        <w:tc>
          <w:tcPr>
            <w:tcW w:w="45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66"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1000"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contextualSpacing/>
              <w:jc w:val="center"/>
              <w:rPr>
                <w:rFonts w:ascii="Times New Roman" w:eastAsia="Calibri" w:hAnsi="Times New Roman" w:cs="Times New Roman"/>
                <w:sz w:val="18"/>
                <w:szCs w:val="18"/>
                <w:lang w:eastAsia="ru-RU"/>
              </w:rPr>
            </w:pPr>
            <w:r w:rsidRPr="00214AF6">
              <w:rPr>
                <w:rFonts w:ascii="Times New Roman" w:eastAsia="Calibri" w:hAnsi="Times New Roman" w:cs="Times New Roman"/>
                <w:b/>
                <w:bCs/>
                <w:sz w:val="18"/>
                <w:szCs w:val="18"/>
              </w:rPr>
              <w:t>Условно разрешенные виды использования</w:t>
            </w:r>
          </w:p>
        </w:tc>
      </w:tr>
      <w:tr w:rsidR="00214AF6" w:rsidRPr="00214AF6" w:rsidTr="0001025E">
        <w:trPr>
          <w:trHeight w:val="20"/>
        </w:trPr>
        <w:tc>
          <w:tcPr>
            <w:tcW w:w="455"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гаражей для собственных нужд</w:t>
            </w:r>
          </w:p>
        </w:tc>
        <w:tc>
          <w:tcPr>
            <w:tcW w:w="999"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2.7.2</w:t>
            </w:r>
          </w:p>
        </w:tc>
        <w:tc>
          <w:tcPr>
            <w:tcW w:w="45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гараж</w:t>
            </w:r>
          </w:p>
        </w:tc>
        <w:tc>
          <w:tcPr>
            <w:tcW w:w="271"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24</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40</w:t>
            </w:r>
          </w:p>
        </w:tc>
        <w:tc>
          <w:tcPr>
            <w:tcW w:w="31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w:t>
            </w:r>
          </w:p>
        </w:tc>
        <w:tc>
          <w:tcPr>
            <w:tcW w:w="31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100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trHeight w:val="20"/>
        </w:trPr>
        <w:tc>
          <w:tcPr>
            <w:tcW w:w="455"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Дома социального обслуживания</w:t>
            </w:r>
          </w:p>
        </w:tc>
        <w:tc>
          <w:tcPr>
            <w:tcW w:w="999" w:type="pct"/>
          </w:tcPr>
          <w:p w:rsidR="00214AF6" w:rsidRPr="00214AF6" w:rsidRDefault="00214AF6" w:rsidP="00214AF6">
            <w:pPr>
              <w:widowControl w:val="0"/>
              <w:autoSpaceDE w:val="0"/>
              <w:autoSpaceDN w:val="0"/>
              <w:adjustRightInd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зданий, предназначенных для размещения домов престарелых, домов ребенка, детских домов, пунктов ночлега для бездомных граждан;</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объектов капитального строительства для временного размещения вынужденных переселенцев, лиц, признанных беженцами</w:t>
            </w:r>
          </w:p>
        </w:tc>
        <w:tc>
          <w:tcPr>
            <w:tcW w:w="272"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3.2.1</w:t>
            </w:r>
          </w:p>
        </w:tc>
        <w:tc>
          <w:tcPr>
            <w:tcW w:w="45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дом престарелых, </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дом ребенка, </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детский дом</w:t>
            </w:r>
          </w:p>
        </w:tc>
        <w:tc>
          <w:tcPr>
            <w:tcW w:w="271"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1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75</w:t>
            </w:r>
          </w:p>
        </w:tc>
        <w:tc>
          <w:tcPr>
            <w:tcW w:w="36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3</w:t>
            </w:r>
          </w:p>
        </w:tc>
        <w:tc>
          <w:tcPr>
            <w:tcW w:w="100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Минимальный отступ от красной линии - 3, при осуществлении нового строительства</w:t>
            </w:r>
          </w:p>
        </w:tc>
      </w:tr>
      <w:tr w:rsidR="00214AF6" w:rsidRPr="00214AF6" w:rsidTr="0001025E">
        <w:trPr>
          <w:trHeight w:val="20"/>
        </w:trPr>
        <w:tc>
          <w:tcPr>
            <w:tcW w:w="455" w:type="pct"/>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Оказание социальной помощи населению</w:t>
            </w:r>
          </w:p>
        </w:tc>
        <w:tc>
          <w:tcPr>
            <w:tcW w:w="999" w:type="pct"/>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w:t>
            </w:r>
            <w:r w:rsidRPr="00214AF6">
              <w:rPr>
                <w:rFonts w:ascii="Times New Roman" w:eastAsia="Times New Roman" w:hAnsi="Times New Roman" w:cs="Times New Roman"/>
                <w:sz w:val="18"/>
                <w:szCs w:val="18"/>
                <w:lang w:eastAsia="ru-RU"/>
              </w:rPr>
              <w:lastRenderedPageBreak/>
              <w:t>социальной помощи и назначения социальных или пенсионных выплат, а также для размещения общественных некоммерческих организаций:</w:t>
            </w:r>
          </w:p>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некоммерческих фондов, благотворительных организаций, клубов по интересам</w:t>
            </w:r>
          </w:p>
        </w:tc>
        <w:tc>
          <w:tcPr>
            <w:tcW w:w="272" w:type="pct"/>
          </w:tcPr>
          <w:p w:rsidR="00214AF6" w:rsidRPr="00214AF6" w:rsidRDefault="00214AF6" w:rsidP="00214AF6">
            <w:pPr>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3.2.2</w:t>
            </w:r>
          </w:p>
        </w:tc>
        <w:tc>
          <w:tcPr>
            <w:tcW w:w="456"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служба занятости населения; центр социальной защиты населения; столовая; здание, </w:t>
            </w:r>
            <w:r w:rsidRPr="00214AF6">
              <w:rPr>
                <w:rFonts w:ascii="Times New Roman" w:eastAsia="Times New Roman" w:hAnsi="Times New Roman" w:cs="Times New Roman"/>
                <w:sz w:val="18"/>
                <w:szCs w:val="18"/>
              </w:rPr>
              <w:lastRenderedPageBreak/>
              <w:t>предназначенное для оказания гражданам психологической и бесплатной юридической помощи</w:t>
            </w:r>
          </w:p>
        </w:tc>
        <w:tc>
          <w:tcPr>
            <w:tcW w:w="271"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2"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4</w:t>
            </w:r>
          </w:p>
        </w:tc>
        <w:tc>
          <w:tcPr>
            <w:tcW w:w="319"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80</w:t>
            </w:r>
          </w:p>
        </w:tc>
        <w:tc>
          <w:tcPr>
            <w:tcW w:w="366"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1000" w:type="pct"/>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- 3, при осуществлении нового строительства.</w:t>
            </w:r>
          </w:p>
        </w:tc>
      </w:tr>
      <w:tr w:rsidR="00214AF6" w:rsidRPr="00214AF6" w:rsidTr="0001025E">
        <w:trPr>
          <w:trHeight w:val="20"/>
        </w:trPr>
        <w:tc>
          <w:tcPr>
            <w:tcW w:w="455"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Оказание услуг связи</w:t>
            </w:r>
          </w:p>
        </w:tc>
        <w:tc>
          <w:tcPr>
            <w:tcW w:w="999"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3.2.3</w:t>
            </w:r>
          </w:p>
        </w:tc>
        <w:tc>
          <w:tcPr>
            <w:tcW w:w="45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отделения почты</w:t>
            </w:r>
          </w:p>
        </w:tc>
        <w:tc>
          <w:tcPr>
            <w:tcW w:w="271"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w:t>
            </w:r>
          </w:p>
        </w:tc>
        <w:tc>
          <w:tcPr>
            <w:tcW w:w="31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75</w:t>
            </w:r>
          </w:p>
        </w:tc>
        <w:tc>
          <w:tcPr>
            <w:tcW w:w="36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100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Минимальный отступ от красной линии - 3, при осуществлении нового строительства</w:t>
            </w:r>
          </w:p>
        </w:tc>
      </w:tr>
      <w:tr w:rsidR="00214AF6" w:rsidRPr="00214AF6" w:rsidTr="0001025E">
        <w:trPr>
          <w:trHeight w:val="20"/>
        </w:trPr>
        <w:tc>
          <w:tcPr>
            <w:tcW w:w="455"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Бытовое обслуживание</w:t>
            </w:r>
          </w:p>
        </w:tc>
        <w:tc>
          <w:tcPr>
            <w:tcW w:w="999"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Times New Roman" w:hAnsi="Times New Roman" w:cs="Times New Roman"/>
                <w:sz w:val="18"/>
                <w:szCs w:val="18"/>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72"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3.3</w:t>
            </w:r>
          </w:p>
        </w:tc>
        <w:tc>
          <w:tcPr>
            <w:tcW w:w="456"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предприятие бытового обслуживания (мастерская мелкого ремонта, ателье, парикмахерская, салон красоты)</w:t>
            </w: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75</w:t>
            </w:r>
          </w:p>
        </w:tc>
        <w:tc>
          <w:tcPr>
            <w:tcW w:w="366"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1000" w:type="pct"/>
          </w:tcPr>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- 3 м при осуществлении нового строительства</w:t>
            </w:r>
          </w:p>
        </w:tc>
      </w:tr>
      <w:tr w:rsidR="00214AF6" w:rsidRPr="00214AF6" w:rsidTr="0001025E">
        <w:trPr>
          <w:trHeight w:val="20"/>
        </w:trPr>
        <w:tc>
          <w:tcPr>
            <w:tcW w:w="455" w:type="pct"/>
            <w:vAlign w:val="center"/>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Амбулаторно-поликлиническое обслуживание</w:t>
            </w:r>
          </w:p>
        </w:tc>
        <w:tc>
          <w:tcPr>
            <w:tcW w:w="999" w:type="pct"/>
            <w:vAlign w:val="center"/>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Размещение объектов капитального строительства, предназначенных для оказания гражданам амбулаторно-поликлинической медицинской </w:t>
            </w:r>
            <w:r w:rsidRPr="00214AF6">
              <w:rPr>
                <w:rFonts w:ascii="Times New Roman" w:eastAsia="Times New Roman" w:hAnsi="Times New Roman" w:cs="Times New Roman"/>
                <w:sz w:val="18"/>
                <w:szCs w:val="18"/>
                <w:lang w:eastAsia="ru-RU"/>
              </w:rPr>
              <w:lastRenderedPageBreak/>
              <w:t>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lastRenderedPageBreak/>
              <w:t>3.4.1</w:t>
            </w:r>
          </w:p>
        </w:tc>
        <w:tc>
          <w:tcPr>
            <w:tcW w:w="45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поликлиника;</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диагностический центр;</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медицинский </w:t>
            </w:r>
            <w:r w:rsidRPr="00214AF6">
              <w:rPr>
                <w:rFonts w:ascii="Times New Roman" w:eastAsia="Times New Roman" w:hAnsi="Times New Roman" w:cs="Times New Roman"/>
                <w:sz w:val="18"/>
                <w:szCs w:val="18"/>
              </w:rPr>
              <w:lastRenderedPageBreak/>
              <w:t>центр;</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стоматологическая клиника;</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молочные кухни; клинические лаборатории</w:t>
            </w: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4</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66"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1000"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55" w:type="pct"/>
            <w:vMerge w:val="restar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Дошкольное, начальное и среднее общее образование</w:t>
            </w:r>
          </w:p>
        </w:tc>
        <w:tc>
          <w:tcPr>
            <w:tcW w:w="999" w:type="pct"/>
            <w:vMerge w:val="restar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72" w:type="pct"/>
            <w:vMerge w:val="restar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3.5.1</w:t>
            </w:r>
          </w:p>
        </w:tc>
        <w:tc>
          <w:tcPr>
            <w:tcW w:w="456" w:type="pct"/>
            <w:vMerge w:val="restar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детские ясли;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детский сад;</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школа;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лицей;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гимназия;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школа искусств;</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здания специализированных школ</w:t>
            </w:r>
          </w:p>
        </w:tc>
        <w:tc>
          <w:tcPr>
            <w:tcW w:w="1818" w:type="pct"/>
            <w:gridSpan w:val="6"/>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Для дошкольного образования</w:t>
            </w:r>
          </w:p>
        </w:tc>
        <w:tc>
          <w:tcPr>
            <w:tcW w:w="1000" w:type="pct"/>
            <w:vMerge w:val="restar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55" w:type="pct"/>
            <w:vMerge/>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p>
        </w:tc>
        <w:tc>
          <w:tcPr>
            <w:tcW w:w="999" w:type="pct"/>
            <w:vMerge/>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p>
        </w:tc>
        <w:tc>
          <w:tcPr>
            <w:tcW w:w="272" w:type="pct"/>
            <w:vMerge/>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p>
        </w:tc>
        <w:tc>
          <w:tcPr>
            <w:tcW w:w="456" w:type="pct"/>
            <w:vMerge/>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66"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1000" w:type="pct"/>
            <w:vMerge/>
            <w:vAlign w:val="center"/>
          </w:tcPr>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p>
        </w:tc>
      </w:tr>
      <w:tr w:rsidR="00214AF6" w:rsidRPr="00214AF6" w:rsidTr="0001025E">
        <w:trPr>
          <w:trHeight w:val="20"/>
        </w:trPr>
        <w:tc>
          <w:tcPr>
            <w:tcW w:w="455" w:type="pct"/>
            <w:vMerge/>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p>
        </w:tc>
        <w:tc>
          <w:tcPr>
            <w:tcW w:w="999" w:type="pct"/>
            <w:vMerge/>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p>
        </w:tc>
        <w:tc>
          <w:tcPr>
            <w:tcW w:w="272" w:type="pct"/>
            <w:vMerge/>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p>
        </w:tc>
        <w:tc>
          <w:tcPr>
            <w:tcW w:w="456" w:type="pct"/>
            <w:vMerge/>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p>
        </w:tc>
        <w:tc>
          <w:tcPr>
            <w:tcW w:w="1818" w:type="pct"/>
            <w:gridSpan w:val="6"/>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Для начального и среднего общего образования</w:t>
            </w:r>
          </w:p>
        </w:tc>
        <w:tc>
          <w:tcPr>
            <w:tcW w:w="1000" w:type="pct"/>
            <w:vMerge/>
            <w:vAlign w:val="center"/>
          </w:tcPr>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p>
        </w:tc>
      </w:tr>
      <w:tr w:rsidR="00214AF6" w:rsidRPr="00214AF6" w:rsidTr="0001025E">
        <w:trPr>
          <w:trHeight w:val="20"/>
        </w:trPr>
        <w:tc>
          <w:tcPr>
            <w:tcW w:w="455" w:type="pct"/>
            <w:vMerge/>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p>
        </w:tc>
        <w:tc>
          <w:tcPr>
            <w:tcW w:w="999" w:type="pct"/>
            <w:vMerge/>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p>
        </w:tc>
        <w:tc>
          <w:tcPr>
            <w:tcW w:w="272" w:type="pct"/>
            <w:vMerge/>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p>
        </w:tc>
        <w:tc>
          <w:tcPr>
            <w:tcW w:w="456" w:type="pct"/>
            <w:vMerge/>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6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1000" w:type="pct"/>
            <w:vAlign w:val="center"/>
          </w:tcPr>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Объекты культурно-досуговой деятельности</w:t>
            </w:r>
          </w:p>
        </w:tc>
        <w:tc>
          <w:tcPr>
            <w:tcW w:w="999"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72" w:type="pc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3.6.1</w:t>
            </w:r>
          </w:p>
        </w:tc>
        <w:tc>
          <w:tcPr>
            <w:tcW w:w="456" w:type="pct"/>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библиотека;</w:t>
            </w:r>
          </w:p>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кинозал;</w:t>
            </w:r>
          </w:p>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выставочный зал;</w:t>
            </w:r>
          </w:p>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здания музеев;</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дом культуры</w:t>
            </w:r>
          </w:p>
        </w:tc>
        <w:tc>
          <w:tcPr>
            <w:tcW w:w="271"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500</w:t>
            </w:r>
          </w:p>
        </w:tc>
        <w:tc>
          <w:tcPr>
            <w:tcW w:w="27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w:t>
            </w:r>
          </w:p>
        </w:tc>
        <w:tc>
          <w:tcPr>
            <w:tcW w:w="319"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80</w:t>
            </w:r>
          </w:p>
        </w:tc>
        <w:tc>
          <w:tcPr>
            <w:tcW w:w="366"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w:t>
            </w:r>
          </w:p>
        </w:tc>
        <w:tc>
          <w:tcPr>
            <w:tcW w:w="1000" w:type="pct"/>
            <w:shd w:val="clear" w:color="auto" w:fill="auto"/>
            <w:vAlign w:val="center"/>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Минимальный отступ от красной линии - 3, при осуществлении нового строительства;</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 В условиях сложившейся застройки допускается размещение зданий по красной линии и (или) линии сложившейся застройки</w:t>
            </w:r>
          </w:p>
        </w:tc>
      </w:tr>
      <w:tr w:rsidR="00214AF6" w:rsidRPr="00214AF6" w:rsidTr="0001025E">
        <w:trPr>
          <w:trHeight w:val="20"/>
        </w:trPr>
        <w:tc>
          <w:tcPr>
            <w:tcW w:w="455"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Осуществление религиозных обрядов</w:t>
            </w:r>
          </w:p>
        </w:tc>
        <w:tc>
          <w:tcPr>
            <w:tcW w:w="999"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72"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3.7.1</w:t>
            </w:r>
          </w:p>
        </w:tc>
        <w:tc>
          <w:tcPr>
            <w:tcW w:w="456"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val="x-none"/>
              </w:rPr>
            </w:pPr>
            <w:r w:rsidRPr="00214AF6">
              <w:rPr>
                <w:rFonts w:ascii="Times New Roman" w:eastAsia="Times New Roman" w:hAnsi="Times New Roman" w:cs="Times New Roman"/>
                <w:sz w:val="18"/>
                <w:szCs w:val="18"/>
              </w:rPr>
              <w:t>здание (сооружение) христианской религии; здание (сооружение) исламской религии</w:t>
            </w: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50</w:t>
            </w:r>
          </w:p>
        </w:tc>
        <w:tc>
          <w:tcPr>
            <w:tcW w:w="366"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val="en-US" w:eastAsia="ru-RU"/>
              </w:rPr>
              <w:t>-</w:t>
            </w:r>
          </w:p>
        </w:tc>
        <w:tc>
          <w:tcPr>
            <w:tcW w:w="1000" w:type="pct"/>
          </w:tcPr>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- 3 м при осуществлении нового строительства</w:t>
            </w:r>
            <w:r w:rsidRPr="00214AF6">
              <w:rPr>
                <w:rFonts w:ascii="Times New Roman" w:eastAsia="Times New Roman" w:hAnsi="Times New Roman" w:cs="Times New Roman"/>
                <w:sz w:val="18"/>
                <w:szCs w:val="18"/>
              </w:rPr>
              <w:t xml:space="preserve"> </w:t>
            </w:r>
          </w:p>
        </w:tc>
      </w:tr>
      <w:tr w:rsidR="00214AF6" w:rsidRPr="00214AF6" w:rsidTr="0001025E">
        <w:trPr>
          <w:trHeight w:val="20"/>
        </w:trPr>
        <w:tc>
          <w:tcPr>
            <w:tcW w:w="455"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Times New Roman" w:hAnsi="Times New Roman" w:cs="Times New Roman"/>
                <w:sz w:val="18"/>
                <w:szCs w:val="18"/>
                <w:lang w:eastAsia="ru-RU"/>
              </w:rPr>
              <w:t>Магазины</w:t>
            </w:r>
          </w:p>
        </w:tc>
        <w:tc>
          <w:tcPr>
            <w:tcW w:w="999"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Times New Roman" w:hAnsi="Times New Roman" w:cs="Times New Roman"/>
                <w:sz w:val="18"/>
                <w:szCs w:val="18"/>
                <w:lang w:eastAsia="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272"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4.4</w:t>
            </w:r>
          </w:p>
        </w:tc>
        <w:tc>
          <w:tcPr>
            <w:tcW w:w="45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магазин; здание аптеки (аптечного пункта)</w:t>
            </w: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200</w:t>
            </w:r>
          </w:p>
        </w:tc>
        <w:tc>
          <w:tcPr>
            <w:tcW w:w="27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75</w:t>
            </w:r>
          </w:p>
        </w:tc>
        <w:tc>
          <w:tcPr>
            <w:tcW w:w="366"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1000" w:type="pct"/>
            <w:vAlign w:val="center"/>
          </w:tcPr>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1.Минимальный отступ от красной линии - 3 м при осуществлении нового строительства;</w:t>
            </w:r>
          </w:p>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 Максимальная торговая площадь магазина 5000 кв. м</w:t>
            </w:r>
          </w:p>
        </w:tc>
      </w:tr>
      <w:tr w:rsidR="00214AF6" w:rsidRPr="00214AF6" w:rsidTr="0001025E">
        <w:trPr>
          <w:trHeight w:val="20"/>
        </w:trPr>
        <w:tc>
          <w:tcPr>
            <w:tcW w:w="455"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Гостиничное обслуживание</w:t>
            </w:r>
          </w:p>
        </w:tc>
        <w:tc>
          <w:tcPr>
            <w:tcW w:w="999"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гостиниц</w:t>
            </w:r>
          </w:p>
        </w:tc>
        <w:tc>
          <w:tcPr>
            <w:tcW w:w="272"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4.7</w:t>
            </w:r>
          </w:p>
        </w:tc>
        <w:tc>
          <w:tcPr>
            <w:tcW w:w="45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гостиница;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хостел</w:t>
            </w:r>
          </w:p>
        </w:tc>
        <w:tc>
          <w:tcPr>
            <w:tcW w:w="271"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500</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w:t>
            </w:r>
          </w:p>
        </w:tc>
        <w:tc>
          <w:tcPr>
            <w:tcW w:w="31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80</w:t>
            </w:r>
          </w:p>
        </w:tc>
        <w:tc>
          <w:tcPr>
            <w:tcW w:w="36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w:t>
            </w:r>
          </w:p>
        </w:tc>
        <w:tc>
          <w:tcPr>
            <w:tcW w:w="1000" w:type="pct"/>
            <w:vAlign w:val="center"/>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Минимальный отступ от красной линии - 3, при осуществлении нового строительства;</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 В условиях сложившейся застройки допускается размещение зданий по красной линии и (или) линии сложившейся застройки</w:t>
            </w:r>
          </w:p>
        </w:tc>
      </w:tr>
      <w:tr w:rsidR="00214AF6" w:rsidRPr="00214AF6" w:rsidTr="0001025E">
        <w:trPr>
          <w:trHeight w:val="20"/>
        </w:trPr>
        <w:tc>
          <w:tcPr>
            <w:tcW w:w="455" w:type="pct"/>
            <w:vAlign w:val="center"/>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Обеспечение занятий спортом в помещениях</w:t>
            </w:r>
          </w:p>
        </w:tc>
        <w:tc>
          <w:tcPr>
            <w:tcW w:w="999" w:type="pct"/>
            <w:vAlign w:val="center"/>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спортивных клубов, спортивных залов, бассейнов, физкультурно-оздоровительных комплексов в зданиях и сооружениях</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5.1.2</w:t>
            </w:r>
          </w:p>
        </w:tc>
        <w:tc>
          <w:tcPr>
            <w:tcW w:w="456"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спортивный зал</w:t>
            </w: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2000</w:t>
            </w:r>
          </w:p>
        </w:tc>
        <w:tc>
          <w:tcPr>
            <w:tcW w:w="27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80</w:t>
            </w:r>
          </w:p>
        </w:tc>
        <w:tc>
          <w:tcPr>
            <w:tcW w:w="366"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1000" w:type="pct"/>
          </w:tcPr>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- 3 м при осуществлении нового строительства</w:t>
            </w:r>
          </w:p>
        </w:tc>
      </w:tr>
      <w:tr w:rsidR="00214AF6" w:rsidRPr="00214AF6" w:rsidTr="0001025E">
        <w:trPr>
          <w:trHeight w:val="20"/>
        </w:trPr>
        <w:tc>
          <w:tcPr>
            <w:tcW w:w="455" w:type="pct"/>
            <w:vAlign w:val="center"/>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Площадки для занятий спортом</w:t>
            </w:r>
          </w:p>
        </w:tc>
        <w:tc>
          <w:tcPr>
            <w:tcW w:w="999" w:type="pct"/>
            <w:vAlign w:val="center"/>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Размещение площадок для занятия спортом и физкультурой на открытом воздухе (физкультурные площадки, беговые дорожки, поля </w:t>
            </w:r>
            <w:r w:rsidRPr="00214AF6">
              <w:rPr>
                <w:rFonts w:ascii="Times New Roman" w:eastAsia="Times New Roman" w:hAnsi="Times New Roman" w:cs="Times New Roman"/>
                <w:sz w:val="18"/>
                <w:szCs w:val="18"/>
                <w:lang w:eastAsia="ru-RU"/>
              </w:rPr>
              <w:lastRenderedPageBreak/>
              <w:t>для спортивной игры)</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lastRenderedPageBreak/>
              <w:t>5.1.3</w:t>
            </w:r>
          </w:p>
        </w:tc>
        <w:tc>
          <w:tcPr>
            <w:tcW w:w="45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спортивные площадки; беговые дорожки; </w:t>
            </w:r>
            <w:r w:rsidRPr="00214AF6">
              <w:rPr>
                <w:rFonts w:ascii="Times New Roman" w:eastAsia="Times New Roman" w:hAnsi="Times New Roman" w:cs="Times New Roman"/>
                <w:sz w:val="18"/>
                <w:szCs w:val="18"/>
              </w:rPr>
              <w:lastRenderedPageBreak/>
              <w:t>хоккейная коробка; каток</w:t>
            </w: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200</w:t>
            </w:r>
          </w:p>
        </w:tc>
        <w:tc>
          <w:tcPr>
            <w:tcW w:w="27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66"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1000"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55"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Обеспечение внутреннего правопорядка</w:t>
            </w:r>
          </w:p>
        </w:tc>
        <w:tc>
          <w:tcPr>
            <w:tcW w:w="999"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8.3</w:t>
            </w:r>
          </w:p>
        </w:tc>
        <w:tc>
          <w:tcPr>
            <w:tcW w:w="45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контрольно-пропускной пункт; сооружения ГО ЧС; объекты пожарной охраны</w:t>
            </w:r>
          </w:p>
          <w:p w:rsidR="00214AF6" w:rsidRPr="00214AF6" w:rsidRDefault="00214AF6" w:rsidP="00214AF6">
            <w:pPr>
              <w:spacing w:after="0" w:line="240" w:lineRule="auto"/>
              <w:jc w:val="center"/>
              <w:rPr>
                <w:rFonts w:ascii="Times New Roman" w:eastAsia="Times New Roman" w:hAnsi="Times New Roman" w:cs="Times New Roman"/>
                <w:sz w:val="18"/>
                <w:szCs w:val="18"/>
              </w:rPr>
            </w:pPr>
          </w:p>
        </w:tc>
        <w:tc>
          <w:tcPr>
            <w:tcW w:w="271"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100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lang w:eastAsia="ru-RU"/>
              </w:rPr>
            </w:pPr>
            <w:r w:rsidRPr="00214AF6">
              <w:rPr>
                <w:rFonts w:ascii="Times New Roman" w:eastAsia="Times New Roman" w:hAnsi="Times New Roman" w:cs="Times New Roman"/>
                <w:b/>
                <w:bCs/>
                <w:sz w:val="18"/>
                <w:szCs w:val="18"/>
                <w:lang w:eastAsia="ru-RU"/>
              </w:rPr>
              <w:t>Вспомогательные виды разрешенного использования не установлены</w:t>
            </w:r>
          </w:p>
        </w:tc>
      </w:tr>
    </w:tbl>
    <w:p w:rsidR="00214AF6" w:rsidRPr="00214AF6" w:rsidRDefault="00214AF6" w:rsidP="00214AF6">
      <w:pPr>
        <w:keepNext/>
        <w:keepLines/>
        <w:spacing w:before="240" w:after="240" w:line="240" w:lineRule="auto"/>
        <w:ind w:firstLine="709"/>
        <w:jc w:val="both"/>
        <w:outlineLvl w:val="1"/>
        <w:rPr>
          <w:rFonts w:ascii="Times New Roman" w:eastAsia="Times New Roman" w:hAnsi="Times New Roman" w:cs="Times New Roman"/>
          <w:b/>
          <w:sz w:val="24"/>
          <w:szCs w:val="24"/>
        </w:rPr>
      </w:pPr>
      <w:r w:rsidRPr="00214AF6">
        <w:rPr>
          <w:rFonts w:ascii="Calibri" w:eastAsia="Times New Roman" w:hAnsi="Calibri" w:cs="Calibri"/>
          <w:sz w:val="24"/>
          <w:szCs w:val="24"/>
          <w:lang w:eastAsia="ru-RU"/>
        </w:rPr>
        <w:br w:type="page"/>
      </w:r>
      <w:bookmarkStart w:id="18" w:name="_Toc477198174"/>
      <w:bookmarkStart w:id="19" w:name="_Toc487800910"/>
      <w:r w:rsidRPr="00214AF6">
        <w:rPr>
          <w:rFonts w:ascii="Times New Roman" w:eastAsia="Times New Roman" w:hAnsi="Times New Roman" w:cs="Times New Roman"/>
          <w:b/>
          <w:sz w:val="24"/>
          <w:szCs w:val="24"/>
        </w:rPr>
        <w:lastRenderedPageBreak/>
        <w:t>Ж-1А. Зона застройки индивидуальными жилыми домами проектная</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rPr>
      </w:pPr>
      <w:r w:rsidRPr="00214AF6">
        <w:rPr>
          <w:rFonts w:ascii="Times New Roman" w:eastAsia="Times New Roman" w:hAnsi="Times New Roman" w:cs="Times New Roman"/>
          <w:sz w:val="24"/>
          <w:szCs w:val="24"/>
        </w:rPr>
        <w:t>Зона выделена в целях обеспечения комплексного и устойчивого развития городских территорий, выбора наиболее эффективного использования территории с учетом решений Генерального плана и предусматривающая изменение параметров, функции существующей застройки. Размещение объектов капитального строительства осуществляется при условии обязательной подготовки документации по планировке территории. Подготовка документации по планировке территории осуществляется в соответствии с градостроительными регламентами территориальной зоны Ж-1.</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rPr>
      </w:pPr>
    </w:p>
    <w:tbl>
      <w:tblPr>
        <w:tblW w:w="517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0"/>
        <w:gridCol w:w="3068"/>
        <w:gridCol w:w="839"/>
        <w:gridCol w:w="1392"/>
        <w:gridCol w:w="839"/>
        <w:gridCol w:w="842"/>
        <w:gridCol w:w="965"/>
        <w:gridCol w:w="983"/>
        <w:gridCol w:w="829"/>
        <w:gridCol w:w="1134"/>
        <w:gridCol w:w="3069"/>
      </w:tblGrid>
      <w:tr w:rsidR="00214AF6" w:rsidRPr="00214AF6" w:rsidTr="0001025E">
        <w:trPr>
          <w:trHeight w:val="20"/>
          <w:tblHeader/>
        </w:trPr>
        <w:tc>
          <w:tcPr>
            <w:tcW w:w="456" w:type="pct"/>
            <w:vMerge w:val="restart"/>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bookmarkStart w:id="20" w:name="_Hlk177742915"/>
            <w:r w:rsidRPr="00214AF6">
              <w:rPr>
                <w:rFonts w:ascii="Times New Roman" w:eastAsia="Times New Roman" w:hAnsi="Times New Roman" w:cs="Times New Roman"/>
                <w:b/>
                <w:bCs/>
                <w:sz w:val="18"/>
                <w:szCs w:val="18"/>
              </w:rPr>
              <w:t>Наименование вида разрешенного использования земельного участка</w:t>
            </w:r>
          </w:p>
        </w:tc>
        <w:tc>
          <w:tcPr>
            <w:tcW w:w="999" w:type="pct"/>
            <w:vMerge w:val="restart"/>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Описание вида разрешенного использования земельного участка</w:t>
            </w:r>
          </w:p>
        </w:tc>
        <w:tc>
          <w:tcPr>
            <w:tcW w:w="273" w:type="pct"/>
            <w:vMerge w:val="restart"/>
            <w:textDirection w:val="btLr"/>
            <w:vAlign w:val="center"/>
          </w:tcPr>
          <w:p w:rsidR="00214AF6" w:rsidRPr="00214AF6" w:rsidRDefault="00214AF6" w:rsidP="00214AF6">
            <w:pPr>
              <w:spacing w:after="0" w:line="240" w:lineRule="auto"/>
              <w:ind w:left="113" w:right="113"/>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Код (числовое обозначение ВРИ земельного участка согласно классификатору)</w:t>
            </w:r>
          </w:p>
        </w:tc>
        <w:tc>
          <w:tcPr>
            <w:tcW w:w="453" w:type="pct"/>
            <w:vMerge w:val="restar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Виды разрешенного использования объектов капитального строительства (наименование объектов капитального строительства)</w:t>
            </w:r>
          </w:p>
        </w:tc>
        <w:tc>
          <w:tcPr>
            <w:tcW w:w="547" w:type="pct"/>
            <w:gridSpan w:val="2"/>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Предельные (минимальные и (или) максимальные) размеры земельных участков</w:t>
            </w:r>
          </w:p>
        </w:tc>
        <w:tc>
          <w:tcPr>
            <w:tcW w:w="634" w:type="pct"/>
            <w:gridSpan w:val="2"/>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Предельное количество этажей/высота</w:t>
            </w:r>
          </w:p>
        </w:tc>
        <w:tc>
          <w:tcPr>
            <w:tcW w:w="270" w:type="pct"/>
            <w:vMerge w:val="restart"/>
            <w:textDirection w:val="btLr"/>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Максимальный процент</w:t>
            </w:r>
          </w:p>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застройки, %</w:t>
            </w:r>
          </w:p>
        </w:tc>
        <w:tc>
          <w:tcPr>
            <w:tcW w:w="369" w:type="pct"/>
            <w:vMerge w:val="restart"/>
            <w:textDirection w:val="btLr"/>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Минимальные отступы от</w:t>
            </w:r>
          </w:p>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границ земельного участка, м</w:t>
            </w:r>
          </w:p>
        </w:tc>
        <w:tc>
          <w:tcPr>
            <w:tcW w:w="999" w:type="pct"/>
            <w:vMerge w:val="restart"/>
            <w:shd w:val="clear" w:color="auto" w:fill="auto"/>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Иные параметры</w:t>
            </w:r>
          </w:p>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разрешенного строительства, реконструкции объектов капитального строительства</w:t>
            </w:r>
          </w:p>
        </w:tc>
      </w:tr>
      <w:tr w:rsidR="00214AF6" w:rsidRPr="00214AF6" w:rsidTr="0001025E">
        <w:trPr>
          <w:cantSplit/>
          <w:trHeight w:val="1856"/>
          <w:tblHeader/>
        </w:trPr>
        <w:tc>
          <w:tcPr>
            <w:tcW w:w="456" w:type="pct"/>
            <w:vMerge/>
            <w:tcBorders>
              <w:bottom w:val="single" w:sz="4" w:space="0" w:color="auto"/>
            </w:tcBorders>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p>
        </w:tc>
        <w:tc>
          <w:tcPr>
            <w:tcW w:w="999" w:type="pct"/>
            <w:vMerge/>
            <w:tcBorders>
              <w:bottom w:val="single" w:sz="4" w:space="0" w:color="auto"/>
            </w:tcBorders>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p>
        </w:tc>
        <w:tc>
          <w:tcPr>
            <w:tcW w:w="273" w:type="pct"/>
            <w:vMerge/>
            <w:tcBorders>
              <w:bottom w:val="single" w:sz="4" w:space="0" w:color="auto"/>
            </w:tcBorders>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p>
        </w:tc>
        <w:tc>
          <w:tcPr>
            <w:tcW w:w="453" w:type="pct"/>
            <w:vMerge/>
            <w:tcBorders>
              <w:bottom w:val="single" w:sz="4" w:space="0" w:color="auto"/>
            </w:tcBorders>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p>
        </w:tc>
        <w:tc>
          <w:tcPr>
            <w:tcW w:w="273" w:type="pct"/>
            <w:tcBorders>
              <w:bottom w:val="single" w:sz="4" w:space="0" w:color="auto"/>
            </w:tcBorders>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vertAlign w:val="subscript"/>
              </w:rPr>
            </w:pPr>
            <w:r w:rsidRPr="00214AF6">
              <w:rPr>
                <w:rFonts w:ascii="Times New Roman" w:eastAsia="Times New Roman" w:hAnsi="Times New Roman" w:cs="Times New Roman"/>
                <w:b/>
                <w:bCs/>
                <w:sz w:val="18"/>
                <w:szCs w:val="18"/>
                <w:lang w:val="en-US"/>
              </w:rPr>
              <w:t>Smin</w:t>
            </w:r>
            <w:r w:rsidRPr="00214AF6">
              <w:rPr>
                <w:rFonts w:ascii="Times New Roman" w:eastAsia="Times New Roman" w:hAnsi="Times New Roman" w:cs="Times New Roman"/>
                <w:b/>
                <w:bCs/>
                <w:sz w:val="18"/>
                <w:szCs w:val="18"/>
              </w:rPr>
              <w:t>, кв.м.</w:t>
            </w:r>
          </w:p>
        </w:tc>
        <w:tc>
          <w:tcPr>
            <w:tcW w:w="274" w:type="pct"/>
            <w:tcBorders>
              <w:bottom w:val="single" w:sz="4" w:space="0" w:color="auto"/>
            </w:tcBorders>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lang w:val="en-US"/>
              </w:rPr>
              <w:t>Smax</w:t>
            </w:r>
            <w:r w:rsidRPr="00214AF6">
              <w:rPr>
                <w:rFonts w:ascii="Times New Roman" w:eastAsia="Times New Roman" w:hAnsi="Times New Roman" w:cs="Times New Roman"/>
                <w:b/>
                <w:bCs/>
                <w:sz w:val="18"/>
                <w:szCs w:val="18"/>
              </w:rPr>
              <w:t>, кв.м.</w:t>
            </w:r>
          </w:p>
        </w:tc>
        <w:tc>
          <w:tcPr>
            <w:tcW w:w="314" w:type="pct"/>
            <w:tcBorders>
              <w:bottom w:val="single" w:sz="4" w:space="0" w:color="auto"/>
            </w:tcBorders>
            <w:textDirection w:val="btLr"/>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этажность</w:t>
            </w:r>
          </w:p>
        </w:tc>
        <w:tc>
          <w:tcPr>
            <w:tcW w:w="320" w:type="pct"/>
            <w:tcBorders>
              <w:bottom w:val="single" w:sz="4" w:space="0" w:color="auto"/>
            </w:tcBorders>
            <w:textDirection w:val="btLr"/>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высота, м</w:t>
            </w:r>
          </w:p>
        </w:tc>
        <w:tc>
          <w:tcPr>
            <w:tcW w:w="270" w:type="pct"/>
            <w:vMerge/>
            <w:tcBorders>
              <w:bottom w:val="single" w:sz="4" w:space="0" w:color="auto"/>
            </w:tcBorders>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p>
        </w:tc>
        <w:tc>
          <w:tcPr>
            <w:tcW w:w="369" w:type="pct"/>
            <w:vMerge/>
            <w:tcBorders>
              <w:bottom w:val="single" w:sz="4" w:space="0" w:color="auto"/>
            </w:tcBorders>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p>
        </w:tc>
        <w:tc>
          <w:tcPr>
            <w:tcW w:w="999" w:type="pct"/>
            <w:vMerge/>
            <w:tcBorders>
              <w:bottom w:val="single" w:sz="4" w:space="0" w:color="auto"/>
            </w:tcBorders>
            <w:shd w:val="clear" w:color="auto" w:fill="auto"/>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p>
        </w:tc>
      </w:tr>
      <w:tr w:rsidR="00214AF6" w:rsidRPr="00214AF6" w:rsidTr="0001025E">
        <w:trPr>
          <w:cantSplit/>
          <w:trHeight w:val="20"/>
          <w:tblHeader/>
        </w:trPr>
        <w:tc>
          <w:tcPr>
            <w:tcW w:w="456"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w:t>
            </w:r>
          </w:p>
        </w:tc>
        <w:tc>
          <w:tcPr>
            <w:tcW w:w="999"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2</w:t>
            </w:r>
          </w:p>
        </w:tc>
        <w:tc>
          <w:tcPr>
            <w:tcW w:w="27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3</w:t>
            </w:r>
          </w:p>
        </w:tc>
        <w:tc>
          <w:tcPr>
            <w:tcW w:w="45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4</w:t>
            </w:r>
          </w:p>
        </w:tc>
        <w:tc>
          <w:tcPr>
            <w:tcW w:w="27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5</w:t>
            </w:r>
          </w:p>
        </w:tc>
        <w:tc>
          <w:tcPr>
            <w:tcW w:w="27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6</w:t>
            </w:r>
          </w:p>
        </w:tc>
        <w:tc>
          <w:tcPr>
            <w:tcW w:w="31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7</w:t>
            </w:r>
          </w:p>
        </w:tc>
        <w:tc>
          <w:tcPr>
            <w:tcW w:w="32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8</w:t>
            </w:r>
          </w:p>
        </w:tc>
        <w:tc>
          <w:tcPr>
            <w:tcW w:w="27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9</w:t>
            </w:r>
          </w:p>
        </w:tc>
        <w:tc>
          <w:tcPr>
            <w:tcW w:w="369"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10</w:t>
            </w:r>
          </w:p>
        </w:tc>
        <w:tc>
          <w:tcPr>
            <w:tcW w:w="999"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11</w:t>
            </w:r>
          </w:p>
        </w:tc>
      </w:tr>
      <w:tr w:rsidR="00214AF6" w:rsidRPr="00214AF6" w:rsidTr="0001025E">
        <w:trPr>
          <w:trHeight w:val="20"/>
        </w:trPr>
        <w:tc>
          <w:tcPr>
            <w:tcW w:w="5000" w:type="pct"/>
            <w:gridSpan w:val="11"/>
          </w:tcPr>
          <w:p w:rsidR="00214AF6" w:rsidRPr="00214AF6" w:rsidRDefault="00214AF6" w:rsidP="00214AF6">
            <w:pPr>
              <w:tabs>
                <w:tab w:val="left" w:pos="142"/>
              </w:tabs>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b/>
                <w:bCs/>
                <w:sz w:val="18"/>
                <w:szCs w:val="18"/>
              </w:rPr>
              <w:t>Основные виды разрешенного использования</w:t>
            </w:r>
          </w:p>
        </w:tc>
      </w:tr>
      <w:tr w:rsidR="00214AF6" w:rsidRPr="00214AF6" w:rsidTr="0001025E">
        <w:trPr>
          <w:trHeight w:val="20"/>
        </w:trPr>
        <w:tc>
          <w:tcPr>
            <w:tcW w:w="456" w:type="pct"/>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Предоставление коммунальных услуг</w:t>
            </w:r>
          </w:p>
        </w:tc>
        <w:tc>
          <w:tcPr>
            <w:tcW w:w="999" w:type="pct"/>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3.1.1</w:t>
            </w:r>
          </w:p>
        </w:tc>
        <w:tc>
          <w:tcPr>
            <w:tcW w:w="45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линейные сооружения сетей теплоснабжения, водоотведения, водоснабжения, газоснабжения;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котельной;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теплового пункта;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здание </w:t>
            </w:r>
            <w:r w:rsidRPr="00214AF6">
              <w:rPr>
                <w:rFonts w:ascii="Times New Roman" w:eastAsia="Times New Roman" w:hAnsi="Times New Roman" w:cs="Times New Roman"/>
                <w:sz w:val="18"/>
                <w:szCs w:val="18"/>
              </w:rPr>
              <w:lastRenderedPageBreak/>
              <w:t>(сооружение) насосной станции;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хозяйственно-бытовых целей;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линии электропередачи;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инфраструктуры электрической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водовода;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водонапорной башни;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резервуара для воды;</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водозаборное сооружение (водозаборный узел, скважина);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сооружение водоподготовки;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линейное сооружение слаботочной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объект инфраструктуры слаботочных сетей;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газорегуляторного пункта</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4"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4"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0"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9"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99" w:type="pct"/>
          </w:tcPr>
          <w:p w:rsidR="00214AF6" w:rsidRPr="00214AF6" w:rsidRDefault="00214AF6" w:rsidP="00214AF6">
            <w:pPr>
              <w:tabs>
                <w:tab w:val="left" w:pos="142"/>
              </w:tabs>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trHeight w:val="20"/>
        </w:trPr>
        <w:tc>
          <w:tcPr>
            <w:tcW w:w="456" w:type="pct"/>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Улично-дорожная сеть</w:t>
            </w:r>
          </w:p>
        </w:tc>
        <w:tc>
          <w:tcPr>
            <w:tcW w:w="999" w:type="pct"/>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w:t>
            </w:r>
            <w:r w:rsidRPr="00214AF6">
              <w:rPr>
                <w:rFonts w:ascii="Times New Roman" w:eastAsia="Times New Roman" w:hAnsi="Times New Roman" w:cs="Times New Roman"/>
                <w:sz w:val="18"/>
                <w:szCs w:val="18"/>
              </w:rPr>
              <w:lastRenderedPageBreak/>
              <w:t>с кодами 2.7.1, 4.9, 7.2.3, а также некапитальных сооружений, предназначенных для охраны транспортных средств</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12.0.1</w:t>
            </w:r>
          </w:p>
        </w:tc>
        <w:tc>
          <w:tcPr>
            <w:tcW w:w="45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автомобильные дороги; пешеходные тротуары; проезд; велодорожки</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4"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0"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9"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99" w:type="pct"/>
          </w:tcPr>
          <w:p w:rsidR="00214AF6" w:rsidRPr="00214AF6" w:rsidRDefault="00214AF6" w:rsidP="00214AF6">
            <w:pPr>
              <w:tabs>
                <w:tab w:val="left" w:pos="142"/>
              </w:tabs>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trHeight w:val="2217"/>
        </w:trPr>
        <w:tc>
          <w:tcPr>
            <w:tcW w:w="456" w:type="pct"/>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Благоустройство территории</w:t>
            </w:r>
          </w:p>
        </w:tc>
        <w:tc>
          <w:tcPr>
            <w:tcW w:w="999" w:type="pct"/>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12.0.2</w:t>
            </w:r>
          </w:p>
        </w:tc>
        <w:tc>
          <w:tcPr>
            <w:tcW w:w="45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4"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0"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9"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99" w:type="pct"/>
          </w:tcPr>
          <w:p w:rsidR="00214AF6" w:rsidRPr="00214AF6" w:rsidRDefault="00214AF6" w:rsidP="00214AF6">
            <w:pPr>
              <w:tabs>
                <w:tab w:val="left" w:pos="142"/>
              </w:tabs>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trHeight w:val="227"/>
        </w:trPr>
        <w:tc>
          <w:tcPr>
            <w:tcW w:w="5000" w:type="pct"/>
            <w:gridSpan w:val="11"/>
          </w:tcPr>
          <w:p w:rsidR="00214AF6" w:rsidRPr="00214AF6" w:rsidRDefault="00214AF6" w:rsidP="00214AF6">
            <w:pPr>
              <w:tabs>
                <w:tab w:val="left" w:pos="142"/>
              </w:tabs>
              <w:spacing w:after="0" w:line="240" w:lineRule="auto"/>
              <w:contextualSpacing/>
              <w:jc w:val="center"/>
              <w:rPr>
                <w:rFonts w:ascii="Times New Roman" w:eastAsia="Times New Roman" w:hAnsi="Times New Roman" w:cs="Times New Roman"/>
                <w:sz w:val="18"/>
                <w:szCs w:val="18"/>
              </w:rPr>
            </w:pPr>
            <w:r w:rsidRPr="00214AF6">
              <w:rPr>
                <w:rFonts w:ascii="Times New Roman" w:eastAsia="Calibri" w:hAnsi="Times New Roman" w:cs="Times New Roman"/>
                <w:b/>
                <w:bCs/>
                <w:sz w:val="18"/>
                <w:szCs w:val="18"/>
              </w:rPr>
              <w:t>Условно разрешенные виды использования не установлены</w:t>
            </w:r>
          </w:p>
        </w:tc>
      </w:tr>
      <w:tr w:rsidR="00214AF6" w:rsidRPr="00214AF6" w:rsidTr="0001025E">
        <w:trPr>
          <w:trHeight w:val="227"/>
        </w:trPr>
        <w:tc>
          <w:tcPr>
            <w:tcW w:w="5000" w:type="pct"/>
            <w:gridSpan w:val="11"/>
          </w:tcPr>
          <w:p w:rsidR="00214AF6" w:rsidRPr="00214AF6" w:rsidRDefault="00214AF6" w:rsidP="00214AF6">
            <w:pPr>
              <w:tabs>
                <w:tab w:val="left" w:pos="142"/>
              </w:tabs>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b/>
                <w:sz w:val="18"/>
                <w:szCs w:val="18"/>
              </w:rPr>
              <w:t xml:space="preserve">Вспомогательные виды разрешенного использования не установлены  </w:t>
            </w:r>
          </w:p>
        </w:tc>
      </w:tr>
    </w:tbl>
    <w:bookmarkEnd w:id="20"/>
    <w:p w:rsidR="00214AF6" w:rsidRPr="00214AF6" w:rsidRDefault="00214AF6" w:rsidP="00214AF6">
      <w:pPr>
        <w:keepLines/>
        <w:spacing w:after="0" w:line="240" w:lineRule="auto"/>
        <w:contextualSpacing/>
        <w:rPr>
          <w:rFonts w:ascii="Times New Roman" w:eastAsia="Times New Roman" w:hAnsi="Times New Roman" w:cs="Times New Roman"/>
        </w:rPr>
      </w:pPr>
      <w:r w:rsidRPr="00214AF6">
        <w:rPr>
          <w:rFonts w:ascii="Times New Roman" w:eastAsia="Arial" w:hAnsi="Times New Roman" w:cs="Times New Roman"/>
          <w:bCs/>
          <w:i/>
          <w:sz w:val="24"/>
          <w:szCs w:val="24"/>
          <w:shd w:val="clear" w:color="auto" w:fill="FFFFFF"/>
          <w:lang w:eastAsia="x-none"/>
        </w:rPr>
        <w:t xml:space="preserve">Примечание: </w:t>
      </w:r>
      <w:r w:rsidRPr="00214AF6">
        <w:rPr>
          <w:rFonts w:ascii="Times New Roman" w:eastAsia="Times New Roman" w:hAnsi="Times New Roman" w:cs="Times New Roman"/>
          <w:i/>
          <w:iCs/>
          <w:sz w:val="24"/>
          <w:szCs w:val="24"/>
        </w:rPr>
        <w:t>- -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r w:rsidRPr="00214AF6" w:rsidDel="005802D0">
        <w:rPr>
          <w:rFonts w:ascii="Times New Roman" w:eastAsia="Times New Roman" w:hAnsi="Times New Roman" w:cs="Times New Roman"/>
        </w:rPr>
        <w:t xml:space="preserve"> </w:t>
      </w: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rPr>
      </w:pPr>
    </w:p>
    <w:p w:rsidR="00214AF6" w:rsidRPr="00214AF6" w:rsidRDefault="00214AF6" w:rsidP="00214AF6">
      <w:pPr>
        <w:spacing w:after="0" w:line="240" w:lineRule="auto"/>
        <w:ind w:firstLine="709"/>
        <w:jc w:val="both"/>
        <w:rPr>
          <w:rFonts w:ascii="Times New Roman" w:eastAsia="Times New Roman" w:hAnsi="Times New Roman" w:cs="Times New Roman"/>
          <w:sz w:val="24"/>
          <w:szCs w:val="24"/>
        </w:rPr>
      </w:pPr>
    </w:p>
    <w:p w:rsidR="00214AF6" w:rsidRPr="00214AF6" w:rsidRDefault="00214AF6" w:rsidP="00214AF6">
      <w:pPr>
        <w:spacing w:after="0" w:line="240" w:lineRule="auto"/>
        <w:rPr>
          <w:rFonts w:ascii="Times New Roman" w:eastAsia="Times New Roman" w:hAnsi="Times New Roman" w:cs="Times New Roman"/>
          <w:i/>
          <w:iCs/>
          <w:sz w:val="24"/>
          <w:szCs w:val="24"/>
        </w:rPr>
      </w:pPr>
      <w:r w:rsidRPr="00214AF6">
        <w:rPr>
          <w:rFonts w:ascii="Times New Roman" w:eastAsia="Times New Roman" w:hAnsi="Times New Roman" w:cs="Times New Roman"/>
          <w:i/>
          <w:iCs/>
          <w:sz w:val="24"/>
          <w:szCs w:val="24"/>
        </w:rPr>
        <w:br w:type="page"/>
      </w:r>
    </w:p>
    <w:p w:rsidR="00214AF6" w:rsidRPr="00214AF6" w:rsidRDefault="00214AF6" w:rsidP="00214AF6">
      <w:pPr>
        <w:keepNext/>
        <w:tabs>
          <w:tab w:val="left" w:pos="1134"/>
          <w:tab w:val="left" w:pos="1276"/>
        </w:tabs>
        <w:spacing w:before="120" w:after="120" w:line="360" w:lineRule="auto"/>
        <w:jc w:val="both"/>
        <w:outlineLvl w:val="1"/>
        <w:rPr>
          <w:rFonts w:ascii="Times New Roman" w:eastAsia="Times New Roman" w:hAnsi="Times New Roman" w:cs="Times New Roman"/>
          <w:b/>
          <w:bCs/>
          <w:sz w:val="24"/>
          <w:szCs w:val="24"/>
          <w:lang w:val="x-none" w:eastAsia="x-none"/>
        </w:rPr>
      </w:pPr>
      <w:r w:rsidRPr="00214AF6">
        <w:rPr>
          <w:rFonts w:ascii="Times New Roman" w:eastAsia="Times New Roman" w:hAnsi="Times New Roman" w:cs="Times New Roman"/>
          <w:b/>
          <w:bCs/>
          <w:sz w:val="24"/>
          <w:szCs w:val="24"/>
          <w:lang w:val="x-none" w:eastAsia="x-none"/>
        </w:rPr>
        <w:lastRenderedPageBreak/>
        <w:t>Ж-2. Зона застройки малоэтажными жилыми домами (до 4 этажей, включая мансардный)</w:t>
      </w:r>
    </w:p>
    <w:tbl>
      <w:tblPr>
        <w:tblW w:w="517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2982"/>
        <w:gridCol w:w="839"/>
        <w:gridCol w:w="1533"/>
        <w:gridCol w:w="842"/>
        <w:gridCol w:w="839"/>
        <w:gridCol w:w="839"/>
        <w:gridCol w:w="1112"/>
        <w:gridCol w:w="842"/>
        <w:gridCol w:w="974"/>
        <w:gridCol w:w="3072"/>
      </w:tblGrid>
      <w:tr w:rsidR="00214AF6" w:rsidRPr="00214AF6" w:rsidTr="0001025E">
        <w:trPr>
          <w:trHeight w:val="20"/>
          <w:tblHeader/>
        </w:trPr>
        <w:tc>
          <w:tcPr>
            <w:tcW w:w="484" w:type="pct"/>
            <w:vMerge w:val="restart"/>
            <w:vAlign w:val="center"/>
          </w:tcPr>
          <w:bookmarkEnd w:id="18"/>
          <w:bookmarkEnd w:id="19"/>
          <w:p w:rsidR="00214AF6" w:rsidRPr="00214AF6" w:rsidRDefault="00214AF6" w:rsidP="00214AF6">
            <w:pPr>
              <w:widowControl w:val="0"/>
              <w:spacing w:after="0" w:line="240" w:lineRule="auto"/>
              <w:ind w:left="57" w:right="57"/>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Наименование вида разрешенного использования земельного участка</w:t>
            </w:r>
          </w:p>
        </w:tc>
        <w:tc>
          <w:tcPr>
            <w:tcW w:w="971" w:type="pct"/>
            <w:vMerge w:val="restart"/>
            <w:vAlign w:val="center"/>
          </w:tcPr>
          <w:p w:rsidR="00214AF6" w:rsidRPr="00214AF6" w:rsidRDefault="00214AF6" w:rsidP="00214AF6">
            <w:pPr>
              <w:widowControl w:val="0"/>
              <w:spacing w:after="0" w:line="240" w:lineRule="auto"/>
              <w:ind w:left="57" w:right="57"/>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Описание вида разрешенного использования земельного участка</w:t>
            </w:r>
          </w:p>
        </w:tc>
        <w:tc>
          <w:tcPr>
            <w:tcW w:w="273" w:type="pct"/>
            <w:vMerge w:val="restart"/>
            <w:textDirection w:val="btLr"/>
            <w:vAlign w:val="center"/>
          </w:tcPr>
          <w:p w:rsidR="00214AF6" w:rsidRPr="00214AF6" w:rsidRDefault="00214AF6" w:rsidP="00214AF6">
            <w:pPr>
              <w:widowControl w:val="0"/>
              <w:spacing w:after="0" w:line="240" w:lineRule="auto"/>
              <w:ind w:left="57" w:right="57"/>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Код (числовое обозначение ВРИ земельного участка согласно классификатору)</w:t>
            </w:r>
          </w:p>
        </w:tc>
        <w:tc>
          <w:tcPr>
            <w:tcW w:w="499" w:type="pct"/>
            <w:vMerge w:val="restar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Виды разрешенного использования объектов капитального строительства (наименование объектов капитального строительства)</w:t>
            </w:r>
          </w:p>
        </w:tc>
        <w:tc>
          <w:tcPr>
            <w:tcW w:w="547" w:type="pct"/>
            <w:gridSpan w:val="2"/>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Предельные (минимальные и (или) максимальные) размеры земельных участков</w:t>
            </w:r>
          </w:p>
        </w:tc>
        <w:tc>
          <w:tcPr>
            <w:tcW w:w="635" w:type="pct"/>
            <w:gridSpan w:val="2"/>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Предельное количество этажей/высота</w:t>
            </w:r>
          </w:p>
        </w:tc>
        <w:tc>
          <w:tcPr>
            <w:tcW w:w="274" w:type="pct"/>
            <w:vMerge w:val="restart"/>
            <w:textDirection w:val="btLr"/>
            <w:vAlign w:val="center"/>
          </w:tcPr>
          <w:p w:rsidR="00214AF6" w:rsidRPr="00214AF6" w:rsidRDefault="00214AF6" w:rsidP="00214AF6">
            <w:pPr>
              <w:widowControl w:val="0"/>
              <w:spacing w:after="0" w:line="240" w:lineRule="auto"/>
              <w:ind w:left="57" w:right="57"/>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Максимальный процент застройки, %</w:t>
            </w:r>
          </w:p>
        </w:tc>
        <w:tc>
          <w:tcPr>
            <w:tcW w:w="317" w:type="pct"/>
            <w:vMerge w:val="restart"/>
            <w:textDirection w:val="btLr"/>
            <w:vAlign w:val="center"/>
          </w:tcPr>
          <w:p w:rsidR="00214AF6" w:rsidRPr="00214AF6" w:rsidRDefault="00214AF6" w:rsidP="00214AF6">
            <w:pPr>
              <w:widowControl w:val="0"/>
              <w:spacing w:after="0" w:line="240" w:lineRule="auto"/>
              <w:ind w:left="57" w:right="57"/>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Минимальные отступы от границ земельного участка, м</w:t>
            </w:r>
          </w:p>
        </w:tc>
        <w:tc>
          <w:tcPr>
            <w:tcW w:w="1000" w:type="pct"/>
            <w:vMerge w:val="restart"/>
            <w:vAlign w:val="center"/>
          </w:tcPr>
          <w:p w:rsidR="00214AF6" w:rsidRPr="00214AF6" w:rsidRDefault="00214AF6" w:rsidP="00214AF6">
            <w:pPr>
              <w:widowControl w:val="0"/>
              <w:spacing w:after="0" w:line="240" w:lineRule="auto"/>
              <w:ind w:left="57" w:right="57"/>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Иные параметры разрешенного строительства, реконструкции объектов капитального строительства</w:t>
            </w:r>
          </w:p>
        </w:tc>
      </w:tr>
      <w:tr w:rsidR="00214AF6" w:rsidRPr="00214AF6" w:rsidTr="0001025E">
        <w:trPr>
          <w:cantSplit/>
          <w:trHeight w:val="1779"/>
          <w:tblHeader/>
        </w:trPr>
        <w:tc>
          <w:tcPr>
            <w:tcW w:w="484"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971"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273"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499" w:type="pct"/>
            <w:vMerge/>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274"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Smin, кв.м.</w:t>
            </w:r>
          </w:p>
        </w:tc>
        <w:tc>
          <w:tcPr>
            <w:tcW w:w="273"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Smax, кв.м.</w:t>
            </w:r>
          </w:p>
        </w:tc>
        <w:tc>
          <w:tcPr>
            <w:tcW w:w="273" w:type="pc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этажность</w:t>
            </w:r>
          </w:p>
        </w:tc>
        <w:tc>
          <w:tcPr>
            <w:tcW w:w="362" w:type="pc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высота, м</w:t>
            </w:r>
          </w:p>
        </w:tc>
        <w:tc>
          <w:tcPr>
            <w:tcW w:w="274"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317"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1000"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r>
      <w:tr w:rsidR="00214AF6" w:rsidRPr="00214AF6" w:rsidTr="0001025E">
        <w:trPr>
          <w:trHeight w:val="20"/>
          <w:tblHeader/>
        </w:trPr>
        <w:tc>
          <w:tcPr>
            <w:tcW w:w="484"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w:t>
            </w:r>
          </w:p>
        </w:tc>
        <w:tc>
          <w:tcPr>
            <w:tcW w:w="971"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2</w:t>
            </w:r>
          </w:p>
        </w:tc>
        <w:tc>
          <w:tcPr>
            <w:tcW w:w="27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3</w:t>
            </w:r>
          </w:p>
        </w:tc>
        <w:tc>
          <w:tcPr>
            <w:tcW w:w="49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4</w:t>
            </w:r>
          </w:p>
        </w:tc>
        <w:tc>
          <w:tcPr>
            <w:tcW w:w="27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5</w:t>
            </w:r>
          </w:p>
        </w:tc>
        <w:tc>
          <w:tcPr>
            <w:tcW w:w="27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6</w:t>
            </w:r>
          </w:p>
        </w:tc>
        <w:tc>
          <w:tcPr>
            <w:tcW w:w="27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7</w:t>
            </w:r>
          </w:p>
        </w:tc>
        <w:tc>
          <w:tcPr>
            <w:tcW w:w="36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8</w:t>
            </w:r>
          </w:p>
        </w:tc>
        <w:tc>
          <w:tcPr>
            <w:tcW w:w="27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9</w:t>
            </w:r>
          </w:p>
        </w:tc>
        <w:tc>
          <w:tcPr>
            <w:tcW w:w="317"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10</w:t>
            </w:r>
          </w:p>
        </w:tc>
        <w:tc>
          <w:tcPr>
            <w:tcW w:w="1000"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11</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Основные виды разрешенного использования</w:t>
            </w:r>
          </w:p>
        </w:tc>
      </w:tr>
      <w:tr w:rsidR="00214AF6" w:rsidRPr="00214AF6" w:rsidTr="0001025E">
        <w:trPr>
          <w:trHeight w:val="20"/>
        </w:trPr>
        <w:tc>
          <w:tcPr>
            <w:tcW w:w="484"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Малоэтажная многоквартирная жилая застройка</w:t>
            </w:r>
          </w:p>
        </w:tc>
        <w:tc>
          <w:tcPr>
            <w:tcW w:w="971"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малоэтажных многоквартирных домов (многоквартирные дома высотой до 4 этажей, включая мансардный);</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обустройство спортивных и детских площадок, площадок для отдыха;</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2.1.1</w:t>
            </w:r>
          </w:p>
        </w:tc>
        <w:tc>
          <w:tcPr>
            <w:tcW w:w="49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многоквартирный дом; многоквартирный дом со встроенными, пристроенными и встроенно-пристроенными помещениями общественного назначения;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гаража</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6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40</w:t>
            </w:r>
          </w:p>
        </w:tc>
        <w:tc>
          <w:tcPr>
            <w:tcW w:w="31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100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 Минимальный отступ от красной линии - 3, при осуществлении нового строительства;</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w:t>
            </w:r>
            <w:r w:rsidRPr="00214AF6">
              <w:rPr>
                <w:rFonts w:ascii="Times New Roman" w:eastAsia="Times New Roman" w:hAnsi="Times New Roman" w:cs="Times New Roman"/>
                <w:sz w:val="18"/>
                <w:szCs w:val="18"/>
                <w:lang w:eastAsia="ru-RU"/>
              </w:rPr>
              <w:t xml:space="preserve"> В условиях реконструкции и дефицита территорий допускается размещение зданий по красной линии улиц</w:t>
            </w:r>
          </w:p>
        </w:tc>
      </w:tr>
      <w:tr w:rsidR="00214AF6" w:rsidRPr="00214AF6" w:rsidTr="0001025E">
        <w:trPr>
          <w:trHeight w:val="20"/>
        </w:trPr>
        <w:tc>
          <w:tcPr>
            <w:tcW w:w="484"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Предоставление коммунальных услуг</w:t>
            </w:r>
          </w:p>
        </w:tc>
        <w:tc>
          <w:tcPr>
            <w:tcW w:w="971"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w:t>
            </w:r>
            <w:r w:rsidRPr="00214AF6">
              <w:rPr>
                <w:rFonts w:ascii="Times New Roman" w:eastAsia="Times New Roman" w:hAnsi="Times New Roman" w:cs="Times New Roman"/>
                <w:sz w:val="18"/>
                <w:szCs w:val="18"/>
              </w:rPr>
              <w:lastRenderedPageBreak/>
              <w:t>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3.1.1</w:t>
            </w:r>
          </w:p>
        </w:tc>
        <w:tc>
          <w:tcPr>
            <w:tcW w:w="49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линейные сооружения сетей теплоснабжения, водоотведения, водоснабжения, газоснабжения;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котельной;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сооружение </w:t>
            </w:r>
            <w:r w:rsidRPr="00214AF6">
              <w:rPr>
                <w:rFonts w:ascii="Times New Roman" w:eastAsia="Times New Roman" w:hAnsi="Times New Roman" w:cs="Times New Roman"/>
                <w:sz w:val="18"/>
                <w:szCs w:val="18"/>
              </w:rPr>
              <w:lastRenderedPageBreak/>
              <w:t>теплового пункта;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насосной станции;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хозяйственно-бытовых целей;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линии электропередачи;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инфраструктуры электрической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водовода;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водонапорной башни;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резервуара для воды;</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водозаборное сооружение (водозаборный узел, скважина);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сооружение водоподготовки;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линейное сооружение слаботочной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объект инфраструктуры слаботочных сетей;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газорегуляторного пункта</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6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100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Минимальный отступ от красной линии - 3 м при осуществлении нового строительства</w:t>
            </w:r>
          </w:p>
        </w:tc>
      </w:tr>
      <w:tr w:rsidR="00214AF6" w:rsidRPr="00214AF6" w:rsidTr="0001025E">
        <w:trPr>
          <w:trHeight w:val="20"/>
        </w:trPr>
        <w:tc>
          <w:tcPr>
            <w:tcW w:w="484"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Times New Roman" w:hAnsi="Times New Roman" w:cs="Times New Roman"/>
                <w:sz w:val="18"/>
                <w:szCs w:val="18"/>
              </w:rPr>
              <w:lastRenderedPageBreak/>
              <w:t>Улично-дорожная сеть</w:t>
            </w:r>
          </w:p>
        </w:tc>
        <w:tc>
          <w:tcPr>
            <w:tcW w:w="971"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w:t>
            </w:r>
            <w:r w:rsidRPr="00214AF6">
              <w:rPr>
                <w:rFonts w:ascii="Times New Roman" w:eastAsia="Calibri" w:hAnsi="Times New Roman" w:cs="Times New Roman"/>
                <w:sz w:val="18"/>
                <w:szCs w:val="18"/>
              </w:rPr>
              <w:lastRenderedPageBreak/>
              <w:t>7.2.3, а также некапитальных сооружений, предназначенных для охраны транспортных средств</w:t>
            </w:r>
          </w:p>
        </w:tc>
        <w:tc>
          <w:tcPr>
            <w:tcW w:w="273"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12.0.1</w:t>
            </w:r>
          </w:p>
        </w:tc>
        <w:tc>
          <w:tcPr>
            <w:tcW w:w="49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автомобильные дороги; пешеходные тротуары; проезд; велодорожки</w:t>
            </w:r>
          </w:p>
        </w:tc>
        <w:tc>
          <w:tcPr>
            <w:tcW w:w="27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6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7"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1000"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84"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Благоустройство территории</w:t>
            </w:r>
          </w:p>
        </w:tc>
        <w:tc>
          <w:tcPr>
            <w:tcW w:w="971"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73"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12.0.2</w:t>
            </w:r>
          </w:p>
        </w:tc>
        <w:tc>
          <w:tcPr>
            <w:tcW w:w="49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6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7"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1000"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Calibri" w:hAnsi="Times New Roman" w:cs="Times New Roman"/>
                <w:b/>
                <w:bCs/>
                <w:sz w:val="18"/>
                <w:szCs w:val="18"/>
              </w:rPr>
              <w:t>Условно разрешенные виды использования</w:t>
            </w:r>
          </w:p>
        </w:tc>
      </w:tr>
      <w:tr w:rsidR="00214AF6" w:rsidRPr="00214AF6" w:rsidTr="0001025E">
        <w:trPr>
          <w:trHeight w:val="20"/>
        </w:trPr>
        <w:tc>
          <w:tcPr>
            <w:tcW w:w="484"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lang w:eastAsia="ru-RU"/>
              </w:rPr>
              <w:t>Для индивидуального жилищного строительства</w:t>
            </w:r>
          </w:p>
        </w:tc>
        <w:tc>
          <w:tcPr>
            <w:tcW w:w="971"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lang w:eastAsia="ru-RU"/>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w:t>
            </w:r>
            <w:r w:rsidRPr="00214AF6">
              <w:rPr>
                <w:rFonts w:ascii="Times New Roman" w:eastAsia="Calibri" w:hAnsi="Times New Roman" w:cs="Times New Roman"/>
                <w:sz w:val="18"/>
                <w:szCs w:val="18"/>
                <w:lang w:eastAsia="ru-RU"/>
              </w:rPr>
              <w:lastRenderedPageBreak/>
              <w:t>недвижимости); выращивание сельскохозяйственных культур; размещение индивидуальных гаражей и хозяйственных построек</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lang w:eastAsia="ru-RU"/>
              </w:rPr>
              <w:lastRenderedPageBreak/>
              <w:t>2.1</w:t>
            </w:r>
          </w:p>
        </w:tc>
        <w:tc>
          <w:tcPr>
            <w:tcW w:w="49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индивидуальный жилой дом;</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гаража</w:t>
            </w:r>
          </w:p>
        </w:tc>
        <w:tc>
          <w:tcPr>
            <w:tcW w:w="27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800</w:t>
            </w:r>
          </w:p>
        </w:tc>
        <w:tc>
          <w:tcPr>
            <w:tcW w:w="27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2500</w:t>
            </w:r>
          </w:p>
        </w:tc>
        <w:tc>
          <w:tcPr>
            <w:tcW w:w="27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 для индивидуального жилого дома,</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 для хозяйственных построек</w:t>
            </w:r>
          </w:p>
        </w:tc>
        <w:tc>
          <w:tcPr>
            <w:tcW w:w="36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40</w:t>
            </w:r>
          </w:p>
        </w:tc>
        <w:tc>
          <w:tcPr>
            <w:tcW w:w="31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 до жилого дома;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до хоз. построек</w:t>
            </w:r>
          </w:p>
        </w:tc>
        <w:tc>
          <w:tcPr>
            <w:tcW w:w="1000" w:type="pct"/>
            <w:vAlign w:val="center"/>
          </w:tcPr>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w:t>
            </w:r>
            <w:r w:rsidRPr="00214AF6">
              <w:rPr>
                <w:rFonts w:ascii="Calibri" w:eastAsia="Times New Roman" w:hAnsi="Calibri" w:cs="Calibri"/>
                <w:sz w:val="18"/>
                <w:szCs w:val="18"/>
              </w:rPr>
              <w:t xml:space="preserve"> </w:t>
            </w:r>
            <w:r w:rsidRPr="00214AF6">
              <w:rPr>
                <w:rFonts w:ascii="Times New Roman" w:eastAsia="Times New Roman" w:hAnsi="Times New Roman" w:cs="Times New Roman"/>
                <w:sz w:val="18"/>
                <w:szCs w:val="18"/>
                <w:lang w:eastAsia="ru-RU"/>
              </w:rPr>
              <w:t>При образовании земельных участков (в том числе путем раздела или выдела) минимальная ширина земельного участка вдоль фронта улицы (проезда) не менее 12 м.;</w:t>
            </w:r>
          </w:p>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 Минимальный отступ от красной линии - 3 м при осуществлении нового строительства;</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3.</w:t>
            </w:r>
            <w:r w:rsidRPr="00214AF6">
              <w:rPr>
                <w:rFonts w:ascii="Calibri" w:eastAsia="Times New Roman" w:hAnsi="Calibri" w:cs="Calibri"/>
                <w:sz w:val="18"/>
                <w:szCs w:val="18"/>
              </w:rPr>
              <w:t xml:space="preserve"> </w:t>
            </w:r>
            <w:r w:rsidRPr="00214AF6">
              <w:rPr>
                <w:rFonts w:ascii="Times New Roman" w:eastAsia="Calibri" w:hAnsi="Times New Roman" w:cs="Times New Roman"/>
                <w:sz w:val="18"/>
                <w:szCs w:val="18"/>
                <w:lang w:eastAsia="ru-RU"/>
              </w:rPr>
              <w:t>Максимальная высота построек от уровня земли до верха скатной кровли (конька), за исключением дома:</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lastRenderedPageBreak/>
              <w:t>−</w:t>
            </w:r>
            <w:r w:rsidRPr="00214AF6">
              <w:rPr>
                <w:rFonts w:ascii="Times New Roman" w:eastAsia="Calibri" w:hAnsi="Times New Roman" w:cs="Times New Roman"/>
                <w:sz w:val="18"/>
                <w:szCs w:val="18"/>
                <w:lang w:eastAsia="ru-RU"/>
              </w:rPr>
              <w:tab/>
              <w:t>7 м для построек для содержания сельскохозяйственных животных в сельских населенных пунктах;</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w:t>
            </w:r>
            <w:r w:rsidRPr="00214AF6">
              <w:rPr>
                <w:rFonts w:ascii="Times New Roman" w:eastAsia="Calibri" w:hAnsi="Times New Roman" w:cs="Times New Roman"/>
                <w:sz w:val="18"/>
                <w:szCs w:val="18"/>
                <w:lang w:eastAsia="ru-RU"/>
              </w:rPr>
              <w:tab/>
              <w:t>4,5 м для других построек;</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4.</w:t>
            </w:r>
            <w:r w:rsidRPr="00214AF6">
              <w:rPr>
                <w:rFonts w:ascii="Calibri" w:eastAsia="Times New Roman" w:hAnsi="Calibri" w:cs="Calibri"/>
                <w:sz w:val="18"/>
                <w:szCs w:val="18"/>
              </w:rPr>
              <w:t xml:space="preserve"> </w:t>
            </w:r>
            <w:r w:rsidRPr="00214AF6">
              <w:rPr>
                <w:rFonts w:ascii="Times New Roman" w:eastAsia="Calibri" w:hAnsi="Times New Roman" w:cs="Times New Roman"/>
                <w:sz w:val="18"/>
                <w:szCs w:val="18"/>
                <w:lang w:eastAsia="ru-RU"/>
              </w:rPr>
              <w:t>Условия размещения отдельных объектов:</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 не допускается размещать со стороны улиц постройки, за исключением домов и гаражей;</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 слив дождевых и талых вод, а также лавинообразное падение снега должно осуществляться на свой участок;</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 кровля гаража должна быть плоской и иметь скат на свой участок;</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 ворота гаража в открытом состоянии не должны выходить за пределы земельного участка.</w:t>
            </w:r>
          </w:p>
        </w:tc>
      </w:tr>
      <w:tr w:rsidR="00214AF6" w:rsidRPr="00214AF6" w:rsidTr="0001025E">
        <w:trPr>
          <w:trHeight w:val="20"/>
        </w:trPr>
        <w:tc>
          <w:tcPr>
            <w:tcW w:w="484"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Размещение гаражей для собственных нужд</w:t>
            </w:r>
          </w:p>
        </w:tc>
        <w:tc>
          <w:tcPr>
            <w:tcW w:w="971"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2.7.2</w:t>
            </w:r>
          </w:p>
        </w:tc>
        <w:tc>
          <w:tcPr>
            <w:tcW w:w="49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гараж</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24</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40</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w:t>
            </w:r>
          </w:p>
        </w:tc>
        <w:tc>
          <w:tcPr>
            <w:tcW w:w="36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100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trHeight w:val="20"/>
        </w:trPr>
        <w:tc>
          <w:tcPr>
            <w:tcW w:w="484"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 xml:space="preserve">Дома социального </w:t>
            </w:r>
            <w:r w:rsidRPr="00214AF6">
              <w:rPr>
                <w:rFonts w:ascii="Times New Roman" w:eastAsia="Calibri" w:hAnsi="Times New Roman" w:cs="Times New Roman"/>
                <w:sz w:val="18"/>
                <w:szCs w:val="18"/>
              </w:rPr>
              <w:lastRenderedPageBreak/>
              <w:t>обслуживания</w:t>
            </w:r>
          </w:p>
        </w:tc>
        <w:tc>
          <w:tcPr>
            <w:tcW w:w="971" w:type="pct"/>
          </w:tcPr>
          <w:p w:rsidR="00214AF6" w:rsidRPr="00214AF6" w:rsidRDefault="00214AF6" w:rsidP="00214AF6">
            <w:pPr>
              <w:widowControl w:val="0"/>
              <w:autoSpaceDE w:val="0"/>
              <w:autoSpaceDN w:val="0"/>
              <w:adjustRightInd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 xml:space="preserve">Размещение зданий, предназначенных для размещения </w:t>
            </w:r>
            <w:r w:rsidRPr="00214AF6">
              <w:rPr>
                <w:rFonts w:ascii="Times New Roman" w:eastAsia="Calibri" w:hAnsi="Times New Roman" w:cs="Times New Roman"/>
                <w:sz w:val="18"/>
                <w:szCs w:val="18"/>
              </w:rPr>
              <w:lastRenderedPageBreak/>
              <w:t>домов престарелых, домов ребенка, детских домов, пунктов ночлега для бездомных граждан;</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объектов капитального строительства для временного размещения вынужденных переселенцев, лиц, признанных беженцами</w:t>
            </w:r>
          </w:p>
        </w:tc>
        <w:tc>
          <w:tcPr>
            <w:tcW w:w="273"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3.2.1</w:t>
            </w:r>
          </w:p>
        </w:tc>
        <w:tc>
          <w:tcPr>
            <w:tcW w:w="49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дом престарелых, </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 xml:space="preserve">дом ребенка, </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детский дом</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6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75</w:t>
            </w:r>
          </w:p>
        </w:tc>
        <w:tc>
          <w:tcPr>
            <w:tcW w:w="31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3</w:t>
            </w:r>
          </w:p>
        </w:tc>
        <w:tc>
          <w:tcPr>
            <w:tcW w:w="100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 xml:space="preserve">Минимальный отступ от красной линии - 3, при осуществлении нового </w:t>
            </w:r>
            <w:r w:rsidRPr="00214AF6">
              <w:rPr>
                <w:rFonts w:ascii="Times New Roman" w:eastAsia="Times New Roman" w:hAnsi="Times New Roman" w:cs="Times New Roman"/>
                <w:sz w:val="18"/>
                <w:szCs w:val="18"/>
                <w:lang w:eastAsia="ru-RU"/>
              </w:rPr>
              <w:lastRenderedPageBreak/>
              <w:t>строительства</w:t>
            </w:r>
          </w:p>
        </w:tc>
      </w:tr>
      <w:tr w:rsidR="00214AF6" w:rsidRPr="00214AF6" w:rsidTr="0001025E">
        <w:trPr>
          <w:trHeight w:val="20"/>
        </w:trPr>
        <w:tc>
          <w:tcPr>
            <w:tcW w:w="484"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Оказание социальной помощи населению</w:t>
            </w:r>
          </w:p>
        </w:tc>
        <w:tc>
          <w:tcPr>
            <w:tcW w:w="971"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некоммерческих фондов, благотворительных организаций, клубов по интересам</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3.2.2</w:t>
            </w:r>
          </w:p>
        </w:tc>
        <w:tc>
          <w:tcPr>
            <w:tcW w:w="499"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служба занятости населения; центр социальной защиты населения; столовая; здание, предназначенное для оказания гражданам психологической и бесплатной юридической помощи</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6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80</w:t>
            </w:r>
          </w:p>
        </w:tc>
        <w:tc>
          <w:tcPr>
            <w:tcW w:w="31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100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trHeight w:val="20"/>
        </w:trPr>
        <w:tc>
          <w:tcPr>
            <w:tcW w:w="484"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Оказание услуг связи</w:t>
            </w:r>
          </w:p>
        </w:tc>
        <w:tc>
          <w:tcPr>
            <w:tcW w:w="971"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Размещение зданий, предназначенных для размещения пунктов оказания услуг почтовой, телеграфной, междугородней и </w:t>
            </w:r>
            <w:r w:rsidRPr="00214AF6">
              <w:rPr>
                <w:rFonts w:ascii="Times New Roman" w:eastAsia="Times New Roman" w:hAnsi="Times New Roman" w:cs="Times New Roman"/>
                <w:sz w:val="18"/>
                <w:szCs w:val="18"/>
              </w:rPr>
              <w:lastRenderedPageBreak/>
              <w:t>международной телефонной связи</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Calibri" w:hAnsi="Times New Roman" w:cs="Times New Roman"/>
                <w:sz w:val="18"/>
                <w:szCs w:val="18"/>
              </w:rPr>
              <w:lastRenderedPageBreak/>
              <w:t>3.2.3</w:t>
            </w:r>
          </w:p>
        </w:tc>
        <w:tc>
          <w:tcPr>
            <w:tcW w:w="49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отделения почты</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w:t>
            </w:r>
          </w:p>
        </w:tc>
        <w:tc>
          <w:tcPr>
            <w:tcW w:w="36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75</w:t>
            </w:r>
          </w:p>
        </w:tc>
        <w:tc>
          <w:tcPr>
            <w:tcW w:w="31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100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Минимальный отступ от красной линии - 3, при осуществлении нового строительства</w:t>
            </w:r>
          </w:p>
        </w:tc>
      </w:tr>
      <w:tr w:rsidR="00214AF6" w:rsidRPr="00214AF6" w:rsidTr="0001025E">
        <w:trPr>
          <w:trHeight w:val="20"/>
        </w:trPr>
        <w:tc>
          <w:tcPr>
            <w:tcW w:w="484"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Бытовое обслуживание</w:t>
            </w:r>
          </w:p>
        </w:tc>
        <w:tc>
          <w:tcPr>
            <w:tcW w:w="971"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3.3</w:t>
            </w:r>
          </w:p>
        </w:tc>
        <w:tc>
          <w:tcPr>
            <w:tcW w:w="499"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предприятие бытового обслуживания (мастерская мелкого ремонта, ателье, парикмахерская, салон красоты)</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36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75</w:t>
            </w:r>
          </w:p>
        </w:tc>
        <w:tc>
          <w:tcPr>
            <w:tcW w:w="31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100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Минимальный отступ от красной линии - 3, при осуществлении нового строительства</w:t>
            </w:r>
          </w:p>
        </w:tc>
      </w:tr>
      <w:tr w:rsidR="00214AF6" w:rsidRPr="00214AF6" w:rsidTr="0001025E">
        <w:trPr>
          <w:trHeight w:val="20"/>
        </w:trPr>
        <w:tc>
          <w:tcPr>
            <w:tcW w:w="484"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Амбулаторно-поликлиническое обслуживание</w:t>
            </w:r>
          </w:p>
        </w:tc>
        <w:tc>
          <w:tcPr>
            <w:tcW w:w="971"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3.4.1</w:t>
            </w:r>
          </w:p>
        </w:tc>
        <w:tc>
          <w:tcPr>
            <w:tcW w:w="49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поликлиника;</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диагностический центр;</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медицинский центр;</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стоматологическая клиника;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молочные кухни; клинические лаборатории</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6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100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trHeight w:val="20"/>
        </w:trPr>
        <w:tc>
          <w:tcPr>
            <w:tcW w:w="484" w:type="pct"/>
            <w:vMerge w:val="restar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Дошкольное, начальное и среднее общее образование</w:t>
            </w:r>
          </w:p>
        </w:tc>
        <w:tc>
          <w:tcPr>
            <w:tcW w:w="971" w:type="pct"/>
            <w:vMerge w:val="restar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w:t>
            </w:r>
            <w:r w:rsidRPr="00214AF6">
              <w:rPr>
                <w:rFonts w:ascii="Times New Roman" w:eastAsia="Times New Roman" w:hAnsi="Times New Roman" w:cs="Times New Roman"/>
                <w:sz w:val="18"/>
                <w:szCs w:val="18"/>
              </w:rPr>
              <w:lastRenderedPageBreak/>
              <w:t>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73" w:type="pct"/>
            <w:vMerge w:val="restar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3.5.1</w:t>
            </w:r>
          </w:p>
        </w:tc>
        <w:tc>
          <w:tcPr>
            <w:tcW w:w="499" w:type="pct"/>
            <w:vMerge w:val="restar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детские ясли;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детский сад;</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школа;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лицей;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гимназия;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школа искусств;</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здания специализированных школ</w:t>
            </w:r>
          </w:p>
        </w:tc>
        <w:tc>
          <w:tcPr>
            <w:tcW w:w="1773" w:type="pct"/>
            <w:gridSpan w:val="6"/>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дошкольного образования</w:t>
            </w:r>
          </w:p>
        </w:tc>
        <w:tc>
          <w:tcPr>
            <w:tcW w:w="1000" w:type="pct"/>
            <w:vMerge w:val="restar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trHeight w:val="20"/>
        </w:trPr>
        <w:tc>
          <w:tcPr>
            <w:tcW w:w="484" w:type="pct"/>
            <w:vMerge/>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p>
        </w:tc>
        <w:tc>
          <w:tcPr>
            <w:tcW w:w="971" w:type="pct"/>
            <w:vMerge/>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p>
        </w:tc>
        <w:tc>
          <w:tcPr>
            <w:tcW w:w="273" w:type="pct"/>
            <w:vMerge/>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p>
        </w:tc>
        <w:tc>
          <w:tcPr>
            <w:tcW w:w="499" w:type="pct"/>
            <w:vMerge/>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36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1000" w:type="pct"/>
            <w:vMerge/>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p>
        </w:tc>
      </w:tr>
      <w:tr w:rsidR="00214AF6" w:rsidRPr="00214AF6" w:rsidTr="0001025E">
        <w:trPr>
          <w:trHeight w:val="20"/>
        </w:trPr>
        <w:tc>
          <w:tcPr>
            <w:tcW w:w="484" w:type="pct"/>
            <w:vMerge/>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p>
        </w:tc>
        <w:tc>
          <w:tcPr>
            <w:tcW w:w="971" w:type="pct"/>
            <w:vMerge/>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p>
        </w:tc>
        <w:tc>
          <w:tcPr>
            <w:tcW w:w="273" w:type="pct"/>
            <w:vMerge/>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p>
        </w:tc>
        <w:tc>
          <w:tcPr>
            <w:tcW w:w="499" w:type="pct"/>
            <w:vMerge/>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p>
        </w:tc>
        <w:tc>
          <w:tcPr>
            <w:tcW w:w="1773" w:type="pct"/>
            <w:gridSpan w:val="6"/>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начального и среднего общего образования</w:t>
            </w:r>
          </w:p>
        </w:tc>
        <w:tc>
          <w:tcPr>
            <w:tcW w:w="1000" w:type="pct"/>
            <w:vMerge/>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p>
        </w:tc>
      </w:tr>
      <w:tr w:rsidR="00214AF6" w:rsidRPr="00214AF6" w:rsidTr="0001025E">
        <w:trPr>
          <w:trHeight w:val="20"/>
        </w:trPr>
        <w:tc>
          <w:tcPr>
            <w:tcW w:w="484" w:type="pct"/>
            <w:vMerge/>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p>
        </w:tc>
        <w:tc>
          <w:tcPr>
            <w:tcW w:w="971" w:type="pct"/>
            <w:vMerge/>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p>
        </w:tc>
        <w:tc>
          <w:tcPr>
            <w:tcW w:w="273" w:type="pct"/>
            <w:vMerge/>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p>
        </w:tc>
        <w:tc>
          <w:tcPr>
            <w:tcW w:w="499" w:type="pct"/>
            <w:vMerge/>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w:t>
            </w:r>
          </w:p>
        </w:tc>
        <w:tc>
          <w:tcPr>
            <w:tcW w:w="36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1000" w:type="pct"/>
            <w:vMerge/>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p>
        </w:tc>
      </w:tr>
      <w:tr w:rsidR="00214AF6" w:rsidRPr="00214AF6" w:rsidTr="0001025E">
        <w:trPr>
          <w:trHeight w:val="20"/>
        </w:trPr>
        <w:tc>
          <w:tcPr>
            <w:tcW w:w="484"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Осуществление религиозных обрядов</w:t>
            </w:r>
          </w:p>
        </w:tc>
        <w:tc>
          <w:tcPr>
            <w:tcW w:w="971"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3.7.1</w:t>
            </w:r>
          </w:p>
        </w:tc>
        <w:tc>
          <w:tcPr>
            <w:tcW w:w="499"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val="x-none"/>
              </w:rPr>
            </w:pPr>
            <w:r w:rsidRPr="00214AF6">
              <w:rPr>
                <w:rFonts w:ascii="Times New Roman" w:eastAsia="Times New Roman" w:hAnsi="Times New Roman" w:cs="Times New Roman"/>
                <w:sz w:val="18"/>
                <w:szCs w:val="18"/>
              </w:rPr>
              <w:t>здание (сооружение) христианской религии; здание (сооружение) исламской религии</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50</w:t>
            </w:r>
          </w:p>
        </w:tc>
        <w:tc>
          <w:tcPr>
            <w:tcW w:w="31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100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Минимальный отступ от красной линии - 3 м при осуществлении нового строительства</w:t>
            </w:r>
          </w:p>
        </w:tc>
      </w:tr>
      <w:tr w:rsidR="00214AF6" w:rsidRPr="00214AF6" w:rsidTr="0001025E">
        <w:trPr>
          <w:trHeight w:val="20"/>
        </w:trPr>
        <w:tc>
          <w:tcPr>
            <w:tcW w:w="484"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Магазины</w:t>
            </w:r>
          </w:p>
        </w:tc>
        <w:tc>
          <w:tcPr>
            <w:tcW w:w="971"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4.4</w:t>
            </w:r>
          </w:p>
        </w:tc>
        <w:tc>
          <w:tcPr>
            <w:tcW w:w="499"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val="x-none"/>
              </w:rPr>
            </w:pPr>
            <w:r w:rsidRPr="00214AF6">
              <w:rPr>
                <w:rFonts w:ascii="Times New Roman" w:eastAsia="Times New Roman" w:hAnsi="Times New Roman" w:cs="Times New Roman"/>
                <w:sz w:val="18"/>
                <w:szCs w:val="18"/>
              </w:rPr>
              <w:t>магазин; здание аптеки (аптечного пункта)</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200</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w:t>
            </w:r>
          </w:p>
        </w:tc>
        <w:tc>
          <w:tcPr>
            <w:tcW w:w="36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75</w:t>
            </w:r>
          </w:p>
        </w:tc>
        <w:tc>
          <w:tcPr>
            <w:tcW w:w="31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100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1.Минимальный отступ от красной линии - 3, при осуществлении нового строительства;</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2.Максимальная торговая площадь магазина 500 кв. м</w:t>
            </w:r>
          </w:p>
        </w:tc>
      </w:tr>
      <w:tr w:rsidR="00214AF6" w:rsidRPr="00214AF6" w:rsidTr="0001025E">
        <w:trPr>
          <w:trHeight w:val="20"/>
        </w:trPr>
        <w:tc>
          <w:tcPr>
            <w:tcW w:w="484"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Общественное питание</w:t>
            </w:r>
          </w:p>
        </w:tc>
        <w:tc>
          <w:tcPr>
            <w:tcW w:w="971"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73"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4.6</w:t>
            </w:r>
          </w:p>
        </w:tc>
        <w:tc>
          <w:tcPr>
            <w:tcW w:w="499"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предприятие общественного питания (кафе, столовая)</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200</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36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80</w:t>
            </w:r>
          </w:p>
        </w:tc>
        <w:tc>
          <w:tcPr>
            <w:tcW w:w="31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100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Минимальный отступ от красной линии - 3 м при осуществлении нового строительства.</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2. Предприятия общественного питания не более 50 мест</w:t>
            </w:r>
          </w:p>
        </w:tc>
      </w:tr>
      <w:tr w:rsidR="00214AF6" w:rsidRPr="00214AF6" w:rsidTr="0001025E">
        <w:trPr>
          <w:trHeight w:val="20"/>
        </w:trPr>
        <w:tc>
          <w:tcPr>
            <w:tcW w:w="484"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Гостиничное обслуживание</w:t>
            </w:r>
          </w:p>
        </w:tc>
        <w:tc>
          <w:tcPr>
            <w:tcW w:w="971"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гостиниц</w:t>
            </w:r>
          </w:p>
        </w:tc>
        <w:tc>
          <w:tcPr>
            <w:tcW w:w="273"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4.7</w:t>
            </w:r>
          </w:p>
        </w:tc>
        <w:tc>
          <w:tcPr>
            <w:tcW w:w="499"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гостиница;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хостел</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500</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w:t>
            </w:r>
          </w:p>
        </w:tc>
        <w:tc>
          <w:tcPr>
            <w:tcW w:w="36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80</w:t>
            </w:r>
          </w:p>
        </w:tc>
        <w:tc>
          <w:tcPr>
            <w:tcW w:w="31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w:t>
            </w:r>
          </w:p>
        </w:tc>
        <w:tc>
          <w:tcPr>
            <w:tcW w:w="1000" w:type="pct"/>
            <w:vAlign w:val="center"/>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Минимальный отступ от красной линии - 3, при осуществлении нового строительства;</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2. В условиях сложившейся застройки допускается размещение </w:t>
            </w:r>
            <w:r w:rsidRPr="00214AF6">
              <w:rPr>
                <w:rFonts w:ascii="Times New Roman" w:eastAsia="Times New Roman" w:hAnsi="Times New Roman" w:cs="Times New Roman"/>
                <w:sz w:val="18"/>
                <w:szCs w:val="18"/>
                <w:lang w:eastAsia="ru-RU"/>
              </w:rPr>
              <w:lastRenderedPageBreak/>
              <w:t>зданий по красной линии и (или) линии сложившейся застройки</w:t>
            </w:r>
          </w:p>
        </w:tc>
      </w:tr>
      <w:tr w:rsidR="00214AF6" w:rsidRPr="00214AF6" w:rsidTr="0001025E">
        <w:trPr>
          <w:trHeight w:val="20"/>
        </w:trPr>
        <w:tc>
          <w:tcPr>
            <w:tcW w:w="484"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Обеспечение занятий спортом в помещениях</w:t>
            </w:r>
          </w:p>
        </w:tc>
        <w:tc>
          <w:tcPr>
            <w:tcW w:w="971"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спортивных клубов, спортивных залов, бассейнов, физкультурно-оздоровительных комплексов в зданиях и сооружениях</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5.1.2</w:t>
            </w:r>
          </w:p>
        </w:tc>
        <w:tc>
          <w:tcPr>
            <w:tcW w:w="499"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спортивный зал</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2000</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w:t>
            </w:r>
          </w:p>
        </w:tc>
        <w:tc>
          <w:tcPr>
            <w:tcW w:w="36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80</w:t>
            </w:r>
          </w:p>
        </w:tc>
        <w:tc>
          <w:tcPr>
            <w:tcW w:w="31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100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Минимальный отступ от красной линии - 3 м при осуществлении нового строительства</w:t>
            </w:r>
          </w:p>
        </w:tc>
      </w:tr>
      <w:tr w:rsidR="00214AF6" w:rsidRPr="00214AF6" w:rsidTr="0001025E">
        <w:trPr>
          <w:trHeight w:val="20"/>
        </w:trPr>
        <w:tc>
          <w:tcPr>
            <w:tcW w:w="484"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Площадки для занятий спортом</w:t>
            </w:r>
          </w:p>
        </w:tc>
        <w:tc>
          <w:tcPr>
            <w:tcW w:w="971"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5.1.3</w:t>
            </w:r>
          </w:p>
        </w:tc>
        <w:tc>
          <w:tcPr>
            <w:tcW w:w="49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спортивные площадки; беговые дорожки; хоккейная коробка; каток</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200</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100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trHeight w:val="20"/>
        </w:trPr>
        <w:tc>
          <w:tcPr>
            <w:tcW w:w="484"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Обеспечение внутреннего правопорядка</w:t>
            </w:r>
          </w:p>
        </w:tc>
        <w:tc>
          <w:tcPr>
            <w:tcW w:w="971"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8.3</w:t>
            </w:r>
          </w:p>
        </w:tc>
        <w:tc>
          <w:tcPr>
            <w:tcW w:w="499" w:type="pct"/>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контрольно-пропускной пункт; сооружения ГО ЧС; объекты пожарной охраны</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100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Вспомогательные виды разрешенного использования не установлены</w:t>
            </w:r>
          </w:p>
        </w:tc>
      </w:tr>
    </w:tbl>
    <w:p w:rsidR="00214AF6" w:rsidRPr="00214AF6" w:rsidRDefault="00214AF6" w:rsidP="00214AF6">
      <w:pPr>
        <w:spacing w:after="0" w:line="240" w:lineRule="auto"/>
        <w:jc w:val="both"/>
        <w:rPr>
          <w:rFonts w:ascii="Times New Roman" w:eastAsia="Times New Roman" w:hAnsi="Times New Roman" w:cs="Times New Roman"/>
          <w:lang w:eastAsia="ru-RU"/>
        </w:rPr>
      </w:pPr>
    </w:p>
    <w:p w:rsidR="00214AF6" w:rsidRPr="00214AF6" w:rsidRDefault="00214AF6" w:rsidP="00214AF6">
      <w:pPr>
        <w:keepNext/>
        <w:keepLines/>
        <w:spacing w:before="240" w:after="240" w:line="240" w:lineRule="auto"/>
        <w:ind w:firstLine="709"/>
        <w:jc w:val="both"/>
        <w:outlineLvl w:val="1"/>
        <w:rPr>
          <w:rFonts w:ascii="Calibri" w:eastAsia="Times New Roman" w:hAnsi="Calibri" w:cs="Calibri"/>
          <w:szCs w:val="24"/>
        </w:rPr>
      </w:pPr>
      <w:r w:rsidRPr="00214AF6">
        <w:rPr>
          <w:rFonts w:ascii="Calibri" w:eastAsia="Times New Roman" w:hAnsi="Calibri" w:cs="Calibri"/>
          <w:sz w:val="24"/>
          <w:szCs w:val="24"/>
        </w:rPr>
        <w:br w:type="page"/>
      </w:r>
    </w:p>
    <w:p w:rsidR="00214AF6" w:rsidRPr="00214AF6" w:rsidRDefault="00214AF6" w:rsidP="00214AF6">
      <w:pPr>
        <w:keepNext/>
        <w:keepLines/>
        <w:spacing w:before="120" w:after="120" w:line="360" w:lineRule="auto"/>
        <w:jc w:val="both"/>
        <w:outlineLvl w:val="0"/>
        <w:rPr>
          <w:rFonts w:ascii="Times New Roman" w:eastAsia="Times New Roman" w:hAnsi="Times New Roman" w:cs="Times New Roman"/>
          <w:b/>
          <w:sz w:val="24"/>
          <w:szCs w:val="24"/>
          <w:lang w:val="x-none" w:eastAsia="ru-RU"/>
        </w:rPr>
      </w:pPr>
      <w:bookmarkStart w:id="21" w:name="_Toc477198178"/>
      <w:bookmarkStart w:id="22" w:name="_Toc487800914"/>
      <w:r w:rsidRPr="00214AF6">
        <w:rPr>
          <w:rFonts w:ascii="Times New Roman" w:eastAsia="Times New Roman" w:hAnsi="Times New Roman" w:cs="Times New Roman"/>
          <w:b/>
          <w:sz w:val="24"/>
          <w:szCs w:val="24"/>
          <w:lang w:val="x-none" w:eastAsia="ru-RU"/>
        </w:rPr>
        <w:lastRenderedPageBreak/>
        <w:t xml:space="preserve">Статья </w:t>
      </w:r>
      <w:r w:rsidRPr="00214AF6">
        <w:rPr>
          <w:rFonts w:ascii="Times New Roman" w:eastAsia="Times New Roman" w:hAnsi="Times New Roman" w:cs="Times New Roman"/>
          <w:b/>
          <w:sz w:val="24"/>
          <w:szCs w:val="24"/>
          <w:lang w:eastAsia="ru-RU"/>
        </w:rPr>
        <w:t>14</w:t>
      </w:r>
      <w:r w:rsidRPr="00214AF6">
        <w:rPr>
          <w:rFonts w:ascii="Times New Roman" w:eastAsia="Times New Roman" w:hAnsi="Times New Roman" w:cs="Times New Roman"/>
          <w:b/>
          <w:sz w:val="24"/>
          <w:szCs w:val="24"/>
          <w:lang w:val="x-none" w:eastAsia="ru-RU"/>
        </w:rPr>
        <w:t>. Градостроительные регламенты. Общественно-деловые и коммерческие зоны</w:t>
      </w:r>
    </w:p>
    <w:bookmarkEnd w:id="21"/>
    <w:bookmarkEnd w:id="22"/>
    <w:p w:rsidR="00214AF6" w:rsidRPr="00214AF6" w:rsidRDefault="00214AF6" w:rsidP="00214AF6">
      <w:pPr>
        <w:keepNext/>
        <w:tabs>
          <w:tab w:val="left" w:pos="1134"/>
          <w:tab w:val="left" w:pos="1276"/>
        </w:tabs>
        <w:spacing w:before="120" w:after="120" w:line="360" w:lineRule="auto"/>
        <w:jc w:val="both"/>
        <w:outlineLvl w:val="1"/>
        <w:rPr>
          <w:rFonts w:ascii="Times New Roman" w:eastAsia="Times New Roman" w:hAnsi="Times New Roman" w:cs="Times New Roman"/>
          <w:b/>
          <w:bCs/>
          <w:iCs/>
          <w:sz w:val="24"/>
          <w:szCs w:val="24"/>
          <w:lang w:val="x-none" w:eastAsia="x-none"/>
        </w:rPr>
      </w:pPr>
      <w:r w:rsidRPr="00214AF6">
        <w:rPr>
          <w:rFonts w:ascii="Times New Roman" w:eastAsia="Times New Roman" w:hAnsi="Times New Roman" w:cs="Times New Roman"/>
          <w:b/>
          <w:bCs/>
          <w:iCs/>
          <w:sz w:val="24"/>
          <w:szCs w:val="24"/>
          <w:lang w:val="x-none" w:eastAsia="x-none"/>
        </w:rPr>
        <w:t xml:space="preserve">О. </w:t>
      </w:r>
      <w:r w:rsidRPr="00214AF6">
        <w:rPr>
          <w:rFonts w:ascii="Times New Roman" w:eastAsia="Times New Roman" w:hAnsi="Times New Roman" w:cs="Times New Roman"/>
          <w:b/>
          <w:bCs/>
          <w:sz w:val="24"/>
          <w:szCs w:val="24"/>
          <w:lang w:val="x-none" w:eastAsia="x-none"/>
        </w:rPr>
        <w:t>Общественно-деловая зона</w:t>
      </w:r>
    </w:p>
    <w:tbl>
      <w:tblPr>
        <w:tblW w:w="517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97"/>
        <w:gridCol w:w="3072"/>
        <w:gridCol w:w="842"/>
        <w:gridCol w:w="1392"/>
        <w:gridCol w:w="839"/>
        <w:gridCol w:w="842"/>
        <w:gridCol w:w="977"/>
        <w:gridCol w:w="1035"/>
        <w:gridCol w:w="780"/>
        <w:gridCol w:w="1112"/>
        <w:gridCol w:w="3072"/>
      </w:tblGrid>
      <w:tr w:rsidR="00214AF6" w:rsidRPr="00214AF6" w:rsidTr="0001025E">
        <w:trPr>
          <w:trHeight w:val="20"/>
          <w:tblHeader/>
        </w:trPr>
        <w:tc>
          <w:tcPr>
            <w:tcW w:w="455" w:type="pct"/>
            <w:vMerge w:val="restart"/>
            <w:shd w:val="clear" w:color="auto" w:fill="auto"/>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bookmarkStart w:id="23" w:name="_Hlk177743488"/>
            <w:r w:rsidRPr="00214AF6">
              <w:rPr>
                <w:rFonts w:ascii="Times New Roman" w:eastAsia="Times New Roman" w:hAnsi="Times New Roman" w:cs="Times New Roman"/>
                <w:b/>
                <w:bCs/>
                <w:sz w:val="18"/>
                <w:szCs w:val="18"/>
              </w:rPr>
              <w:t>Наименование вида разрешенного использования земельного участка</w:t>
            </w:r>
          </w:p>
        </w:tc>
        <w:tc>
          <w:tcPr>
            <w:tcW w:w="1000" w:type="pct"/>
            <w:vMerge w:val="restart"/>
            <w:shd w:val="clear" w:color="auto" w:fill="auto"/>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Описание вида разрешенного использования земельного участка</w:t>
            </w:r>
          </w:p>
        </w:tc>
        <w:tc>
          <w:tcPr>
            <w:tcW w:w="274" w:type="pct"/>
            <w:vMerge w:val="restart"/>
            <w:shd w:val="clear" w:color="auto" w:fill="auto"/>
            <w:textDirection w:val="btLr"/>
            <w:vAlign w:val="center"/>
          </w:tcPr>
          <w:p w:rsidR="00214AF6" w:rsidRPr="00214AF6" w:rsidRDefault="00214AF6" w:rsidP="00214AF6">
            <w:pPr>
              <w:widowControl w:val="0"/>
              <w:spacing w:after="0" w:line="240" w:lineRule="auto"/>
              <w:ind w:left="113" w:right="113"/>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Код (числовое обозначение ВРИ земельного участка согласно классификатору)</w:t>
            </w:r>
          </w:p>
        </w:tc>
        <w:tc>
          <w:tcPr>
            <w:tcW w:w="453" w:type="pct"/>
            <w:vMerge w:val="restart"/>
            <w:shd w:val="clear" w:color="auto" w:fill="auto"/>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Виды разрешенного использования объектов капитального строительства (наименование объектов капитального строительства)</w:t>
            </w:r>
          </w:p>
        </w:tc>
        <w:tc>
          <w:tcPr>
            <w:tcW w:w="547" w:type="pct"/>
            <w:gridSpan w:val="2"/>
            <w:shd w:val="clear" w:color="auto" w:fill="auto"/>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Предельные (минимальные и (или) максимальные) размеры земельных участков</w:t>
            </w:r>
          </w:p>
        </w:tc>
        <w:tc>
          <w:tcPr>
            <w:tcW w:w="655" w:type="pct"/>
            <w:gridSpan w:val="2"/>
            <w:shd w:val="clear" w:color="auto" w:fill="auto"/>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Предельное количество этажей/</w:t>
            </w:r>
            <w:r w:rsidRPr="00214AF6">
              <w:rPr>
                <w:rFonts w:ascii="Times New Roman" w:eastAsia="Times New Roman" w:hAnsi="Times New Roman" w:cs="Times New Roman"/>
                <w:b/>
                <w:bCs/>
                <w:sz w:val="18"/>
                <w:szCs w:val="18"/>
              </w:rPr>
              <w:br/>
              <w:t>высота</w:t>
            </w:r>
          </w:p>
        </w:tc>
        <w:tc>
          <w:tcPr>
            <w:tcW w:w="254" w:type="pct"/>
            <w:vMerge w:val="restart"/>
            <w:shd w:val="clear" w:color="auto" w:fill="auto"/>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Максимальный процент застройки, %</w:t>
            </w:r>
          </w:p>
        </w:tc>
        <w:tc>
          <w:tcPr>
            <w:tcW w:w="362" w:type="pct"/>
            <w:vMerge w:val="restart"/>
            <w:shd w:val="clear" w:color="auto" w:fill="auto"/>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Минимальные отступы от границ земельного участка, м</w:t>
            </w:r>
          </w:p>
        </w:tc>
        <w:tc>
          <w:tcPr>
            <w:tcW w:w="1000" w:type="pct"/>
            <w:vMerge w:val="restart"/>
            <w:shd w:val="clear" w:color="auto" w:fill="auto"/>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Иные параметры разрешенного строительства, реконструкции объектов капитального строительства</w:t>
            </w:r>
          </w:p>
        </w:tc>
      </w:tr>
      <w:tr w:rsidR="00214AF6" w:rsidRPr="00214AF6" w:rsidTr="0001025E">
        <w:trPr>
          <w:cantSplit/>
          <w:trHeight w:val="1775"/>
          <w:tblHeader/>
        </w:trPr>
        <w:tc>
          <w:tcPr>
            <w:tcW w:w="455" w:type="pct"/>
            <w:vMerge/>
            <w:shd w:val="clear" w:color="auto" w:fill="auto"/>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1000" w:type="pct"/>
            <w:vMerge/>
            <w:shd w:val="clear" w:color="auto" w:fill="auto"/>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274" w:type="pct"/>
            <w:vMerge/>
            <w:shd w:val="clear" w:color="auto" w:fill="auto"/>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453" w:type="pct"/>
            <w:vMerge/>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273" w:type="pct"/>
            <w:shd w:val="clear" w:color="auto" w:fill="auto"/>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Smin, кв.м.</w:t>
            </w:r>
          </w:p>
        </w:tc>
        <w:tc>
          <w:tcPr>
            <w:tcW w:w="274" w:type="pct"/>
            <w:shd w:val="clear" w:color="auto" w:fill="auto"/>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Smax, кв.м.</w:t>
            </w:r>
          </w:p>
        </w:tc>
        <w:tc>
          <w:tcPr>
            <w:tcW w:w="318" w:type="pct"/>
            <w:shd w:val="clear" w:color="auto" w:fill="auto"/>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этажность</w:t>
            </w:r>
          </w:p>
        </w:tc>
        <w:tc>
          <w:tcPr>
            <w:tcW w:w="337" w:type="pct"/>
            <w:shd w:val="clear" w:color="auto" w:fill="auto"/>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высота, м</w:t>
            </w:r>
          </w:p>
        </w:tc>
        <w:tc>
          <w:tcPr>
            <w:tcW w:w="254" w:type="pct"/>
            <w:vMerge/>
            <w:shd w:val="clear" w:color="auto" w:fill="auto"/>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362" w:type="pct"/>
            <w:vMerge/>
            <w:shd w:val="clear" w:color="auto" w:fill="auto"/>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1000" w:type="pct"/>
            <w:vMerge/>
            <w:shd w:val="clear" w:color="auto" w:fill="auto"/>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r>
      <w:tr w:rsidR="00214AF6" w:rsidRPr="00214AF6" w:rsidTr="0001025E">
        <w:trPr>
          <w:cantSplit/>
          <w:trHeight w:val="20"/>
          <w:tblHeader/>
        </w:trPr>
        <w:tc>
          <w:tcPr>
            <w:tcW w:w="455" w:type="pct"/>
            <w:shd w:val="clear" w:color="auto" w:fill="auto"/>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w:t>
            </w:r>
          </w:p>
        </w:tc>
        <w:tc>
          <w:tcPr>
            <w:tcW w:w="1000" w:type="pct"/>
            <w:shd w:val="clear" w:color="auto" w:fill="auto"/>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2</w:t>
            </w:r>
          </w:p>
        </w:tc>
        <w:tc>
          <w:tcPr>
            <w:tcW w:w="274"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3</w:t>
            </w:r>
          </w:p>
        </w:tc>
        <w:tc>
          <w:tcPr>
            <w:tcW w:w="453"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4</w:t>
            </w:r>
          </w:p>
        </w:tc>
        <w:tc>
          <w:tcPr>
            <w:tcW w:w="273"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5</w:t>
            </w:r>
          </w:p>
        </w:tc>
        <w:tc>
          <w:tcPr>
            <w:tcW w:w="274"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6</w:t>
            </w:r>
          </w:p>
        </w:tc>
        <w:tc>
          <w:tcPr>
            <w:tcW w:w="318"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7</w:t>
            </w:r>
          </w:p>
        </w:tc>
        <w:tc>
          <w:tcPr>
            <w:tcW w:w="337"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8</w:t>
            </w:r>
          </w:p>
        </w:tc>
        <w:tc>
          <w:tcPr>
            <w:tcW w:w="254"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9</w:t>
            </w:r>
          </w:p>
        </w:tc>
        <w:tc>
          <w:tcPr>
            <w:tcW w:w="362" w:type="pct"/>
            <w:shd w:val="clear" w:color="auto" w:fill="auto"/>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10</w:t>
            </w:r>
          </w:p>
        </w:tc>
        <w:tc>
          <w:tcPr>
            <w:tcW w:w="1000" w:type="pct"/>
            <w:shd w:val="clear" w:color="auto" w:fill="auto"/>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11</w:t>
            </w:r>
          </w:p>
        </w:tc>
      </w:tr>
      <w:tr w:rsidR="00214AF6" w:rsidRPr="00214AF6" w:rsidTr="0001025E">
        <w:trPr>
          <w:cantSplit/>
          <w:trHeight w:val="20"/>
        </w:trPr>
        <w:tc>
          <w:tcPr>
            <w:tcW w:w="5000" w:type="pct"/>
            <w:gridSpan w:val="11"/>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Основные виды разрешенного использования</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Предоставление коммунальных услуг</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3.1.1</w:t>
            </w:r>
          </w:p>
        </w:tc>
        <w:tc>
          <w:tcPr>
            <w:tcW w:w="45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линейные сооружения сетей теплоснабжения, водоотведения, водоснабжения, газоснабжения;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котельной;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теплового пункта;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насосной станции;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для хозяйственно-бытовых </w:t>
            </w:r>
            <w:r w:rsidRPr="00214AF6">
              <w:rPr>
                <w:rFonts w:ascii="Times New Roman" w:eastAsia="Times New Roman" w:hAnsi="Times New Roman" w:cs="Times New Roman"/>
                <w:sz w:val="18"/>
                <w:szCs w:val="18"/>
              </w:rPr>
              <w:lastRenderedPageBreak/>
              <w:t>целей;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линии электропередачи;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инфраструктуры электрической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водовода;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водонапорной башни;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резервуара для воды;</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водозаборное сооружение (водозаборный узел, скважина);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водоподготовки;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линейное сооружение слаботочной </w:t>
            </w:r>
            <w:r w:rsidRPr="00214AF6">
              <w:rPr>
                <w:rFonts w:ascii="Times New Roman" w:eastAsia="Times New Roman" w:hAnsi="Times New Roman" w:cs="Times New Roman"/>
                <w:sz w:val="18"/>
                <w:szCs w:val="18"/>
              </w:rPr>
              <w:lastRenderedPageBreak/>
              <w:t>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объект инфраструктуры слаботочных сетей;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газорегуляторного пункта</w:t>
            </w: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Минимальный отступ от красной линии - 3 , при осуществлении нового строительства;</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2. </w:t>
            </w:r>
            <w:r w:rsidRPr="00214AF6">
              <w:rPr>
                <w:rFonts w:ascii="Times New Roman" w:eastAsia="Times New Roman" w:hAnsi="Times New Roman" w:cs="Times New Roman"/>
                <w:sz w:val="18"/>
                <w:szCs w:val="18"/>
                <w:lang w:eastAsia="ru-RU"/>
              </w:rPr>
              <w:t>В условиях сложившейся застройки допускается размещение зданий по красной линии и (или) линии сложившейся застройки</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Дома социального обслуживания</w:t>
            </w:r>
          </w:p>
        </w:tc>
        <w:tc>
          <w:tcPr>
            <w:tcW w:w="1000" w:type="pct"/>
            <w:shd w:val="clear" w:color="auto" w:fill="auto"/>
          </w:tcPr>
          <w:p w:rsidR="00214AF6" w:rsidRPr="00214AF6" w:rsidRDefault="00214AF6" w:rsidP="00214AF6">
            <w:pPr>
              <w:widowControl w:val="0"/>
              <w:autoSpaceDE w:val="0"/>
              <w:autoSpaceDN w:val="0"/>
              <w:adjustRightInd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зданий, предназначенных для размещения домов престарелых, домов ребенка, детских домов, пунктов ночлега для бездомных граждан;</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объектов капитального строительства для временного размещения вынужденных переселенцев, лиц, признанных беженцами</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3.2.1</w:t>
            </w:r>
          </w:p>
        </w:tc>
        <w:tc>
          <w:tcPr>
            <w:tcW w:w="453" w:type="pct"/>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18"/>
                <w:szCs w:val="18"/>
              </w:rPr>
              <w:t>административное здание для приема физических и юридических лиц</w:t>
            </w: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80</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3</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Минимальный отступ от красной линии - 3, при осуществлении нового строительства;</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2. </w:t>
            </w:r>
            <w:r w:rsidRPr="00214AF6">
              <w:rPr>
                <w:rFonts w:ascii="Times New Roman" w:eastAsia="Times New Roman" w:hAnsi="Times New Roman" w:cs="Times New Roman"/>
                <w:sz w:val="18"/>
                <w:szCs w:val="18"/>
                <w:lang w:eastAsia="ru-RU"/>
              </w:rPr>
              <w:t>В условиях сложившейся застройки допускается размещение зданий по красной линии и (или) линии сложившейся застройки</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Оказание социальной помощи населению</w:t>
            </w:r>
          </w:p>
        </w:tc>
        <w:tc>
          <w:tcPr>
            <w:tcW w:w="1000" w:type="pct"/>
            <w:shd w:val="clear" w:color="auto" w:fill="auto"/>
          </w:tcPr>
          <w:p w:rsidR="00214AF6" w:rsidRPr="00214AF6" w:rsidRDefault="00214AF6" w:rsidP="00214AF6">
            <w:pPr>
              <w:widowControl w:val="0"/>
              <w:autoSpaceDE w:val="0"/>
              <w:autoSpaceDN w:val="0"/>
              <w:adjustRightInd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w:t>
            </w:r>
            <w:r w:rsidRPr="00214AF6">
              <w:rPr>
                <w:rFonts w:ascii="Times New Roman" w:eastAsia="Calibri" w:hAnsi="Times New Roman" w:cs="Times New Roman"/>
                <w:sz w:val="18"/>
                <w:szCs w:val="18"/>
              </w:rPr>
              <w:lastRenderedPageBreak/>
              <w:t>социальных или пенсионных выплат, а также для размещения общественных некоммерческих организаций:</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некоммерческих фондов, благотворительных организаций, клубов по интересам</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3.2.2</w:t>
            </w:r>
          </w:p>
        </w:tc>
        <w:tc>
          <w:tcPr>
            <w:tcW w:w="45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служба занятости населения; центр социальной защиты населения; столовая; здание, предназначенн</w:t>
            </w:r>
            <w:r w:rsidRPr="00214AF6">
              <w:rPr>
                <w:rFonts w:ascii="Times New Roman" w:eastAsia="Times New Roman" w:hAnsi="Times New Roman" w:cs="Times New Roman"/>
                <w:sz w:val="18"/>
                <w:szCs w:val="18"/>
              </w:rPr>
              <w:lastRenderedPageBreak/>
              <w:t>ое для оказания гражданам психологической и бесплатной юридической помощи</w:t>
            </w: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4</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80</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3</w:t>
            </w:r>
          </w:p>
        </w:tc>
        <w:tc>
          <w:tcPr>
            <w:tcW w:w="1000" w:type="pct"/>
            <w:shd w:val="clear" w:color="auto" w:fill="auto"/>
          </w:tcPr>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Минимальный отступ от красной линии - 3, при осуществлении нового строительства;</w:t>
            </w:r>
          </w:p>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2. </w:t>
            </w:r>
            <w:r w:rsidRPr="00214AF6">
              <w:rPr>
                <w:rFonts w:ascii="Times New Roman" w:eastAsia="Times New Roman" w:hAnsi="Times New Roman" w:cs="Times New Roman"/>
                <w:sz w:val="18"/>
                <w:szCs w:val="18"/>
                <w:lang w:eastAsia="ru-RU"/>
              </w:rPr>
              <w:t>В условиях сложившейся застройки допускается размещение зданий по красной линии и (или) линии сложившейся застройки</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Оказание услуг связи</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3.2.3</w:t>
            </w:r>
          </w:p>
        </w:tc>
        <w:tc>
          <w:tcPr>
            <w:tcW w:w="45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отделения почты</w:t>
            </w: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4</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80</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3</w:t>
            </w:r>
          </w:p>
        </w:tc>
        <w:tc>
          <w:tcPr>
            <w:tcW w:w="1000" w:type="pct"/>
            <w:shd w:val="clear" w:color="auto" w:fill="auto"/>
            <w:vAlign w:val="center"/>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Минимальный отступ от красной линии - 3, при осуществлении нового строительства;</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2. </w:t>
            </w:r>
            <w:r w:rsidRPr="00214AF6">
              <w:rPr>
                <w:rFonts w:ascii="Times New Roman" w:eastAsia="Times New Roman" w:hAnsi="Times New Roman" w:cs="Times New Roman"/>
                <w:sz w:val="18"/>
                <w:szCs w:val="18"/>
                <w:lang w:eastAsia="ru-RU"/>
              </w:rPr>
              <w:t>В условиях сложившейся застройки допускается размещение зданий по красной линии и (или) линии сложившейся застройки</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Бытовое обслуживание</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Times New Roman" w:hAnsi="Times New Roman" w:cs="Times New Roman"/>
                <w:sz w:val="18"/>
                <w:szCs w:val="18"/>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3.3</w:t>
            </w:r>
          </w:p>
        </w:tc>
        <w:tc>
          <w:tcPr>
            <w:tcW w:w="45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предприятие бытового обслуживания (мастерская мелкого ремонта, ателье, парикмахерская, салон красоты)</w:t>
            </w: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4</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80</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1000" w:type="pct"/>
            <w:shd w:val="clear" w:color="auto" w:fill="auto"/>
            <w:vAlign w:val="center"/>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Минимальный отступ от красной линии - 3, при осуществлении нового строительства;</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 В условиях сложившейся застройки допускается размещение зданий по красной линии и (или) линии сложившейся застройки</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Амбулаторно-поликлиническое обслуживание</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Размещение объектов капитального строительства, предназначенных для оказания гражданам амбулаторно-поликлинической медицинской </w:t>
            </w:r>
            <w:r w:rsidRPr="00214AF6">
              <w:rPr>
                <w:rFonts w:ascii="Times New Roman" w:eastAsia="Times New Roman" w:hAnsi="Times New Roman" w:cs="Times New Roman"/>
                <w:sz w:val="18"/>
                <w:szCs w:val="18"/>
              </w:rPr>
              <w:lastRenderedPageBreak/>
              <w:t>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3.4.1</w:t>
            </w:r>
          </w:p>
        </w:tc>
        <w:tc>
          <w:tcPr>
            <w:tcW w:w="453"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поликлиника;</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диагностический центр;</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медицинский </w:t>
            </w:r>
            <w:r w:rsidRPr="00214AF6">
              <w:rPr>
                <w:rFonts w:ascii="Times New Roman" w:eastAsia="Times New Roman" w:hAnsi="Times New Roman" w:cs="Times New Roman"/>
                <w:sz w:val="18"/>
                <w:szCs w:val="18"/>
              </w:rPr>
              <w:lastRenderedPageBreak/>
              <w:t>центр;</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стоматологическая клиника;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молочные кухни; клинические лаборатории</w:t>
            </w: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В условиях сложившейся застройки допускается размещение зданий по красной линии и (или) линии сложившейся застройки</w:t>
            </w:r>
          </w:p>
        </w:tc>
      </w:tr>
      <w:tr w:rsidR="00214AF6" w:rsidRPr="00214AF6" w:rsidTr="0001025E">
        <w:trPr>
          <w:trHeight w:val="20"/>
        </w:trPr>
        <w:tc>
          <w:tcPr>
            <w:tcW w:w="455" w:type="pct"/>
            <w:vMerge w:val="restar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Дошкольное, начальное и среднее общее образование</w:t>
            </w:r>
          </w:p>
        </w:tc>
        <w:tc>
          <w:tcPr>
            <w:tcW w:w="1000" w:type="pct"/>
            <w:vMerge w:val="restar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74" w:type="pct"/>
            <w:vMerge w:val="restar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3.5.1</w:t>
            </w:r>
          </w:p>
        </w:tc>
        <w:tc>
          <w:tcPr>
            <w:tcW w:w="453" w:type="pct"/>
            <w:vMerge w:val="restar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детские ясли;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детский сад;</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школа;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лицей;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гимназия;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школа искусств;</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здания специализированных школ</w:t>
            </w:r>
          </w:p>
        </w:tc>
        <w:tc>
          <w:tcPr>
            <w:tcW w:w="1818" w:type="pct"/>
            <w:gridSpan w:val="6"/>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дошкольного образования</w:t>
            </w:r>
          </w:p>
        </w:tc>
        <w:tc>
          <w:tcPr>
            <w:tcW w:w="1000" w:type="pct"/>
            <w:vMerge w:val="restar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В условиях сложившейся застройки допускается размещение зданий по красной линии и (или) линии сложившейся застройки</w:t>
            </w:r>
          </w:p>
        </w:tc>
      </w:tr>
      <w:tr w:rsidR="00214AF6" w:rsidRPr="00214AF6" w:rsidTr="0001025E">
        <w:trPr>
          <w:trHeight w:val="20"/>
        </w:trPr>
        <w:tc>
          <w:tcPr>
            <w:tcW w:w="455" w:type="pct"/>
            <w:vMerge/>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p>
        </w:tc>
        <w:tc>
          <w:tcPr>
            <w:tcW w:w="1000" w:type="pct"/>
            <w:vMerge/>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p>
        </w:tc>
        <w:tc>
          <w:tcPr>
            <w:tcW w:w="274" w:type="pct"/>
            <w:vMerge/>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p>
        </w:tc>
        <w:tc>
          <w:tcPr>
            <w:tcW w:w="453" w:type="pct"/>
            <w:vMerge/>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1000" w:type="pct"/>
            <w:vMerge/>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p>
        </w:tc>
      </w:tr>
      <w:tr w:rsidR="00214AF6" w:rsidRPr="00214AF6" w:rsidTr="0001025E">
        <w:trPr>
          <w:trHeight w:val="581"/>
        </w:trPr>
        <w:tc>
          <w:tcPr>
            <w:tcW w:w="455" w:type="pct"/>
            <w:vMerge/>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p>
        </w:tc>
        <w:tc>
          <w:tcPr>
            <w:tcW w:w="1000" w:type="pct"/>
            <w:vMerge/>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p>
        </w:tc>
        <w:tc>
          <w:tcPr>
            <w:tcW w:w="274" w:type="pct"/>
            <w:vMerge/>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p>
        </w:tc>
        <w:tc>
          <w:tcPr>
            <w:tcW w:w="453" w:type="pct"/>
            <w:vMerge/>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p>
        </w:tc>
        <w:tc>
          <w:tcPr>
            <w:tcW w:w="1818" w:type="pct"/>
            <w:gridSpan w:val="6"/>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начального и среднего общего образования</w:t>
            </w:r>
          </w:p>
        </w:tc>
        <w:tc>
          <w:tcPr>
            <w:tcW w:w="1000" w:type="pct"/>
            <w:vMerge/>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p>
        </w:tc>
      </w:tr>
      <w:tr w:rsidR="00214AF6" w:rsidRPr="00214AF6" w:rsidTr="0001025E">
        <w:trPr>
          <w:trHeight w:val="20"/>
        </w:trPr>
        <w:tc>
          <w:tcPr>
            <w:tcW w:w="455" w:type="pct"/>
            <w:vMerge/>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p>
        </w:tc>
        <w:tc>
          <w:tcPr>
            <w:tcW w:w="1000" w:type="pct"/>
            <w:vMerge/>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p>
        </w:tc>
        <w:tc>
          <w:tcPr>
            <w:tcW w:w="274" w:type="pct"/>
            <w:vMerge/>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p>
        </w:tc>
        <w:tc>
          <w:tcPr>
            <w:tcW w:w="453" w:type="pct"/>
            <w:vMerge/>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1000" w:type="pct"/>
            <w:vMerge/>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bookmarkStart w:id="24" w:name="_Hlk193907880"/>
            <w:r w:rsidRPr="00214AF6">
              <w:rPr>
                <w:rFonts w:ascii="Times New Roman" w:eastAsia="Calibri" w:hAnsi="Times New Roman" w:cs="Times New Roman"/>
                <w:sz w:val="18"/>
                <w:szCs w:val="18"/>
              </w:rPr>
              <w:t>Объекты культурно-досуговой деятельности</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3.6.1</w:t>
            </w:r>
          </w:p>
        </w:tc>
        <w:tc>
          <w:tcPr>
            <w:tcW w:w="453" w:type="pct"/>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библиотека;</w:t>
            </w:r>
          </w:p>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кинозал;</w:t>
            </w:r>
          </w:p>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выставочный зал;</w:t>
            </w:r>
          </w:p>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здания музеев;</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дом культуры</w:t>
            </w: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500</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80</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w:t>
            </w:r>
          </w:p>
        </w:tc>
        <w:tc>
          <w:tcPr>
            <w:tcW w:w="1000" w:type="pct"/>
            <w:shd w:val="clear" w:color="auto" w:fill="auto"/>
            <w:vAlign w:val="center"/>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Минимальный отступ от красной линии - 3, при осуществлении нового строительства;</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 В условиях сложившейся застройки допускается размещение зданий по красной линии и (или) линии сложившейся застройки</w:t>
            </w:r>
          </w:p>
        </w:tc>
      </w:tr>
      <w:bookmarkEnd w:id="24"/>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Государственное управление</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3.8.1</w:t>
            </w:r>
          </w:p>
        </w:tc>
        <w:tc>
          <w:tcPr>
            <w:tcW w:w="45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здание УВД, полиции, налоговой службы; </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прокуратуры, суда; здание органа власти и управления</w:t>
            </w: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1000" w:type="pct"/>
            <w:shd w:val="clear" w:color="auto" w:fill="auto"/>
          </w:tcPr>
          <w:p w:rsidR="00214AF6" w:rsidRPr="00214AF6" w:rsidRDefault="00214AF6" w:rsidP="00214AF6">
            <w:pPr>
              <w:widowControl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Минимальный отступ от красной линии - 3, при осуществлении нового строительства;</w:t>
            </w:r>
          </w:p>
          <w:p w:rsidR="00214AF6" w:rsidRPr="00214AF6" w:rsidRDefault="00214AF6" w:rsidP="00214AF6">
            <w:pPr>
              <w:widowControl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 В условиях сложившейся застройки допускается размещение зданий по красной линии и (или) линии сложившейся застройки</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Деловое управление</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4.1</w:t>
            </w:r>
          </w:p>
        </w:tc>
        <w:tc>
          <w:tcPr>
            <w:tcW w:w="45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административное здание; офисное здание</w:t>
            </w: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В условиях сложившейся застройки допускается размещение зданий по красной линии и (или) линии сложившейся застройки</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Магазины</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4.4</w:t>
            </w:r>
          </w:p>
        </w:tc>
        <w:tc>
          <w:tcPr>
            <w:tcW w:w="453" w:type="pct"/>
            <w:shd w:val="clear" w:color="auto" w:fill="auto"/>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магазин; здание аптеки (аптечного пункта)</w:t>
            </w: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200</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75</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 Минимальный отступ от красной линии - 3, при осуществлении нового строительства;</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2. </w:t>
            </w:r>
            <w:r w:rsidRPr="00214AF6">
              <w:rPr>
                <w:rFonts w:ascii="Times New Roman" w:eastAsia="Times New Roman" w:hAnsi="Times New Roman" w:cs="Times New Roman"/>
                <w:sz w:val="18"/>
                <w:szCs w:val="18"/>
                <w:lang w:eastAsia="ru-RU"/>
              </w:rPr>
              <w:t xml:space="preserve">В условиях сложившейся застройки допускается размещение </w:t>
            </w:r>
            <w:r w:rsidRPr="00214AF6">
              <w:rPr>
                <w:rFonts w:ascii="Times New Roman" w:eastAsia="Times New Roman" w:hAnsi="Times New Roman" w:cs="Times New Roman"/>
                <w:sz w:val="18"/>
                <w:szCs w:val="18"/>
                <w:lang w:eastAsia="ru-RU"/>
              </w:rPr>
              <w:lastRenderedPageBreak/>
              <w:t>зданий по красной линии и (или) линии сложившейся застройки</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Банковская и страховая деятельность</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4.5</w:t>
            </w:r>
          </w:p>
        </w:tc>
        <w:tc>
          <w:tcPr>
            <w:tcW w:w="45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здания банков и страховых компаний</w:t>
            </w: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500</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80</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w:t>
            </w:r>
          </w:p>
        </w:tc>
        <w:tc>
          <w:tcPr>
            <w:tcW w:w="1000" w:type="pct"/>
            <w:shd w:val="clear" w:color="auto" w:fill="auto"/>
            <w:vAlign w:val="center"/>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Минимальный отступ от красной линии - 3, при осуществлении нового строительства;</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 В условиях сложившейся застройки допускается размещение зданий по красной линии и (или) линии сложившейся застройки</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Общественное питание</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4.6</w:t>
            </w:r>
          </w:p>
        </w:tc>
        <w:tc>
          <w:tcPr>
            <w:tcW w:w="45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предприятие общественного питания (кафе, столовая)</w:t>
            </w: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500</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80</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 Минимальный отступ от красной линии - 3 м при осуществлении нового строительства;</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 Предприятия общественного питания не более 100 мест;</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3. </w:t>
            </w:r>
            <w:r w:rsidRPr="00214AF6">
              <w:rPr>
                <w:rFonts w:ascii="Times New Roman" w:eastAsia="Times New Roman" w:hAnsi="Times New Roman" w:cs="Times New Roman"/>
                <w:sz w:val="18"/>
                <w:szCs w:val="18"/>
                <w:lang w:eastAsia="ru-RU"/>
              </w:rPr>
              <w:t>В условиях сложившейся застройки допускается размещение зданий по красной линии и (или) линии сложившейся застройки</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Гостиничное обслуживание</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гостиниц</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4.7</w:t>
            </w:r>
          </w:p>
        </w:tc>
        <w:tc>
          <w:tcPr>
            <w:tcW w:w="45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гостиница;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хостел</w:t>
            </w: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500</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80</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w:t>
            </w:r>
          </w:p>
        </w:tc>
        <w:tc>
          <w:tcPr>
            <w:tcW w:w="1000" w:type="pct"/>
            <w:shd w:val="clear" w:color="auto" w:fill="auto"/>
            <w:vAlign w:val="center"/>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Минимальный отступ от красной линии - 3, при осуществлении нового строительства;</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 В условиях сложившейся застройки допускается размещение зданий по красной линии и (или) линии сложившейся застройки</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Развлекательные мероприятия</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 xml:space="preserve">Размещение зданий и сооружений, предназначенных для организации развлекательных мероприятий, путешествий, для размещения </w:t>
            </w:r>
            <w:r w:rsidRPr="00214AF6">
              <w:rPr>
                <w:rFonts w:ascii="Times New Roman" w:eastAsia="Calibri" w:hAnsi="Times New Roman" w:cs="Times New Roman"/>
                <w:sz w:val="18"/>
                <w:szCs w:val="18"/>
              </w:rPr>
              <w:lastRenderedPageBreak/>
              <w:t>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4.8.1</w:t>
            </w:r>
          </w:p>
        </w:tc>
        <w:tc>
          <w:tcPr>
            <w:tcW w:w="45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досуговый центр (боулинг, караоке и т.д.); </w:t>
            </w:r>
            <w:r w:rsidRPr="00214AF6">
              <w:rPr>
                <w:rFonts w:ascii="Times New Roman" w:eastAsia="Times New Roman" w:hAnsi="Times New Roman" w:cs="Times New Roman"/>
                <w:sz w:val="18"/>
                <w:szCs w:val="18"/>
              </w:rPr>
              <w:lastRenderedPageBreak/>
              <w:t>ночной клуб</w:t>
            </w: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200</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3</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80</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3</w:t>
            </w:r>
          </w:p>
        </w:tc>
        <w:tc>
          <w:tcPr>
            <w:tcW w:w="1000" w:type="pct"/>
            <w:shd w:val="clear" w:color="auto" w:fill="auto"/>
          </w:tcPr>
          <w:p w:rsidR="00214AF6" w:rsidRPr="00214AF6" w:rsidRDefault="00214AF6" w:rsidP="00214AF6">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В условиях реконструкции и дефицита территорий допускается размещение зданий по красной линии </w:t>
            </w:r>
            <w:r w:rsidRPr="00214AF6">
              <w:rPr>
                <w:rFonts w:ascii="Times New Roman" w:eastAsia="Times New Roman" w:hAnsi="Times New Roman" w:cs="Times New Roman"/>
                <w:sz w:val="18"/>
                <w:szCs w:val="18"/>
                <w:lang w:eastAsia="ru-RU"/>
              </w:rPr>
              <w:lastRenderedPageBreak/>
              <w:t>улиц;</w:t>
            </w:r>
          </w:p>
          <w:p w:rsidR="00214AF6" w:rsidRPr="00214AF6" w:rsidRDefault="00214AF6" w:rsidP="00214AF6">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- 3, при осуществлении нового строительства;</w:t>
            </w:r>
          </w:p>
          <w:p w:rsidR="00214AF6" w:rsidRPr="00214AF6" w:rsidRDefault="00214AF6" w:rsidP="00214AF6">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В условиях сложившейся застройки допускается размещение зданий по красной линии и (или) линии сложившейся застройки</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Служебные гаражи</w:t>
            </w:r>
          </w:p>
        </w:tc>
        <w:tc>
          <w:tcPr>
            <w:tcW w:w="1000" w:type="pct"/>
            <w:shd w:val="clear" w:color="auto" w:fill="auto"/>
          </w:tcPr>
          <w:p w:rsidR="00214AF6" w:rsidRPr="00214AF6" w:rsidRDefault="00214AF6" w:rsidP="00214AF6">
            <w:pPr>
              <w:widowControl w:val="0"/>
              <w:autoSpaceDE w:val="0"/>
              <w:autoSpaceDN w:val="0"/>
              <w:adjustRightInd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81" w:history="1">
              <w:r w:rsidRPr="00214AF6">
                <w:rPr>
                  <w:rFonts w:ascii="Times New Roman" w:eastAsia="Calibri" w:hAnsi="Times New Roman" w:cs="Times New Roman"/>
                  <w:sz w:val="18"/>
                  <w:szCs w:val="18"/>
                </w:rPr>
                <w:t>кодами 3.0</w:t>
              </w:r>
            </w:hyperlink>
            <w:r w:rsidRPr="00214AF6">
              <w:rPr>
                <w:rFonts w:ascii="Times New Roman" w:eastAsia="Calibri" w:hAnsi="Times New Roman" w:cs="Times New Roman"/>
                <w:sz w:val="18"/>
                <w:szCs w:val="18"/>
              </w:rPr>
              <w:t xml:space="preserve">, </w:t>
            </w:r>
            <w:hyperlink w:anchor="Par289" w:history="1">
              <w:r w:rsidRPr="00214AF6">
                <w:rPr>
                  <w:rFonts w:ascii="Times New Roman" w:eastAsia="Calibri" w:hAnsi="Times New Roman" w:cs="Times New Roman"/>
                  <w:sz w:val="18"/>
                  <w:szCs w:val="18"/>
                </w:rPr>
                <w:t>4.0</w:t>
              </w:r>
            </w:hyperlink>
            <w:r w:rsidRPr="00214AF6">
              <w:rPr>
                <w:rFonts w:ascii="Times New Roman" w:eastAsia="Calibri" w:hAnsi="Times New Roman" w:cs="Times New Roman"/>
                <w:sz w:val="18"/>
                <w:szCs w:val="18"/>
              </w:rPr>
              <w:t>, а также для стоянки и хранения транспортных средств общего пользования, в том числе в депо</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4.9</w:t>
            </w:r>
          </w:p>
        </w:tc>
        <w:tc>
          <w:tcPr>
            <w:tcW w:w="45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стоянка автомобилей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(стоянка, гараж)</w:t>
            </w: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1000" w:type="pct"/>
            <w:shd w:val="clear" w:color="auto" w:fill="auto"/>
          </w:tcPr>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Обеспечение занятий спортом в помещениях</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Размещение спортивных клубов, спортивных залов, бассейнов, физкультурно-оздоровительных комплексов в зданиях и сооружениях</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5.1.2</w:t>
            </w:r>
          </w:p>
        </w:tc>
        <w:tc>
          <w:tcPr>
            <w:tcW w:w="453"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спортивный зал; бассейн; здание спортивного комплекса; здание</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физкультурно-</w:t>
            </w:r>
            <w:r w:rsidRPr="00214AF6">
              <w:rPr>
                <w:rFonts w:ascii="Times New Roman" w:eastAsia="Times New Roman" w:hAnsi="Times New Roman" w:cs="Times New Roman"/>
                <w:sz w:val="18"/>
                <w:szCs w:val="18"/>
              </w:rPr>
              <w:lastRenderedPageBreak/>
              <w:t>оздоровительного комплекса; крытый ледовый каток</w:t>
            </w: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100</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2</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60</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3</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В условиях сложившейся застройки допускается размещение зданий по красной линии и (или) линии сложившейся застройки</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Площадки для занятий спортом</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5.1.3</w:t>
            </w:r>
          </w:p>
        </w:tc>
        <w:tc>
          <w:tcPr>
            <w:tcW w:w="45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спортивные площадки; беговые дорожки; хоккейная коробка; каток</w:t>
            </w: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100</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Обеспечение внутреннего правопорядка</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8.3</w:t>
            </w:r>
          </w:p>
        </w:tc>
        <w:tc>
          <w:tcPr>
            <w:tcW w:w="45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контрольно-пропускной пункт; сооружения ГО ЧС; объекты пожарной охраны</w:t>
            </w:r>
          </w:p>
          <w:p w:rsidR="00214AF6" w:rsidRPr="00214AF6" w:rsidRDefault="00214AF6" w:rsidP="00214AF6">
            <w:pPr>
              <w:spacing w:after="0" w:line="240" w:lineRule="auto"/>
              <w:jc w:val="center"/>
              <w:rPr>
                <w:rFonts w:ascii="Times New Roman" w:eastAsia="Times New Roman" w:hAnsi="Times New Roman" w:cs="Times New Roman"/>
                <w:sz w:val="18"/>
                <w:szCs w:val="18"/>
              </w:rPr>
            </w:pP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В условиях сложившейся застройки допускается размещение зданий по красной линии и (или) линии сложившейся застройки</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Улично-дорожная сеть</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w:t>
            </w:r>
            <w:r w:rsidRPr="00214AF6">
              <w:rPr>
                <w:rFonts w:ascii="Times New Roman" w:eastAsia="Calibri" w:hAnsi="Times New Roman" w:cs="Times New Roman"/>
                <w:sz w:val="18"/>
                <w:szCs w:val="18"/>
              </w:rPr>
              <w:lastRenderedPageBreak/>
              <w:t>инфраструктуры;</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12.0.1</w:t>
            </w:r>
          </w:p>
        </w:tc>
        <w:tc>
          <w:tcPr>
            <w:tcW w:w="453"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автомобильные дороги; пешеходные тротуары; проезд; велодорожки</w:t>
            </w:r>
          </w:p>
        </w:tc>
        <w:tc>
          <w:tcPr>
            <w:tcW w:w="273"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37"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62" w:type="pct"/>
            <w:shd w:val="clear" w:color="auto" w:fill="auto"/>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1000" w:type="pct"/>
            <w:shd w:val="clear" w:color="auto" w:fill="auto"/>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Благоустройство территории</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12.0.2</w:t>
            </w:r>
          </w:p>
        </w:tc>
        <w:tc>
          <w:tcPr>
            <w:tcW w:w="453"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37"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62" w:type="pct"/>
            <w:shd w:val="clear" w:color="auto" w:fill="auto"/>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1000" w:type="pct"/>
            <w:shd w:val="clear" w:color="auto" w:fill="auto"/>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5000" w:type="pct"/>
            <w:gridSpan w:val="11"/>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Calibri" w:hAnsi="Times New Roman" w:cs="Times New Roman"/>
                <w:b/>
                <w:bCs/>
                <w:sz w:val="18"/>
                <w:szCs w:val="18"/>
              </w:rPr>
              <w:t>Условно разрешенные виды использования</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Calibri" w:hAnsi="Times New Roman" w:cs="Times New Roman"/>
                <w:sz w:val="18"/>
                <w:szCs w:val="18"/>
                <w:lang w:eastAsia="ru-RU"/>
              </w:rPr>
              <w:t>Для индивидуального жилищного строительства</w:t>
            </w:r>
          </w:p>
        </w:tc>
        <w:tc>
          <w:tcPr>
            <w:tcW w:w="1000" w:type="pct"/>
            <w:shd w:val="clear" w:color="auto" w:fill="auto"/>
          </w:tcPr>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214AF6">
              <w:rPr>
                <w:rFonts w:ascii="Times New Roman" w:eastAsia="Calibri" w:hAnsi="Times New Roman" w:cs="Times New Roman"/>
                <w:sz w:val="18"/>
                <w:szCs w:val="18"/>
                <w:lang w:eastAsia="ru-RU"/>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w:t>
            </w:r>
            <w:r w:rsidRPr="00214AF6">
              <w:rPr>
                <w:rFonts w:ascii="Times New Roman" w:eastAsia="Calibri" w:hAnsi="Times New Roman" w:cs="Times New Roman"/>
                <w:sz w:val="18"/>
                <w:szCs w:val="18"/>
                <w:lang w:eastAsia="ru-RU"/>
              </w:rPr>
              <w:lastRenderedPageBreak/>
              <w:t>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индивидуальных гаражей и хозяйственных построек</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Calibri" w:hAnsi="Times New Roman" w:cs="Times New Roman"/>
                <w:sz w:val="18"/>
                <w:szCs w:val="18"/>
                <w:lang w:eastAsia="ru-RU"/>
              </w:rPr>
              <w:lastRenderedPageBreak/>
              <w:t>2.1</w:t>
            </w:r>
          </w:p>
        </w:tc>
        <w:tc>
          <w:tcPr>
            <w:tcW w:w="453"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индивидуальный жилой дом;</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гаража</w:t>
            </w: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200</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val="en-US"/>
              </w:rPr>
              <w:t>6</w:t>
            </w:r>
            <w:r w:rsidRPr="00214AF6">
              <w:rPr>
                <w:rFonts w:ascii="Times New Roman" w:eastAsia="Times New Roman" w:hAnsi="Times New Roman" w:cs="Times New Roman"/>
                <w:sz w:val="18"/>
                <w:szCs w:val="18"/>
              </w:rPr>
              <w:t>00</w:t>
            </w:r>
          </w:p>
        </w:tc>
        <w:tc>
          <w:tcPr>
            <w:tcW w:w="318"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 для индивидуального жилого дома,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1 для </w:t>
            </w:r>
            <w:r w:rsidRPr="00214AF6">
              <w:rPr>
                <w:rFonts w:ascii="Times New Roman" w:eastAsia="Times New Roman" w:hAnsi="Times New Roman" w:cs="Times New Roman"/>
                <w:sz w:val="18"/>
                <w:szCs w:val="18"/>
              </w:rPr>
              <w:lastRenderedPageBreak/>
              <w:t>хозяйственных построек</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val="en-US"/>
              </w:rPr>
            </w:pPr>
            <w:r w:rsidRPr="00214AF6">
              <w:rPr>
                <w:rFonts w:ascii="Times New Roman" w:eastAsia="Times New Roman" w:hAnsi="Times New Roman" w:cs="Times New Roman"/>
                <w:sz w:val="18"/>
                <w:szCs w:val="18"/>
              </w:rPr>
              <w:t>40</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3 до жилого дома; 1 до хоз. построек</w:t>
            </w:r>
          </w:p>
        </w:tc>
        <w:tc>
          <w:tcPr>
            <w:tcW w:w="1000" w:type="pct"/>
            <w:shd w:val="clear" w:color="auto" w:fill="auto"/>
          </w:tcPr>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w:t>
            </w:r>
            <w:r w:rsidRPr="00214AF6">
              <w:rPr>
                <w:rFonts w:ascii="Calibri" w:eastAsia="Times New Roman" w:hAnsi="Calibri" w:cs="Calibri"/>
                <w:sz w:val="18"/>
                <w:szCs w:val="18"/>
              </w:rPr>
              <w:t xml:space="preserve"> </w:t>
            </w:r>
            <w:r w:rsidRPr="00214AF6">
              <w:rPr>
                <w:rFonts w:ascii="Times New Roman" w:eastAsia="Times New Roman" w:hAnsi="Times New Roman" w:cs="Times New Roman"/>
                <w:sz w:val="18"/>
                <w:szCs w:val="18"/>
                <w:lang w:eastAsia="ru-RU"/>
              </w:rPr>
              <w:t>При образовании земельных участков (в том числе путем раздела или выдела) минимальная ширина земельного участка вдоль фронта улицы (проезда) не менее 12 м.;</w:t>
            </w:r>
          </w:p>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2. Минимальный отступ от красной </w:t>
            </w:r>
            <w:r w:rsidRPr="00214AF6">
              <w:rPr>
                <w:rFonts w:ascii="Times New Roman" w:eastAsia="Times New Roman" w:hAnsi="Times New Roman" w:cs="Times New Roman"/>
                <w:sz w:val="18"/>
                <w:szCs w:val="18"/>
                <w:lang w:eastAsia="ru-RU"/>
              </w:rPr>
              <w:lastRenderedPageBreak/>
              <w:t>линии - 3 м при осуществлении нового строительства;</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3.</w:t>
            </w:r>
            <w:r w:rsidRPr="00214AF6">
              <w:rPr>
                <w:rFonts w:ascii="Calibri" w:eastAsia="Times New Roman" w:hAnsi="Calibri" w:cs="Calibri"/>
                <w:sz w:val="18"/>
                <w:szCs w:val="18"/>
              </w:rPr>
              <w:t xml:space="preserve"> </w:t>
            </w:r>
            <w:r w:rsidRPr="00214AF6">
              <w:rPr>
                <w:rFonts w:ascii="Times New Roman" w:eastAsia="Calibri" w:hAnsi="Times New Roman" w:cs="Times New Roman"/>
                <w:sz w:val="18"/>
                <w:szCs w:val="18"/>
                <w:lang w:eastAsia="ru-RU"/>
              </w:rPr>
              <w:t>Максимальная высота построек от уровня земли до верха скатной кровли (конька), за исключением дома:</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w:t>
            </w:r>
            <w:r w:rsidRPr="00214AF6">
              <w:rPr>
                <w:rFonts w:ascii="Times New Roman" w:eastAsia="Calibri" w:hAnsi="Times New Roman" w:cs="Times New Roman"/>
                <w:sz w:val="18"/>
                <w:szCs w:val="18"/>
                <w:lang w:eastAsia="ru-RU"/>
              </w:rPr>
              <w:tab/>
              <w:t>7 м для построек для содержания сельскохозяйственных животных в сельских населенных пунктах;</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w:t>
            </w:r>
            <w:r w:rsidRPr="00214AF6">
              <w:rPr>
                <w:rFonts w:ascii="Times New Roman" w:eastAsia="Calibri" w:hAnsi="Times New Roman" w:cs="Times New Roman"/>
                <w:sz w:val="18"/>
                <w:szCs w:val="18"/>
                <w:lang w:eastAsia="ru-RU"/>
              </w:rPr>
              <w:tab/>
              <w:t>4,5 м для других построек;</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4.</w:t>
            </w:r>
            <w:r w:rsidRPr="00214AF6">
              <w:rPr>
                <w:rFonts w:ascii="Calibri" w:eastAsia="Times New Roman" w:hAnsi="Calibri" w:cs="Calibri"/>
                <w:sz w:val="18"/>
                <w:szCs w:val="18"/>
              </w:rPr>
              <w:t xml:space="preserve"> </w:t>
            </w:r>
            <w:r w:rsidRPr="00214AF6">
              <w:rPr>
                <w:rFonts w:ascii="Times New Roman" w:eastAsia="Calibri" w:hAnsi="Times New Roman" w:cs="Times New Roman"/>
                <w:sz w:val="18"/>
                <w:szCs w:val="18"/>
                <w:lang w:eastAsia="ru-RU"/>
              </w:rPr>
              <w:t>Условия размещения отдельных объектов:</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 не допускается размещать со стороны улиц постройки, за исключением домов и гаражей;</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 слив дождевых и талых вод, а также лавинообразное падение снега должно осуществляться на свой участок;</w:t>
            </w:r>
          </w:p>
          <w:p w:rsidR="00214AF6" w:rsidRPr="00214AF6" w:rsidRDefault="00214AF6" w:rsidP="00214AF6">
            <w:pPr>
              <w:widowControl w:val="0"/>
              <w:spacing w:after="0" w:line="240" w:lineRule="auto"/>
              <w:contextualSpacing/>
              <w:jc w:val="both"/>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 кровля гаража должна быть плоской и иметь скат на свой участок;</w:t>
            </w:r>
          </w:p>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214AF6">
              <w:rPr>
                <w:rFonts w:ascii="Times New Roman" w:eastAsia="Calibri" w:hAnsi="Times New Roman" w:cs="Times New Roman"/>
                <w:sz w:val="18"/>
                <w:szCs w:val="18"/>
                <w:lang w:eastAsia="ru-RU"/>
              </w:rPr>
              <w:t>- ворота гаража в открытом состоянии не должны выходить за пределы земельного участка.</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rPr>
                <w:rFonts w:ascii="Times New Roman" w:eastAsia="Times New Roman" w:hAnsi="Times New Roman" w:cs="Times New Roman"/>
                <w:sz w:val="18"/>
                <w:szCs w:val="18"/>
              </w:rPr>
            </w:pPr>
            <w:r w:rsidRPr="00214AF6">
              <w:rPr>
                <w:rFonts w:ascii="Times New Roman" w:eastAsia="Calibri" w:hAnsi="Times New Roman" w:cs="Times New Roman"/>
                <w:sz w:val="18"/>
                <w:szCs w:val="18"/>
              </w:rPr>
              <w:lastRenderedPageBreak/>
              <w:t xml:space="preserve">Малоэтажная многоквартирная жилая </w:t>
            </w:r>
            <w:r w:rsidRPr="00214AF6">
              <w:rPr>
                <w:rFonts w:ascii="Times New Roman" w:eastAsia="Calibri" w:hAnsi="Times New Roman" w:cs="Times New Roman"/>
                <w:sz w:val="18"/>
                <w:szCs w:val="18"/>
              </w:rPr>
              <w:lastRenderedPageBreak/>
              <w:t>застройка</w:t>
            </w:r>
          </w:p>
        </w:tc>
        <w:tc>
          <w:tcPr>
            <w:tcW w:w="1000" w:type="pct"/>
            <w:shd w:val="clear" w:color="auto" w:fill="auto"/>
            <w:vAlign w:val="center"/>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 xml:space="preserve">Размещение малоэтажных многоквартирных домов (многоквартирные дома высотой до 4 </w:t>
            </w:r>
            <w:r w:rsidRPr="00214AF6">
              <w:rPr>
                <w:rFonts w:ascii="Times New Roman" w:eastAsia="Calibri" w:hAnsi="Times New Roman" w:cs="Times New Roman"/>
                <w:sz w:val="18"/>
                <w:szCs w:val="18"/>
              </w:rPr>
              <w:lastRenderedPageBreak/>
              <w:t>этажей, включая мансардный);</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обустройство спортивных и детских площадок, площадок для отдыха;</w:t>
            </w:r>
          </w:p>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Calibri" w:hAnsi="Times New Roman" w:cs="Times New Roman"/>
                <w:sz w:val="18"/>
                <w:szCs w:val="18"/>
              </w:rPr>
              <w:lastRenderedPageBreak/>
              <w:t>2.1.1</w:t>
            </w:r>
          </w:p>
        </w:tc>
        <w:tc>
          <w:tcPr>
            <w:tcW w:w="45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многоквартирный дом; многоквартирн</w:t>
            </w:r>
            <w:r w:rsidRPr="00214AF6">
              <w:rPr>
                <w:rFonts w:ascii="Times New Roman" w:eastAsia="Times New Roman" w:hAnsi="Times New Roman" w:cs="Times New Roman"/>
                <w:sz w:val="18"/>
                <w:szCs w:val="18"/>
              </w:rPr>
              <w:lastRenderedPageBreak/>
              <w:t>ый дом со встроенными, пристроенными и встроенно-пристроенными помещениями общественного назначения;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гаража</w:t>
            </w: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4</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40</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w:t>
            </w:r>
          </w:p>
        </w:tc>
        <w:tc>
          <w:tcPr>
            <w:tcW w:w="1000" w:type="pct"/>
            <w:shd w:val="clear" w:color="auto" w:fill="auto"/>
          </w:tcPr>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Минимальный отступ от красной линии - 3 м при осуществлении нового строительства;</w:t>
            </w:r>
          </w:p>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lastRenderedPageBreak/>
              <w:t>2.</w:t>
            </w:r>
            <w:r w:rsidRPr="00214AF6">
              <w:rPr>
                <w:rFonts w:ascii="Times New Roman" w:eastAsia="Times New Roman" w:hAnsi="Times New Roman" w:cs="Times New Roman"/>
                <w:sz w:val="18"/>
                <w:szCs w:val="18"/>
                <w:lang w:eastAsia="ru-RU"/>
              </w:rPr>
              <w:t xml:space="preserve"> В условиях реконструкции и дефицита территорий допускается размещение зданий по красной линии улиц;</w:t>
            </w:r>
          </w:p>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3. </w:t>
            </w:r>
            <w:r w:rsidRPr="00214AF6">
              <w:rPr>
                <w:rFonts w:ascii="Times New Roman" w:eastAsia="Times New Roman" w:hAnsi="Times New Roman" w:cs="Times New Roman"/>
                <w:sz w:val="18"/>
                <w:szCs w:val="18"/>
                <w:lang w:eastAsia="ru-RU"/>
              </w:rPr>
              <w:t>В условиях сложившейся застройки допускается размещение зданий по красной линии и (или) линии сложившейся застройки</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rPr>
                <w:rFonts w:ascii="Times New Roman" w:eastAsia="Times New Roman" w:hAnsi="Times New Roman" w:cs="Times New Roman"/>
                <w:sz w:val="18"/>
                <w:szCs w:val="18"/>
              </w:rPr>
            </w:pPr>
            <w:r w:rsidRPr="00214AF6">
              <w:rPr>
                <w:rFonts w:ascii="Times New Roman" w:eastAsia="Calibri" w:hAnsi="Times New Roman" w:cs="Times New Roman"/>
                <w:sz w:val="18"/>
                <w:szCs w:val="18"/>
              </w:rPr>
              <w:lastRenderedPageBreak/>
              <w:t>Блокированная жилая застройка</w:t>
            </w:r>
          </w:p>
        </w:tc>
        <w:tc>
          <w:tcPr>
            <w:tcW w:w="1000" w:type="pct"/>
            <w:shd w:val="clear" w:color="auto" w:fill="auto"/>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разведение декоративных и плодовых деревьев, овощных и ягодных культур;</w:t>
            </w:r>
          </w:p>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гаражей для собственных нужд и иных вспомогательных сооружений;</w:t>
            </w:r>
          </w:p>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обустройство спортивных и детских площадок, площадок для отдыха</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Calibri" w:hAnsi="Times New Roman" w:cs="Times New Roman"/>
                <w:sz w:val="18"/>
                <w:szCs w:val="18"/>
              </w:rPr>
              <w:lastRenderedPageBreak/>
              <w:t>2.3</w:t>
            </w:r>
          </w:p>
        </w:tc>
        <w:tc>
          <w:tcPr>
            <w:tcW w:w="453"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жилой дом блокированной застройки;</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блок;</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блок-секция;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гаража</w:t>
            </w: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150</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3</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80</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 xml:space="preserve">отступ от границ земельного участка до внешних стен жилого дома блокированной застройки со стороны улиц 5 м., от других границ земельного </w:t>
            </w:r>
            <w:r w:rsidRPr="00214AF6">
              <w:rPr>
                <w:rFonts w:ascii="Times New Roman" w:eastAsia="Times New Roman" w:hAnsi="Times New Roman" w:cs="Times New Roman"/>
                <w:sz w:val="18"/>
                <w:szCs w:val="18"/>
                <w:lang w:eastAsia="ru-RU"/>
              </w:rPr>
              <w:lastRenderedPageBreak/>
              <w:t>участка - 3 м., от границ земельного участка до общей стены (без проемов) с соседним блоком 0 м (без отступа)</w:t>
            </w:r>
          </w:p>
        </w:tc>
        <w:tc>
          <w:tcPr>
            <w:tcW w:w="1000" w:type="pct"/>
            <w:shd w:val="clear" w:color="auto" w:fill="auto"/>
          </w:tcPr>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lastRenderedPageBreak/>
              <w:t>1. Минимальный отступ от красной линии - 3 , при осуществлении нового строительства;</w:t>
            </w:r>
          </w:p>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 Минимальная площадь земельного участка для размещения блокированного жилого дома 150 кв. м на один блок. Максимальное количество блоков 10;</w:t>
            </w:r>
          </w:p>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 В условиях сложившейся застройки допускается размещение зданий по красной линии и (или) линии сложившейся застройки</w:t>
            </w:r>
          </w:p>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rPr>
            </w:pP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Осуществление религиозных обрядов</w:t>
            </w:r>
          </w:p>
        </w:tc>
        <w:tc>
          <w:tcPr>
            <w:tcW w:w="1000" w:type="pct"/>
            <w:shd w:val="clear" w:color="auto" w:fill="auto"/>
          </w:tcPr>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3.7.1</w:t>
            </w:r>
          </w:p>
        </w:tc>
        <w:tc>
          <w:tcPr>
            <w:tcW w:w="45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val="x-none"/>
              </w:rPr>
            </w:pPr>
            <w:r w:rsidRPr="00214AF6">
              <w:rPr>
                <w:rFonts w:ascii="Times New Roman" w:eastAsia="Times New Roman" w:hAnsi="Times New Roman" w:cs="Times New Roman"/>
                <w:sz w:val="18"/>
                <w:szCs w:val="18"/>
              </w:rPr>
              <w:t>здание (сооружение) христианской религии; здание (сооружение) исламской религии</w:t>
            </w: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3</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50</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1000" w:type="pct"/>
            <w:shd w:val="clear" w:color="auto" w:fill="auto"/>
          </w:tcPr>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1. Минимальный отступ от красной линии - 3 м при осуществлении нового строительства</w:t>
            </w:r>
            <w:r w:rsidRPr="00214AF6">
              <w:rPr>
                <w:rFonts w:ascii="Times New Roman" w:eastAsia="Times New Roman" w:hAnsi="Times New Roman" w:cs="Times New Roman"/>
                <w:sz w:val="18"/>
                <w:szCs w:val="18"/>
              </w:rPr>
              <w:t>;</w:t>
            </w:r>
          </w:p>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2. </w:t>
            </w:r>
            <w:r w:rsidRPr="00214AF6">
              <w:rPr>
                <w:rFonts w:ascii="Times New Roman" w:eastAsia="Times New Roman" w:hAnsi="Times New Roman" w:cs="Times New Roman"/>
                <w:sz w:val="18"/>
                <w:szCs w:val="18"/>
                <w:lang w:eastAsia="ru-RU"/>
              </w:rPr>
              <w:t>В условиях сложившейся застройки допускается размещение зданий по красной линии и (или) линии сложившейся застройки</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Рынки</w:t>
            </w:r>
          </w:p>
        </w:tc>
        <w:tc>
          <w:tcPr>
            <w:tcW w:w="1000" w:type="pct"/>
            <w:shd w:val="clear" w:color="auto" w:fill="auto"/>
          </w:tcPr>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размещение гаражей и (или) стоянок </w:t>
            </w:r>
            <w:r w:rsidRPr="00214AF6">
              <w:rPr>
                <w:rFonts w:ascii="Times New Roman" w:eastAsia="Times New Roman" w:hAnsi="Times New Roman" w:cs="Times New Roman"/>
                <w:sz w:val="18"/>
                <w:szCs w:val="18"/>
              </w:rPr>
              <w:lastRenderedPageBreak/>
              <w:t>для автомобилей сотрудников и посетителей рынка</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4.3</w:t>
            </w:r>
          </w:p>
        </w:tc>
        <w:tc>
          <w:tcPr>
            <w:tcW w:w="45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рынок;</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ярмарка</w:t>
            </w:r>
          </w:p>
          <w:p w:rsidR="00214AF6" w:rsidRPr="00214AF6" w:rsidRDefault="00214AF6" w:rsidP="00214AF6">
            <w:pPr>
              <w:spacing w:after="0" w:line="240" w:lineRule="auto"/>
              <w:jc w:val="center"/>
              <w:rPr>
                <w:rFonts w:ascii="Times New Roman" w:eastAsia="Times New Roman" w:hAnsi="Times New Roman" w:cs="Times New Roman"/>
                <w:sz w:val="18"/>
                <w:szCs w:val="18"/>
              </w:rPr>
            </w:pP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75</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1000"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 Минимальный отступ от красной линии - 3 , при осуществлении нового строительства;</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2. </w:t>
            </w:r>
            <w:r w:rsidRPr="00214AF6">
              <w:rPr>
                <w:rFonts w:ascii="Times New Roman" w:eastAsia="Times New Roman" w:hAnsi="Times New Roman" w:cs="Times New Roman"/>
                <w:sz w:val="18"/>
                <w:szCs w:val="18"/>
                <w:lang w:eastAsia="ru-RU"/>
              </w:rPr>
              <w:t>В условиях сложившейся застройки допускается размещение зданий по красной линии и (или) линии сложившейся застройки</w:t>
            </w:r>
          </w:p>
        </w:tc>
      </w:tr>
      <w:tr w:rsidR="00214AF6" w:rsidRPr="00214AF6" w:rsidTr="0001025E">
        <w:trPr>
          <w:trHeight w:val="20"/>
        </w:trPr>
        <w:tc>
          <w:tcPr>
            <w:tcW w:w="455"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Связь</w:t>
            </w:r>
          </w:p>
        </w:tc>
        <w:tc>
          <w:tcPr>
            <w:tcW w:w="1000" w:type="pct"/>
            <w:shd w:val="clear" w:color="auto" w:fill="auto"/>
          </w:tcPr>
          <w:p w:rsidR="00214AF6" w:rsidRPr="00214AF6" w:rsidRDefault="00214AF6" w:rsidP="00214AF6">
            <w:pPr>
              <w:widowControl w:val="0"/>
              <w:autoSpaceDE w:val="0"/>
              <w:autoSpaceDN w:val="0"/>
              <w:adjustRightInd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87" w:history="1">
              <w:r w:rsidRPr="00214AF6">
                <w:rPr>
                  <w:rFonts w:ascii="Times New Roman" w:eastAsia="Calibri" w:hAnsi="Times New Roman" w:cs="Times New Roman"/>
                  <w:sz w:val="18"/>
                  <w:szCs w:val="18"/>
                </w:rPr>
                <w:t>кодами 3.1.1</w:t>
              </w:r>
            </w:hyperlink>
            <w:r w:rsidRPr="00214AF6">
              <w:rPr>
                <w:rFonts w:ascii="Times New Roman" w:eastAsia="Calibri" w:hAnsi="Times New Roman" w:cs="Times New Roman"/>
                <w:sz w:val="18"/>
                <w:szCs w:val="18"/>
              </w:rPr>
              <w:t xml:space="preserve">, </w:t>
            </w:r>
            <w:hyperlink w:anchor="Par204" w:history="1">
              <w:r w:rsidRPr="00214AF6">
                <w:rPr>
                  <w:rFonts w:ascii="Times New Roman" w:eastAsia="Calibri" w:hAnsi="Times New Roman" w:cs="Times New Roman"/>
                  <w:sz w:val="18"/>
                  <w:szCs w:val="18"/>
                </w:rPr>
                <w:t>3.2.3</w:t>
              </w:r>
            </w:hyperlink>
          </w:p>
        </w:tc>
        <w:tc>
          <w:tcPr>
            <w:tcW w:w="274" w:type="pc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6.8</w:t>
            </w:r>
          </w:p>
        </w:tc>
        <w:tc>
          <w:tcPr>
            <w:tcW w:w="45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объект связи, радиовещания, телевидения; воздушные радиорелейные, надземные и подземные кабельные линии связи; линии радиофикации; усилительные пункты на кабельных линиях связи</w:t>
            </w:r>
          </w:p>
        </w:tc>
        <w:tc>
          <w:tcPr>
            <w:tcW w:w="273"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w:t>
            </w:r>
          </w:p>
        </w:tc>
        <w:tc>
          <w:tcPr>
            <w:tcW w:w="33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5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90</w:t>
            </w:r>
          </w:p>
        </w:tc>
        <w:tc>
          <w:tcPr>
            <w:tcW w:w="362"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1000" w:type="pct"/>
            <w:shd w:val="clear" w:color="auto" w:fill="auto"/>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5000" w:type="pct"/>
            <w:gridSpan w:val="11"/>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Вспомогательные виды разрешенного использования не установлены</w:t>
            </w:r>
          </w:p>
        </w:tc>
      </w:tr>
      <w:bookmarkEnd w:id="23"/>
    </w:tbl>
    <w:p w:rsidR="00214AF6" w:rsidRPr="00214AF6" w:rsidRDefault="00214AF6" w:rsidP="00214AF6">
      <w:pPr>
        <w:keepNext/>
        <w:tabs>
          <w:tab w:val="left" w:pos="1134"/>
          <w:tab w:val="left" w:pos="1276"/>
        </w:tabs>
        <w:spacing w:before="120" w:after="120" w:line="360" w:lineRule="auto"/>
        <w:jc w:val="both"/>
        <w:outlineLvl w:val="1"/>
        <w:rPr>
          <w:rFonts w:ascii="Times New Roman" w:eastAsia="Times New Roman" w:hAnsi="Times New Roman" w:cs="Times New Roman"/>
          <w:b/>
          <w:bCs/>
          <w:sz w:val="24"/>
          <w:szCs w:val="24"/>
          <w:lang w:val="x-none" w:eastAsia="x-none"/>
        </w:rPr>
      </w:pPr>
      <w:r w:rsidRPr="00214AF6">
        <w:rPr>
          <w:rFonts w:ascii="Times New Roman" w:eastAsia="Times New Roman" w:hAnsi="Times New Roman" w:cs="Times New Roman"/>
          <w:b/>
          <w:bCs/>
          <w:iCs/>
          <w:sz w:val="24"/>
          <w:szCs w:val="24"/>
          <w:lang w:val="x-none" w:eastAsia="x-none"/>
        </w:rPr>
        <w:br w:type="page"/>
      </w:r>
      <w:r w:rsidRPr="00214AF6">
        <w:rPr>
          <w:rFonts w:ascii="Times New Roman" w:eastAsia="Times New Roman" w:hAnsi="Times New Roman" w:cs="Times New Roman"/>
          <w:b/>
          <w:bCs/>
          <w:sz w:val="24"/>
          <w:szCs w:val="24"/>
          <w:lang w:val="x-none" w:eastAsia="x-none"/>
        </w:rPr>
        <w:lastRenderedPageBreak/>
        <w:t>О-</w:t>
      </w:r>
      <w:r w:rsidRPr="00214AF6">
        <w:rPr>
          <w:rFonts w:ascii="Times New Roman" w:eastAsia="Times New Roman" w:hAnsi="Times New Roman" w:cs="Times New Roman"/>
          <w:b/>
          <w:bCs/>
          <w:sz w:val="24"/>
          <w:szCs w:val="24"/>
          <w:lang w:eastAsia="x-none"/>
        </w:rPr>
        <w:t>2</w:t>
      </w:r>
      <w:r w:rsidRPr="00214AF6">
        <w:rPr>
          <w:rFonts w:ascii="Times New Roman" w:eastAsia="Times New Roman" w:hAnsi="Times New Roman" w:cs="Times New Roman"/>
          <w:b/>
          <w:bCs/>
          <w:sz w:val="24"/>
          <w:szCs w:val="24"/>
          <w:lang w:val="x-none" w:eastAsia="x-none"/>
        </w:rPr>
        <w:t>. Зона объектов дошкольного, начального и среднего общего образования</w:t>
      </w:r>
    </w:p>
    <w:tbl>
      <w:tblPr>
        <w:tblW w:w="517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4"/>
        <w:gridCol w:w="113"/>
        <w:gridCol w:w="2955"/>
        <w:gridCol w:w="836"/>
        <w:gridCol w:w="1398"/>
        <w:gridCol w:w="839"/>
        <w:gridCol w:w="845"/>
        <w:gridCol w:w="977"/>
        <w:gridCol w:w="1011"/>
        <w:gridCol w:w="799"/>
        <w:gridCol w:w="1118"/>
        <w:gridCol w:w="3075"/>
      </w:tblGrid>
      <w:tr w:rsidR="00214AF6" w:rsidRPr="00214AF6" w:rsidTr="0001025E">
        <w:trPr>
          <w:trHeight w:val="20"/>
          <w:tblHeader/>
        </w:trPr>
        <w:tc>
          <w:tcPr>
            <w:tcW w:w="454" w:type="pct"/>
            <w:vMerge w:val="restart"/>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bookmarkStart w:id="25" w:name="_Hlk177743556"/>
            <w:r w:rsidRPr="00214AF6">
              <w:rPr>
                <w:rFonts w:ascii="Times New Roman" w:eastAsia="Times New Roman" w:hAnsi="Times New Roman" w:cs="Times New Roman"/>
                <w:b/>
                <w:bCs/>
                <w:sz w:val="18"/>
                <w:szCs w:val="18"/>
              </w:rPr>
              <w:t>Наименование вида разрешенного использования земельного участка</w:t>
            </w:r>
          </w:p>
        </w:tc>
        <w:tc>
          <w:tcPr>
            <w:tcW w:w="999" w:type="pct"/>
            <w:gridSpan w:val="2"/>
            <w:vMerge w:val="restart"/>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Описание вида разрешенного использования земельного участка</w:t>
            </w:r>
          </w:p>
        </w:tc>
        <w:tc>
          <w:tcPr>
            <w:tcW w:w="272" w:type="pct"/>
            <w:vMerge w:val="restart"/>
            <w:textDirection w:val="btLr"/>
            <w:vAlign w:val="center"/>
          </w:tcPr>
          <w:p w:rsidR="00214AF6" w:rsidRPr="00214AF6" w:rsidRDefault="00214AF6" w:rsidP="00214AF6">
            <w:pPr>
              <w:spacing w:after="0" w:line="240" w:lineRule="auto"/>
              <w:ind w:left="113" w:right="113"/>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Код (числовое обозначение ВРИ земельного участка согласно классификатору)</w:t>
            </w:r>
          </w:p>
        </w:tc>
        <w:tc>
          <w:tcPr>
            <w:tcW w:w="455" w:type="pct"/>
            <w:vMerge w:val="restart"/>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Виды разрешенного использования объектов капитального строительства (наименование объектов капитального строительства)</w:t>
            </w:r>
          </w:p>
        </w:tc>
        <w:tc>
          <w:tcPr>
            <w:tcW w:w="548" w:type="pct"/>
            <w:gridSpan w:val="2"/>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Предельные (минимальные и (или) максимальные) размеры земельных участков</w:t>
            </w:r>
          </w:p>
        </w:tc>
        <w:tc>
          <w:tcPr>
            <w:tcW w:w="647" w:type="pct"/>
            <w:gridSpan w:val="2"/>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Предельное количество этажей/высота</w:t>
            </w:r>
          </w:p>
        </w:tc>
        <w:tc>
          <w:tcPr>
            <w:tcW w:w="260" w:type="pct"/>
            <w:vMerge w:val="restart"/>
            <w:textDirection w:val="btLr"/>
            <w:vAlign w:val="center"/>
          </w:tcPr>
          <w:p w:rsidR="00214AF6" w:rsidRPr="00214AF6" w:rsidRDefault="00214AF6" w:rsidP="00214AF6">
            <w:pPr>
              <w:spacing w:after="0" w:line="240" w:lineRule="auto"/>
              <w:ind w:left="113" w:right="113"/>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Максимальный процент застройки, %</w:t>
            </w:r>
          </w:p>
        </w:tc>
        <w:tc>
          <w:tcPr>
            <w:tcW w:w="364" w:type="pct"/>
            <w:vMerge w:val="restart"/>
            <w:textDirection w:val="btLr"/>
            <w:vAlign w:val="center"/>
          </w:tcPr>
          <w:p w:rsidR="00214AF6" w:rsidRPr="00214AF6" w:rsidRDefault="00214AF6" w:rsidP="00214AF6">
            <w:pPr>
              <w:spacing w:after="0" w:line="240" w:lineRule="auto"/>
              <w:ind w:left="113" w:right="113"/>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Минимальные отступы от границ земельного участка, м</w:t>
            </w:r>
          </w:p>
        </w:tc>
        <w:tc>
          <w:tcPr>
            <w:tcW w:w="1001" w:type="pct"/>
            <w:vMerge w:val="restart"/>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Иные параметры разрешенного строительства, реконструкции объектов капитального строительства</w:t>
            </w:r>
          </w:p>
        </w:tc>
      </w:tr>
      <w:tr w:rsidR="00214AF6" w:rsidRPr="00214AF6" w:rsidTr="0001025E">
        <w:trPr>
          <w:cantSplit/>
          <w:trHeight w:val="1845"/>
          <w:tblHeader/>
        </w:trPr>
        <w:tc>
          <w:tcPr>
            <w:tcW w:w="454" w:type="pct"/>
            <w:vMerge/>
            <w:tcBorders>
              <w:bottom w:val="single" w:sz="4" w:space="0" w:color="auto"/>
            </w:tcBorders>
          </w:tcPr>
          <w:p w:rsidR="00214AF6" w:rsidRPr="00214AF6" w:rsidRDefault="00214AF6" w:rsidP="00214AF6">
            <w:pPr>
              <w:spacing w:after="0" w:line="240" w:lineRule="auto"/>
              <w:contextualSpacing/>
              <w:rPr>
                <w:rFonts w:ascii="Times New Roman" w:eastAsia="Times New Roman" w:hAnsi="Times New Roman" w:cs="Times New Roman"/>
                <w:b/>
                <w:bCs/>
                <w:sz w:val="18"/>
                <w:szCs w:val="18"/>
              </w:rPr>
            </w:pPr>
          </w:p>
        </w:tc>
        <w:tc>
          <w:tcPr>
            <w:tcW w:w="999" w:type="pct"/>
            <w:gridSpan w:val="2"/>
            <w:vMerge/>
            <w:tcBorders>
              <w:bottom w:val="single" w:sz="4" w:space="0" w:color="auto"/>
            </w:tcBorders>
          </w:tcPr>
          <w:p w:rsidR="00214AF6" w:rsidRPr="00214AF6" w:rsidRDefault="00214AF6" w:rsidP="00214AF6">
            <w:pPr>
              <w:spacing w:after="0" w:line="240" w:lineRule="auto"/>
              <w:contextualSpacing/>
              <w:jc w:val="both"/>
              <w:rPr>
                <w:rFonts w:ascii="Times New Roman" w:eastAsia="Times New Roman" w:hAnsi="Times New Roman" w:cs="Times New Roman"/>
                <w:b/>
                <w:bCs/>
                <w:sz w:val="18"/>
                <w:szCs w:val="18"/>
              </w:rPr>
            </w:pPr>
          </w:p>
        </w:tc>
        <w:tc>
          <w:tcPr>
            <w:tcW w:w="272" w:type="pct"/>
            <w:vMerge/>
            <w:tcBorders>
              <w:bottom w:val="single" w:sz="4" w:space="0" w:color="auto"/>
            </w:tcBorders>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p>
        </w:tc>
        <w:tc>
          <w:tcPr>
            <w:tcW w:w="455" w:type="pct"/>
            <w:vMerge/>
            <w:tcBorders>
              <w:bottom w:val="single" w:sz="4" w:space="0" w:color="auto"/>
            </w:tcBorders>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p>
        </w:tc>
        <w:tc>
          <w:tcPr>
            <w:tcW w:w="273" w:type="pct"/>
            <w:tcBorders>
              <w:bottom w:val="single" w:sz="4" w:space="0" w:color="auto"/>
            </w:tcBorders>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vertAlign w:val="subscript"/>
              </w:rPr>
            </w:pPr>
            <w:r w:rsidRPr="00214AF6">
              <w:rPr>
                <w:rFonts w:ascii="Times New Roman" w:eastAsia="Times New Roman" w:hAnsi="Times New Roman" w:cs="Times New Roman"/>
                <w:b/>
                <w:bCs/>
                <w:sz w:val="18"/>
                <w:szCs w:val="18"/>
                <w:lang w:val="en-US"/>
              </w:rPr>
              <w:t>Smin</w:t>
            </w:r>
            <w:r w:rsidRPr="00214AF6">
              <w:rPr>
                <w:rFonts w:ascii="Times New Roman" w:eastAsia="Times New Roman" w:hAnsi="Times New Roman" w:cs="Times New Roman"/>
                <w:b/>
                <w:bCs/>
                <w:sz w:val="18"/>
                <w:szCs w:val="18"/>
              </w:rPr>
              <w:t>, кв.м.</w:t>
            </w:r>
          </w:p>
        </w:tc>
        <w:tc>
          <w:tcPr>
            <w:tcW w:w="275" w:type="pct"/>
            <w:tcBorders>
              <w:bottom w:val="single" w:sz="4" w:space="0" w:color="auto"/>
            </w:tcBorders>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lang w:val="en-US"/>
              </w:rPr>
              <w:t>Smax</w:t>
            </w:r>
            <w:r w:rsidRPr="00214AF6">
              <w:rPr>
                <w:rFonts w:ascii="Times New Roman" w:eastAsia="Times New Roman" w:hAnsi="Times New Roman" w:cs="Times New Roman"/>
                <w:b/>
                <w:bCs/>
                <w:sz w:val="18"/>
                <w:szCs w:val="18"/>
              </w:rPr>
              <w:t>, кв.м.</w:t>
            </w:r>
          </w:p>
        </w:tc>
        <w:tc>
          <w:tcPr>
            <w:tcW w:w="318" w:type="pct"/>
            <w:tcBorders>
              <w:bottom w:val="single" w:sz="4" w:space="0" w:color="auto"/>
            </w:tcBorders>
            <w:textDirection w:val="btLr"/>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этажность</w:t>
            </w:r>
          </w:p>
        </w:tc>
        <w:tc>
          <w:tcPr>
            <w:tcW w:w="329" w:type="pct"/>
            <w:tcBorders>
              <w:bottom w:val="single" w:sz="4" w:space="0" w:color="auto"/>
            </w:tcBorders>
            <w:textDirection w:val="btLr"/>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высота, м</w:t>
            </w:r>
          </w:p>
        </w:tc>
        <w:tc>
          <w:tcPr>
            <w:tcW w:w="260" w:type="pct"/>
            <w:vMerge/>
            <w:tcBorders>
              <w:bottom w:val="single" w:sz="4" w:space="0" w:color="auto"/>
            </w:tcBorders>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p>
        </w:tc>
        <w:tc>
          <w:tcPr>
            <w:tcW w:w="364" w:type="pct"/>
            <w:vMerge/>
            <w:tcBorders>
              <w:bottom w:val="single" w:sz="4" w:space="0" w:color="auto"/>
            </w:tcBorders>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p>
        </w:tc>
        <w:tc>
          <w:tcPr>
            <w:tcW w:w="1001" w:type="pct"/>
            <w:vMerge/>
            <w:tcBorders>
              <w:bottom w:val="single" w:sz="4" w:space="0" w:color="auto"/>
            </w:tcBorders>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p>
        </w:tc>
      </w:tr>
      <w:tr w:rsidR="00214AF6" w:rsidRPr="00214AF6" w:rsidTr="0001025E">
        <w:trPr>
          <w:cantSplit/>
          <w:trHeight w:val="20"/>
          <w:tblHeader/>
        </w:trPr>
        <w:tc>
          <w:tcPr>
            <w:tcW w:w="454"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w:t>
            </w:r>
          </w:p>
        </w:tc>
        <w:tc>
          <w:tcPr>
            <w:tcW w:w="999" w:type="pct"/>
            <w:gridSpan w:val="2"/>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2</w:t>
            </w:r>
          </w:p>
        </w:tc>
        <w:tc>
          <w:tcPr>
            <w:tcW w:w="272"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3</w:t>
            </w:r>
          </w:p>
        </w:tc>
        <w:tc>
          <w:tcPr>
            <w:tcW w:w="455" w:type="pct"/>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273"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4</w:t>
            </w:r>
          </w:p>
        </w:tc>
        <w:tc>
          <w:tcPr>
            <w:tcW w:w="275"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5</w:t>
            </w:r>
          </w:p>
        </w:tc>
        <w:tc>
          <w:tcPr>
            <w:tcW w:w="318"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6</w:t>
            </w:r>
          </w:p>
        </w:tc>
        <w:tc>
          <w:tcPr>
            <w:tcW w:w="329"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7</w:t>
            </w:r>
          </w:p>
        </w:tc>
        <w:tc>
          <w:tcPr>
            <w:tcW w:w="260"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8</w:t>
            </w:r>
          </w:p>
        </w:tc>
        <w:tc>
          <w:tcPr>
            <w:tcW w:w="364" w:type="pct"/>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9</w:t>
            </w:r>
          </w:p>
        </w:tc>
        <w:tc>
          <w:tcPr>
            <w:tcW w:w="1001" w:type="pct"/>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10</w:t>
            </w:r>
          </w:p>
        </w:tc>
      </w:tr>
      <w:tr w:rsidR="00214AF6" w:rsidRPr="00214AF6" w:rsidTr="0001025E">
        <w:trPr>
          <w:trHeight w:val="227"/>
        </w:trPr>
        <w:tc>
          <w:tcPr>
            <w:tcW w:w="5000" w:type="pct"/>
            <w:gridSpan w:val="12"/>
          </w:tcPr>
          <w:p w:rsidR="00214AF6" w:rsidRPr="00214AF6" w:rsidRDefault="00214AF6" w:rsidP="00214AF6">
            <w:pPr>
              <w:tabs>
                <w:tab w:val="left" w:pos="481"/>
              </w:tabs>
              <w:spacing w:after="0" w:line="240" w:lineRule="auto"/>
              <w:jc w:val="center"/>
              <w:rPr>
                <w:rFonts w:ascii="Times New Roman" w:eastAsia="Calibri" w:hAnsi="Times New Roman" w:cs="Times New Roman"/>
                <w:sz w:val="18"/>
                <w:szCs w:val="18"/>
                <w:lang w:val="en-US"/>
              </w:rPr>
            </w:pPr>
            <w:r w:rsidRPr="00214AF6">
              <w:rPr>
                <w:rFonts w:ascii="Times New Roman" w:eastAsia="Times New Roman" w:hAnsi="Times New Roman" w:cs="Times New Roman"/>
                <w:b/>
                <w:bCs/>
                <w:sz w:val="18"/>
                <w:szCs w:val="18"/>
              </w:rPr>
              <w:t>Основные виды разрешенного использования</w:t>
            </w:r>
          </w:p>
        </w:tc>
      </w:tr>
      <w:tr w:rsidR="00214AF6" w:rsidRPr="00214AF6" w:rsidTr="0001025E">
        <w:trPr>
          <w:trHeight w:val="285"/>
        </w:trPr>
        <w:tc>
          <w:tcPr>
            <w:tcW w:w="454" w:type="pct"/>
          </w:tcPr>
          <w:p w:rsidR="00214AF6" w:rsidRPr="00214AF6" w:rsidRDefault="00214AF6" w:rsidP="00214AF6">
            <w:pPr>
              <w:spacing w:after="0" w:line="240" w:lineRule="auto"/>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Предоставление коммунальных услуг</w:t>
            </w:r>
          </w:p>
        </w:tc>
        <w:tc>
          <w:tcPr>
            <w:tcW w:w="999" w:type="pct"/>
            <w:gridSpan w:val="2"/>
          </w:tcPr>
          <w:p w:rsidR="00214AF6" w:rsidRPr="00214AF6" w:rsidRDefault="00214AF6" w:rsidP="00214AF6">
            <w:pPr>
              <w:spacing w:after="0" w:line="240" w:lineRule="auto"/>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72" w:type="pct"/>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3.1.1</w:t>
            </w:r>
          </w:p>
        </w:tc>
        <w:tc>
          <w:tcPr>
            <w:tcW w:w="455"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линейные сооружения сетей теплоснабжения, водоотведения, водоснабжения, газоснабжения;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котельной;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теплового пункта;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насосной станции;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хозяйственно-бытовых целей;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сооружение </w:t>
            </w:r>
            <w:r w:rsidRPr="00214AF6">
              <w:rPr>
                <w:rFonts w:ascii="Times New Roman" w:eastAsia="Times New Roman" w:hAnsi="Times New Roman" w:cs="Times New Roman"/>
                <w:sz w:val="18"/>
                <w:szCs w:val="18"/>
              </w:rPr>
              <w:lastRenderedPageBreak/>
              <w:t>линии электропередачи;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инфраструктуры электрической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водовода;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водонапорной башни;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резервуара для воды;</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водозаборное сооружение (водозаборный узел, скважина);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водоподготовки;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линейное сооружение слаботочной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объект </w:t>
            </w:r>
            <w:r w:rsidRPr="00214AF6">
              <w:rPr>
                <w:rFonts w:ascii="Times New Roman" w:eastAsia="Times New Roman" w:hAnsi="Times New Roman" w:cs="Times New Roman"/>
                <w:sz w:val="18"/>
                <w:szCs w:val="18"/>
              </w:rPr>
              <w:lastRenderedPageBreak/>
              <w:t>инфраструктуры слаботочных сетей;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газорегуляторного пункта</w:t>
            </w:r>
          </w:p>
        </w:tc>
        <w:tc>
          <w:tcPr>
            <w:tcW w:w="273"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5"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9"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0"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4"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1001" w:type="pct"/>
          </w:tcPr>
          <w:p w:rsidR="00214AF6" w:rsidRPr="00214AF6" w:rsidRDefault="00214AF6" w:rsidP="00214AF6">
            <w:pPr>
              <w:tabs>
                <w:tab w:val="left" w:pos="481"/>
              </w:tabs>
              <w:spacing w:after="0" w:line="240" w:lineRule="auto"/>
              <w:rPr>
                <w:rFonts w:ascii="Times New Roman" w:eastAsia="Times New Roman" w:hAnsi="Times New Roman" w:cs="Times New Roman"/>
                <w:sz w:val="18"/>
                <w:szCs w:val="18"/>
              </w:rPr>
            </w:pPr>
            <w:r w:rsidRPr="00214AF6">
              <w:rPr>
                <w:rFonts w:ascii="Times New Roman" w:eastAsia="Calibri" w:hAnsi="Times New Roman" w:cs="Times New Roman"/>
                <w:sz w:val="18"/>
                <w:szCs w:val="18"/>
                <w:lang w:val="en-US"/>
              </w:rPr>
              <w:t>-</w:t>
            </w:r>
          </w:p>
        </w:tc>
      </w:tr>
      <w:tr w:rsidR="00214AF6" w:rsidRPr="00214AF6" w:rsidTr="0001025E">
        <w:trPr>
          <w:trHeight w:val="227"/>
        </w:trPr>
        <w:tc>
          <w:tcPr>
            <w:tcW w:w="454" w:type="pct"/>
            <w:vMerge w:val="restart"/>
          </w:tcPr>
          <w:p w:rsidR="00214AF6" w:rsidRPr="00214AF6" w:rsidRDefault="00214AF6" w:rsidP="00214AF6">
            <w:pPr>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Дошкольное, начальное и среднее общее образование</w:t>
            </w:r>
          </w:p>
        </w:tc>
        <w:tc>
          <w:tcPr>
            <w:tcW w:w="999" w:type="pct"/>
            <w:gridSpan w:val="2"/>
            <w:vMerge w:val="restart"/>
          </w:tcPr>
          <w:p w:rsidR="00214AF6" w:rsidRPr="00214AF6" w:rsidRDefault="00214AF6" w:rsidP="00214AF6">
            <w:pPr>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72" w:type="pct"/>
            <w:vMerge w:val="restart"/>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3.5.1</w:t>
            </w:r>
          </w:p>
        </w:tc>
        <w:tc>
          <w:tcPr>
            <w:tcW w:w="455" w:type="pct"/>
            <w:vMerge w:val="restar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детские ясли;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детский сад;</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школа;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лицей;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гимназия;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школа искусств;</w:t>
            </w:r>
          </w:p>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здания специализированных школ</w:t>
            </w:r>
          </w:p>
        </w:tc>
        <w:tc>
          <w:tcPr>
            <w:tcW w:w="1819" w:type="pct"/>
            <w:gridSpan w:val="6"/>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дошкольного образования</w:t>
            </w:r>
          </w:p>
        </w:tc>
        <w:tc>
          <w:tcPr>
            <w:tcW w:w="1001" w:type="pct"/>
            <w:vMerge w:val="restart"/>
          </w:tcPr>
          <w:p w:rsidR="00214AF6" w:rsidRPr="00214AF6" w:rsidRDefault="00214AF6" w:rsidP="00214AF6">
            <w:pPr>
              <w:tabs>
                <w:tab w:val="left" w:pos="481"/>
              </w:tabs>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Минимальный отступ от красной линии магистральных улиц до зданий дошкольных образовательных организаций и зданий организаций начального общего и среднего (полного) общего образования- 25 м.</w:t>
            </w:r>
          </w:p>
        </w:tc>
      </w:tr>
      <w:tr w:rsidR="00214AF6" w:rsidRPr="00214AF6" w:rsidTr="0001025E">
        <w:trPr>
          <w:trHeight w:val="567"/>
        </w:trPr>
        <w:tc>
          <w:tcPr>
            <w:tcW w:w="454" w:type="pct"/>
            <w:vMerge/>
          </w:tcPr>
          <w:p w:rsidR="00214AF6" w:rsidRPr="00214AF6" w:rsidRDefault="00214AF6" w:rsidP="00214AF6">
            <w:pPr>
              <w:spacing w:after="0" w:line="240" w:lineRule="auto"/>
              <w:rPr>
                <w:rFonts w:ascii="Times New Roman" w:eastAsia="Calibri" w:hAnsi="Times New Roman" w:cs="Times New Roman"/>
                <w:sz w:val="18"/>
                <w:szCs w:val="18"/>
              </w:rPr>
            </w:pPr>
          </w:p>
        </w:tc>
        <w:tc>
          <w:tcPr>
            <w:tcW w:w="999" w:type="pct"/>
            <w:gridSpan w:val="2"/>
            <w:vMerge/>
          </w:tcPr>
          <w:p w:rsidR="00214AF6" w:rsidRPr="00214AF6" w:rsidRDefault="00214AF6" w:rsidP="00214AF6">
            <w:pPr>
              <w:spacing w:after="0" w:line="240" w:lineRule="auto"/>
              <w:rPr>
                <w:rFonts w:ascii="Times New Roman" w:eastAsia="Calibri" w:hAnsi="Times New Roman" w:cs="Times New Roman"/>
                <w:sz w:val="18"/>
                <w:szCs w:val="18"/>
              </w:rPr>
            </w:pPr>
          </w:p>
        </w:tc>
        <w:tc>
          <w:tcPr>
            <w:tcW w:w="272" w:type="pct"/>
            <w:vMerge/>
          </w:tcPr>
          <w:p w:rsidR="00214AF6" w:rsidRPr="00214AF6" w:rsidRDefault="00214AF6" w:rsidP="00214AF6">
            <w:pPr>
              <w:spacing w:after="0" w:line="240" w:lineRule="auto"/>
              <w:jc w:val="center"/>
              <w:rPr>
                <w:rFonts w:ascii="Times New Roman" w:eastAsia="Calibri" w:hAnsi="Times New Roman" w:cs="Times New Roman"/>
                <w:sz w:val="18"/>
                <w:szCs w:val="18"/>
              </w:rPr>
            </w:pPr>
          </w:p>
        </w:tc>
        <w:tc>
          <w:tcPr>
            <w:tcW w:w="455" w:type="pct"/>
            <w:vMerge/>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273"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5"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329"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0"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4"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1001" w:type="pct"/>
            <w:vMerge/>
          </w:tcPr>
          <w:p w:rsidR="00214AF6" w:rsidRPr="00214AF6" w:rsidRDefault="00214AF6" w:rsidP="00214AF6">
            <w:pPr>
              <w:tabs>
                <w:tab w:val="left" w:pos="481"/>
              </w:tabs>
              <w:spacing w:after="0" w:line="240" w:lineRule="auto"/>
              <w:rPr>
                <w:rFonts w:ascii="Times New Roman" w:eastAsia="Times New Roman" w:hAnsi="Times New Roman" w:cs="Times New Roman"/>
                <w:sz w:val="18"/>
                <w:szCs w:val="18"/>
              </w:rPr>
            </w:pPr>
          </w:p>
        </w:tc>
      </w:tr>
      <w:tr w:rsidR="00214AF6" w:rsidRPr="00214AF6" w:rsidTr="0001025E">
        <w:trPr>
          <w:trHeight w:val="227"/>
        </w:trPr>
        <w:tc>
          <w:tcPr>
            <w:tcW w:w="454" w:type="pct"/>
            <w:vMerge/>
          </w:tcPr>
          <w:p w:rsidR="00214AF6" w:rsidRPr="00214AF6" w:rsidRDefault="00214AF6" w:rsidP="00214AF6">
            <w:pPr>
              <w:spacing w:after="0" w:line="240" w:lineRule="auto"/>
              <w:rPr>
                <w:rFonts w:ascii="Times New Roman" w:eastAsia="Calibri" w:hAnsi="Times New Roman" w:cs="Times New Roman"/>
                <w:sz w:val="18"/>
                <w:szCs w:val="18"/>
              </w:rPr>
            </w:pPr>
          </w:p>
        </w:tc>
        <w:tc>
          <w:tcPr>
            <w:tcW w:w="999" w:type="pct"/>
            <w:gridSpan w:val="2"/>
            <w:vMerge/>
          </w:tcPr>
          <w:p w:rsidR="00214AF6" w:rsidRPr="00214AF6" w:rsidRDefault="00214AF6" w:rsidP="00214AF6">
            <w:pPr>
              <w:spacing w:after="0" w:line="240" w:lineRule="auto"/>
              <w:rPr>
                <w:rFonts w:ascii="Times New Roman" w:eastAsia="Calibri" w:hAnsi="Times New Roman" w:cs="Times New Roman"/>
                <w:sz w:val="18"/>
                <w:szCs w:val="18"/>
              </w:rPr>
            </w:pPr>
          </w:p>
        </w:tc>
        <w:tc>
          <w:tcPr>
            <w:tcW w:w="272" w:type="pct"/>
            <w:vMerge/>
          </w:tcPr>
          <w:p w:rsidR="00214AF6" w:rsidRPr="00214AF6" w:rsidRDefault="00214AF6" w:rsidP="00214AF6">
            <w:pPr>
              <w:spacing w:after="0" w:line="240" w:lineRule="auto"/>
              <w:jc w:val="center"/>
              <w:rPr>
                <w:rFonts w:ascii="Times New Roman" w:eastAsia="Calibri" w:hAnsi="Times New Roman" w:cs="Times New Roman"/>
                <w:sz w:val="18"/>
                <w:szCs w:val="18"/>
              </w:rPr>
            </w:pPr>
          </w:p>
        </w:tc>
        <w:tc>
          <w:tcPr>
            <w:tcW w:w="455" w:type="pct"/>
            <w:vMerge/>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p>
        </w:tc>
        <w:tc>
          <w:tcPr>
            <w:tcW w:w="1819" w:type="pct"/>
            <w:gridSpan w:val="6"/>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начального и среднего общего образования</w:t>
            </w:r>
          </w:p>
        </w:tc>
        <w:tc>
          <w:tcPr>
            <w:tcW w:w="1001" w:type="pct"/>
            <w:vMerge/>
          </w:tcPr>
          <w:p w:rsidR="00214AF6" w:rsidRPr="00214AF6" w:rsidRDefault="00214AF6" w:rsidP="00214AF6">
            <w:pPr>
              <w:tabs>
                <w:tab w:val="left" w:pos="481"/>
              </w:tabs>
              <w:spacing w:after="0" w:line="240" w:lineRule="auto"/>
              <w:rPr>
                <w:rFonts w:ascii="Times New Roman" w:eastAsia="Times New Roman" w:hAnsi="Times New Roman" w:cs="Times New Roman"/>
                <w:sz w:val="18"/>
                <w:szCs w:val="18"/>
              </w:rPr>
            </w:pPr>
          </w:p>
        </w:tc>
      </w:tr>
      <w:tr w:rsidR="00214AF6" w:rsidRPr="00214AF6" w:rsidTr="0001025E">
        <w:trPr>
          <w:trHeight w:val="285"/>
        </w:trPr>
        <w:tc>
          <w:tcPr>
            <w:tcW w:w="454" w:type="pct"/>
            <w:vMerge/>
          </w:tcPr>
          <w:p w:rsidR="00214AF6" w:rsidRPr="00214AF6" w:rsidRDefault="00214AF6" w:rsidP="00214AF6">
            <w:pPr>
              <w:spacing w:after="0" w:line="240" w:lineRule="auto"/>
              <w:rPr>
                <w:rFonts w:ascii="Times New Roman" w:eastAsia="Calibri" w:hAnsi="Times New Roman" w:cs="Times New Roman"/>
                <w:sz w:val="18"/>
                <w:szCs w:val="18"/>
              </w:rPr>
            </w:pPr>
          </w:p>
        </w:tc>
        <w:tc>
          <w:tcPr>
            <w:tcW w:w="999" w:type="pct"/>
            <w:gridSpan w:val="2"/>
            <w:vMerge/>
          </w:tcPr>
          <w:p w:rsidR="00214AF6" w:rsidRPr="00214AF6" w:rsidRDefault="00214AF6" w:rsidP="00214AF6">
            <w:pPr>
              <w:spacing w:after="0" w:line="240" w:lineRule="auto"/>
              <w:rPr>
                <w:rFonts w:ascii="Times New Roman" w:eastAsia="Calibri" w:hAnsi="Times New Roman" w:cs="Times New Roman"/>
                <w:sz w:val="18"/>
                <w:szCs w:val="18"/>
              </w:rPr>
            </w:pPr>
          </w:p>
        </w:tc>
        <w:tc>
          <w:tcPr>
            <w:tcW w:w="272" w:type="pct"/>
            <w:vMerge/>
          </w:tcPr>
          <w:p w:rsidR="00214AF6" w:rsidRPr="00214AF6" w:rsidRDefault="00214AF6" w:rsidP="00214AF6">
            <w:pPr>
              <w:spacing w:after="0" w:line="240" w:lineRule="auto"/>
              <w:jc w:val="center"/>
              <w:rPr>
                <w:rFonts w:ascii="Times New Roman" w:eastAsia="Calibri" w:hAnsi="Times New Roman" w:cs="Times New Roman"/>
                <w:sz w:val="18"/>
                <w:szCs w:val="18"/>
              </w:rPr>
            </w:pPr>
          </w:p>
        </w:tc>
        <w:tc>
          <w:tcPr>
            <w:tcW w:w="455" w:type="pct"/>
            <w:vMerge/>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273"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5"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w:t>
            </w:r>
          </w:p>
        </w:tc>
        <w:tc>
          <w:tcPr>
            <w:tcW w:w="329"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0"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4"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1001" w:type="pct"/>
            <w:vMerge/>
          </w:tcPr>
          <w:p w:rsidR="00214AF6" w:rsidRPr="00214AF6" w:rsidRDefault="00214AF6" w:rsidP="00214AF6">
            <w:pPr>
              <w:tabs>
                <w:tab w:val="left" w:pos="481"/>
              </w:tabs>
              <w:spacing w:after="0" w:line="240" w:lineRule="auto"/>
              <w:rPr>
                <w:rFonts w:ascii="Times New Roman" w:eastAsia="Times New Roman" w:hAnsi="Times New Roman" w:cs="Times New Roman"/>
                <w:sz w:val="18"/>
                <w:szCs w:val="18"/>
              </w:rPr>
            </w:pPr>
          </w:p>
        </w:tc>
      </w:tr>
      <w:tr w:rsidR="00214AF6" w:rsidRPr="00214AF6" w:rsidTr="0001025E">
        <w:trPr>
          <w:trHeight w:val="285"/>
        </w:trPr>
        <w:tc>
          <w:tcPr>
            <w:tcW w:w="454" w:type="pct"/>
          </w:tcPr>
          <w:p w:rsidR="00214AF6" w:rsidRPr="00214AF6" w:rsidRDefault="00214AF6" w:rsidP="00214AF6">
            <w:pPr>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Площадки для занятий спортом</w:t>
            </w:r>
          </w:p>
        </w:tc>
        <w:tc>
          <w:tcPr>
            <w:tcW w:w="999" w:type="pct"/>
            <w:gridSpan w:val="2"/>
          </w:tcPr>
          <w:p w:rsidR="00214AF6" w:rsidRPr="00214AF6" w:rsidRDefault="00214AF6" w:rsidP="00214AF6">
            <w:pPr>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72" w:type="pct"/>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5.1.3</w:t>
            </w:r>
          </w:p>
        </w:tc>
        <w:tc>
          <w:tcPr>
            <w:tcW w:w="455"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спортивные площадки; беговые дорожки; хоккейная коробка; каток</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200</w:t>
            </w:r>
          </w:p>
        </w:tc>
        <w:tc>
          <w:tcPr>
            <w:tcW w:w="275"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9"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0"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4"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1001" w:type="pct"/>
          </w:tcPr>
          <w:p w:rsidR="00214AF6" w:rsidRPr="00214AF6" w:rsidRDefault="00214AF6" w:rsidP="00214AF6">
            <w:pPr>
              <w:tabs>
                <w:tab w:val="left" w:pos="481"/>
              </w:tabs>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trHeight w:val="285"/>
        </w:trPr>
        <w:tc>
          <w:tcPr>
            <w:tcW w:w="454" w:type="pct"/>
          </w:tcPr>
          <w:p w:rsidR="00214AF6" w:rsidRPr="00214AF6" w:rsidRDefault="00214AF6" w:rsidP="00214AF6">
            <w:pPr>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Обеспечение внутреннего правопорядка</w:t>
            </w:r>
          </w:p>
        </w:tc>
        <w:tc>
          <w:tcPr>
            <w:tcW w:w="999" w:type="pct"/>
            <w:gridSpan w:val="2"/>
          </w:tcPr>
          <w:p w:rsidR="00214AF6" w:rsidRPr="00214AF6" w:rsidRDefault="00214AF6" w:rsidP="00214AF6">
            <w:pPr>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72" w:type="pct"/>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8.3</w:t>
            </w:r>
          </w:p>
        </w:tc>
        <w:tc>
          <w:tcPr>
            <w:tcW w:w="455"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контрольно-пропускной пункт; сооружения ГО ЧС; объекты пожарной охраны</w:t>
            </w:r>
          </w:p>
          <w:p w:rsidR="00214AF6" w:rsidRPr="00214AF6" w:rsidRDefault="00214AF6" w:rsidP="00214AF6">
            <w:pPr>
              <w:spacing w:after="0" w:line="240" w:lineRule="auto"/>
              <w:jc w:val="center"/>
              <w:rPr>
                <w:rFonts w:ascii="Times New Roman" w:eastAsia="Times New Roman" w:hAnsi="Times New Roman" w:cs="Times New Roman"/>
                <w:sz w:val="18"/>
                <w:szCs w:val="18"/>
              </w:rPr>
            </w:pP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5"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9"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0"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80</w:t>
            </w:r>
          </w:p>
        </w:tc>
        <w:tc>
          <w:tcPr>
            <w:tcW w:w="364"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val="en-US"/>
              </w:rPr>
              <w:t>3</w:t>
            </w:r>
          </w:p>
        </w:tc>
        <w:tc>
          <w:tcPr>
            <w:tcW w:w="1001" w:type="pct"/>
          </w:tcPr>
          <w:p w:rsidR="00214AF6" w:rsidRPr="00214AF6" w:rsidRDefault="00214AF6" w:rsidP="00214AF6">
            <w:pPr>
              <w:spacing w:after="0" w:line="240" w:lineRule="auto"/>
              <w:contextualSpacing/>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1.Минимальный отступ от красных линий 5 м при осуществлении нового строительства.</w:t>
            </w:r>
          </w:p>
          <w:p w:rsidR="00214AF6" w:rsidRPr="00214AF6" w:rsidRDefault="00214AF6" w:rsidP="00214AF6">
            <w:pPr>
              <w:tabs>
                <w:tab w:val="left" w:pos="481"/>
              </w:tabs>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2.Минимальный отступ от красной линии до зданий пожарного депо 10 м.</w:t>
            </w:r>
          </w:p>
        </w:tc>
      </w:tr>
      <w:tr w:rsidR="00214AF6" w:rsidRPr="00214AF6" w:rsidTr="0001025E">
        <w:trPr>
          <w:trHeight w:val="285"/>
        </w:trPr>
        <w:tc>
          <w:tcPr>
            <w:tcW w:w="454" w:type="pct"/>
          </w:tcPr>
          <w:p w:rsidR="00214AF6" w:rsidRPr="00214AF6" w:rsidRDefault="00214AF6" w:rsidP="00214AF6">
            <w:pPr>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Историко-культурная деятельность</w:t>
            </w:r>
          </w:p>
        </w:tc>
        <w:tc>
          <w:tcPr>
            <w:tcW w:w="999" w:type="pct"/>
            <w:gridSpan w:val="2"/>
          </w:tcPr>
          <w:p w:rsidR="00214AF6" w:rsidRPr="00214AF6" w:rsidRDefault="00214AF6" w:rsidP="00214AF6">
            <w:pPr>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72" w:type="pct"/>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9.3</w:t>
            </w:r>
          </w:p>
        </w:tc>
        <w:tc>
          <w:tcPr>
            <w:tcW w:w="455"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объекты культурного населения;</w:t>
            </w:r>
          </w:p>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памятник истории и культуры</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5"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9"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0"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4"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lang w:val="en-US"/>
              </w:rPr>
            </w:pPr>
            <w:r w:rsidRPr="00214AF6">
              <w:rPr>
                <w:rFonts w:ascii="Times New Roman" w:eastAsia="Times New Roman" w:hAnsi="Times New Roman" w:cs="Times New Roman"/>
                <w:sz w:val="18"/>
                <w:szCs w:val="18"/>
              </w:rPr>
              <w:t>-</w:t>
            </w:r>
          </w:p>
        </w:tc>
        <w:tc>
          <w:tcPr>
            <w:tcW w:w="1001" w:type="pct"/>
          </w:tcPr>
          <w:p w:rsidR="00214AF6" w:rsidRPr="00214AF6" w:rsidRDefault="00214AF6" w:rsidP="00214AF6">
            <w:pPr>
              <w:tabs>
                <w:tab w:val="left" w:pos="481"/>
              </w:tabs>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trHeight w:val="227"/>
        </w:trPr>
        <w:tc>
          <w:tcPr>
            <w:tcW w:w="491" w:type="pct"/>
            <w:gridSpan w:val="2"/>
          </w:tcPr>
          <w:p w:rsidR="00214AF6" w:rsidRPr="00214AF6" w:rsidRDefault="00214AF6" w:rsidP="00214AF6">
            <w:pPr>
              <w:tabs>
                <w:tab w:val="left" w:pos="481"/>
              </w:tabs>
              <w:spacing w:after="0" w:line="240" w:lineRule="auto"/>
              <w:jc w:val="center"/>
              <w:rPr>
                <w:rFonts w:ascii="Times New Roman" w:eastAsia="Calibri" w:hAnsi="Times New Roman" w:cs="Times New Roman"/>
                <w:b/>
                <w:bCs/>
                <w:sz w:val="18"/>
                <w:szCs w:val="18"/>
              </w:rPr>
            </w:pPr>
          </w:p>
        </w:tc>
        <w:tc>
          <w:tcPr>
            <w:tcW w:w="4509" w:type="pct"/>
            <w:gridSpan w:val="10"/>
            <w:vAlign w:val="center"/>
          </w:tcPr>
          <w:p w:rsidR="00214AF6" w:rsidRPr="00214AF6" w:rsidRDefault="00214AF6" w:rsidP="00214AF6">
            <w:pPr>
              <w:tabs>
                <w:tab w:val="left" w:pos="481"/>
              </w:tabs>
              <w:spacing w:after="0" w:line="240" w:lineRule="auto"/>
              <w:jc w:val="center"/>
              <w:rPr>
                <w:rFonts w:ascii="Times New Roman" w:eastAsia="Times New Roman" w:hAnsi="Times New Roman" w:cs="Times New Roman"/>
                <w:sz w:val="18"/>
                <w:szCs w:val="18"/>
              </w:rPr>
            </w:pPr>
            <w:r w:rsidRPr="00214AF6">
              <w:rPr>
                <w:rFonts w:ascii="Times New Roman" w:eastAsia="Calibri" w:hAnsi="Times New Roman" w:cs="Times New Roman"/>
                <w:b/>
                <w:bCs/>
                <w:sz w:val="18"/>
                <w:szCs w:val="18"/>
              </w:rPr>
              <w:t>Условно разрешенные виды использования</w:t>
            </w:r>
          </w:p>
        </w:tc>
      </w:tr>
      <w:tr w:rsidR="00214AF6" w:rsidRPr="00214AF6" w:rsidTr="0001025E">
        <w:trPr>
          <w:trHeight w:val="285"/>
        </w:trPr>
        <w:tc>
          <w:tcPr>
            <w:tcW w:w="454" w:type="pct"/>
          </w:tcPr>
          <w:p w:rsidR="00214AF6" w:rsidRPr="00214AF6" w:rsidRDefault="00214AF6" w:rsidP="00214AF6">
            <w:pPr>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Общежития</w:t>
            </w:r>
          </w:p>
        </w:tc>
        <w:tc>
          <w:tcPr>
            <w:tcW w:w="999" w:type="pct"/>
            <w:gridSpan w:val="2"/>
          </w:tcPr>
          <w:p w:rsidR="00214AF6" w:rsidRPr="00214AF6" w:rsidRDefault="00214AF6" w:rsidP="00214AF6">
            <w:pPr>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ar362" w:tooltip="4.7" w:history="1">
              <w:r w:rsidRPr="00214AF6">
                <w:rPr>
                  <w:rFonts w:ascii="Times New Roman" w:eastAsia="Times New Roman" w:hAnsi="Times New Roman" w:cs="Times New Roman"/>
                  <w:sz w:val="18"/>
                  <w:szCs w:val="18"/>
                  <w:u w:val="single"/>
                </w:rPr>
                <w:t>кодом 4.7</w:t>
              </w:r>
            </w:hyperlink>
          </w:p>
        </w:tc>
        <w:tc>
          <w:tcPr>
            <w:tcW w:w="272" w:type="pct"/>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3.2.4</w:t>
            </w:r>
          </w:p>
        </w:tc>
        <w:tc>
          <w:tcPr>
            <w:tcW w:w="455"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общежитие</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5"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9"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0" w:type="pct"/>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40;</w:t>
            </w:r>
          </w:p>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60 в условиях реконструкции</w:t>
            </w:r>
          </w:p>
        </w:tc>
        <w:tc>
          <w:tcPr>
            <w:tcW w:w="364"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lang w:val="en-US"/>
              </w:rPr>
            </w:pPr>
            <w:r w:rsidRPr="00214AF6">
              <w:rPr>
                <w:rFonts w:ascii="Times New Roman" w:eastAsia="Times New Roman" w:hAnsi="Times New Roman" w:cs="Times New Roman"/>
                <w:sz w:val="18"/>
                <w:szCs w:val="18"/>
                <w:lang w:val="en-US"/>
              </w:rPr>
              <w:t>3</w:t>
            </w:r>
          </w:p>
        </w:tc>
        <w:tc>
          <w:tcPr>
            <w:tcW w:w="1001" w:type="pct"/>
          </w:tcPr>
          <w:p w:rsidR="00214AF6" w:rsidRPr="00214AF6" w:rsidRDefault="00214AF6" w:rsidP="00214AF6">
            <w:pPr>
              <w:tabs>
                <w:tab w:val="left" w:pos="481"/>
              </w:tabs>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Минимальный отступ от красных линий 5 м при осуществлении нового строительства.</w:t>
            </w:r>
          </w:p>
        </w:tc>
      </w:tr>
      <w:tr w:rsidR="00214AF6" w:rsidRPr="00214AF6" w:rsidTr="0001025E">
        <w:trPr>
          <w:trHeight w:val="285"/>
        </w:trPr>
        <w:tc>
          <w:tcPr>
            <w:tcW w:w="454" w:type="pct"/>
          </w:tcPr>
          <w:p w:rsidR="00214AF6" w:rsidRPr="00214AF6" w:rsidRDefault="00214AF6" w:rsidP="00214AF6">
            <w:pPr>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Амбулаторно-поликлиническое обслуживание</w:t>
            </w:r>
          </w:p>
        </w:tc>
        <w:tc>
          <w:tcPr>
            <w:tcW w:w="999" w:type="pct"/>
            <w:gridSpan w:val="2"/>
          </w:tcPr>
          <w:p w:rsidR="00214AF6" w:rsidRPr="00214AF6" w:rsidRDefault="00214AF6" w:rsidP="00214AF6">
            <w:pPr>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72" w:type="pct"/>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3.4.1</w:t>
            </w:r>
          </w:p>
        </w:tc>
        <w:tc>
          <w:tcPr>
            <w:tcW w:w="455"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поликлиника;</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диагностический центр;</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медицинский центр;</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стоматологическая клиника;</w:t>
            </w:r>
          </w:p>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молочные кухни; клинические лаборатории</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5"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329"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0"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60</w:t>
            </w:r>
          </w:p>
        </w:tc>
        <w:tc>
          <w:tcPr>
            <w:tcW w:w="364"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1001" w:type="pct"/>
          </w:tcPr>
          <w:p w:rsidR="00214AF6" w:rsidRPr="00214AF6" w:rsidRDefault="00214AF6" w:rsidP="00214AF6">
            <w:pPr>
              <w:tabs>
                <w:tab w:val="left" w:pos="481"/>
              </w:tabs>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Минимальный отступ от красной линии 15 м до зданий поликлиник, женских консультаций</w:t>
            </w:r>
          </w:p>
        </w:tc>
      </w:tr>
      <w:tr w:rsidR="00214AF6" w:rsidRPr="00214AF6" w:rsidTr="0001025E">
        <w:trPr>
          <w:trHeight w:val="285"/>
        </w:trPr>
        <w:tc>
          <w:tcPr>
            <w:tcW w:w="454" w:type="pct"/>
          </w:tcPr>
          <w:p w:rsidR="00214AF6" w:rsidRPr="00214AF6" w:rsidRDefault="00214AF6" w:rsidP="00214AF6">
            <w:pPr>
              <w:spacing w:after="0" w:line="240" w:lineRule="auto"/>
              <w:jc w:val="both"/>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Обеспечение занятий спортом в помещениях</w:t>
            </w:r>
          </w:p>
        </w:tc>
        <w:tc>
          <w:tcPr>
            <w:tcW w:w="999" w:type="pct"/>
            <w:gridSpan w:val="2"/>
          </w:tcPr>
          <w:p w:rsidR="00214AF6" w:rsidRPr="00214AF6" w:rsidRDefault="00214AF6" w:rsidP="00214AF6">
            <w:pPr>
              <w:spacing w:after="0" w:line="240" w:lineRule="auto"/>
              <w:jc w:val="both"/>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Размещение спортивных клубов, спортивных залов, бассейнов, физкультурно-оздоровительных комплексов в зданиях и сооружениях</w:t>
            </w:r>
          </w:p>
        </w:tc>
        <w:tc>
          <w:tcPr>
            <w:tcW w:w="272" w:type="pct"/>
          </w:tcPr>
          <w:p w:rsidR="00214AF6" w:rsidRPr="00214AF6" w:rsidRDefault="00214AF6" w:rsidP="00214AF6">
            <w:pPr>
              <w:spacing w:after="0" w:line="240" w:lineRule="auto"/>
              <w:jc w:val="center"/>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5.1.2</w:t>
            </w:r>
          </w:p>
        </w:tc>
        <w:tc>
          <w:tcPr>
            <w:tcW w:w="455"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спортивный зал</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2000</w:t>
            </w:r>
          </w:p>
        </w:tc>
        <w:tc>
          <w:tcPr>
            <w:tcW w:w="275"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w:t>
            </w:r>
          </w:p>
        </w:tc>
        <w:tc>
          <w:tcPr>
            <w:tcW w:w="329"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0"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80</w:t>
            </w:r>
          </w:p>
        </w:tc>
        <w:tc>
          <w:tcPr>
            <w:tcW w:w="364"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lang w:val="en-US"/>
              </w:rPr>
            </w:pPr>
            <w:r w:rsidRPr="00214AF6">
              <w:rPr>
                <w:rFonts w:ascii="Times New Roman" w:eastAsia="Times New Roman" w:hAnsi="Times New Roman" w:cs="Times New Roman"/>
                <w:sz w:val="18"/>
                <w:szCs w:val="18"/>
              </w:rPr>
              <w:t>-</w:t>
            </w:r>
          </w:p>
        </w:tc>
        <w:tc>
          <w:tcPr>
            <w:tcW w:w="1001" w:type="pct"/>
          </w:tcPr>
          <w:p w:rsidR="00214AF6" w:rsidRPr="00214AF6" w:rsidRDefault="00214AF6" w:rsidP="00214AF6">
            <w:pPr>
              <w:tabs>
                <w:tab w:val="left" w:pos="481"/>
              </w:tabs>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Минимальный отступ от красных линий 5 м при осуществлении нового строительства.</w:t>
            </w:r>
          </w:p>
        </w:tc>
      </w:tr>
      <w:tr w:rsidR="00214AF6" w:rsidRPr="00214AF6" w:rsidTr="0001025E">
        <w:trPr>
          <w:trHeight w:val="285"/>
        </w:trPr>
        <w:tc>
          <w:tcPr>
            <w:tcW w:w="454"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Улично-дорожная сеть</w:t>
            </w:r>
          </w:p>
        </w:tc>
        <w:tc>
          <w:tcPr>
            <w:tcW w:w="999" w:type="pct"/>
            <w:gridSpan w:val="2"/>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 xml:space="preserve">Размещение объектов улично-дорожной сети: автомобильных дорог, трамвайных путей и пешеходных тротуаров в границах </w:t>
            </w:r>
            <w:r w:rsidRPr="00214AF6">
              <w:rPr>
                <w:rFonts w:ascii="Times New Roman" w:eastAsia="Calibri" w:hAnsi="Times New Roman" w:cs="Times New Roman"/>
                <w:sz w:val="18"/>
                <w:szCs w:val="18"/>
              </w:rPr>
              <w:lastRenderedPageBreak/>
              <w:t>населенных пунктов, пешеходных переходов, бульваров, площадей, проездов, велодорожек и объектов велотранспортной и инженерной инфраструктуры;</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72"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12.0.1</w:t>
            </w:r>
          </w:p>
        </w:tc>
        <w:tc>
          <w:tcPr>
            <w:tcW w:w="455"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автомобильные дороги; пешеходные тротуары; </w:t>
            </w:r>
            <w:r w:rsidRPr="00214AF6">
              <w:rPr>
                <w:rFonts w:ascii="Times New Roman" w:eastAsia="Times New Roman" w:hAnsi="Times New Roman" w:cs="Times New Roman"/>
                <w:sz w:val="18"/>
                <w:szCs w:val="18"/>
              </w:rPr>
              <w:lastRenderedPageBreak/>
              <w:t>проезд; велодорожки</w:t>
            </w:r>
          </w:p>
          <w:p w:rsidR="00214AF6" w:rsidRPr="00214AF6" w:rsidRDefault="00214AF6" w:rsidP="00214AF6">
            <w:pPr>
              <w:spacing w:after="0" w:line="240" w:lineRule="auto"/>
              <w:jc w:val="center"/>
              <w:rPr>
                <w:rFonts w:ascii="Times New Roman" w:eastAsia="Times New Roman" w:hAnsi="Times New Roman" w:cs="Times New Roman"/>
                <w:sz w:val="18"/>
                <w:szCs w:val="18"/>
              </w:rPr>
            </w:pPr>
          </w:p>
        </w:tc>
        <w:tc>
          <w:tcPr>
            <w:tcW w:w="27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5"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2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64"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1001"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85"/>
        </w:trPr>
        <w:tc>
          <w:tcPr>
            <w:tcW w:w="454"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Благоустройство территории</w:t>
            </w:r>
          </w:p>
        </w:tc>
        <w:tc>
          <w:tcPr>
            <w:tcW w:w="999" w:type="pct"/>
            <w:gridSpan w:val="2"/>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72"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12.0.2</w:t>
            </w:r>
          </w:p>
        </w:tc>
        <w:tc>
          <w:tcPr>
            <w:tcW w:w="455"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5"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2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64"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1001"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27"/>
        </w:trPr>
        <w:tc>
          <w:tcPr>
            <w:tcW w:w="491" w:type="pct"/>
            <w:gridSpan w:val="2"/>
          </w:tcPr>
          <w:p w:rsidR="00214AF6" w:rsidRPr="00214AF6" w:rsidRDefault="00214AF6" w:rsidP="00214AF6">
            <w:pPr>
              <w:tabs>
                <w:tab w:val="left" w:pos="481"/>
              </w:tabs>
              <w:spacing w:after="0" w:line="240" w:lineRule="auto"/>
              <w:jc w:val="center"/>
              <w:rPr>
                <w:rFonts w:ascii="Times New Roman" w:eastAsia="Times New Roman" w:hAnsi="Times New Roman" w:cs="Times New Roman"/>
                <w:b/>
                <w:bCs/>
                <w:sz w:val="18"/>
                <w:szCs w:val="18"/>
                <w:lang w:eastAsia="ru-RU"/>
              </w:rPr>
            </w:pPr>
          </w:p>
        </w:tc>
        <w:tc>
          <w:tcPr>
            <w:tcW w:w="4509" w:type="pct"/>
            <w:gridSpan w:val="10"/>
            <w:vAlign w:val="center"/>
          </w:tcPr>
          <w:p w:rsidR="00214AF6" w:rsidRPr="00214AF6" w:rsidRDefault="00214AF6" w:rsidP="00214AF6">
            <w:pPr>
              <w:tabs>
                <w:tab w:val="left" w:pos="481"/>
              </w:tabs>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b/>
                <w:bCs/>
                <w:sz w:val="18"/>
                <w:szCs w:val="18"/>
                <w:lang w:eastAsia="ru-RU"/>
              </w:rPr>
              <w:t>Вспомогательные виды разрешенного использования не установлены</w:t>
            </w:r>
          </w:p>
        </w:tc>
      </w:tr>
      <w:bookmarkEnd w:id="25"/>
    </w:tbl>
    <w:p w:rsidR="00214AF6" w:rsidRPr="00214AF6" w:rsidRDefault="00214AF6" w:rsidP="00214AF6">
      <w:pPr>
        <w:keepNext/>
        <w:tabs>
          <w:tab w:val="left" w:pos="1134"/>
          <w:tab w:val="left" w:pos="1276"/>
        </w:tabs>
        <w:spacing w:before="120" w:after="120" w:line="360" w:lineRule="auto"/>
        <w:jc w:val="both"/>
        <w:outlineLvl w:val="1"/>
        <w:rPr>
          <w:rFonts w:ascii="Times New Roman" w:eastAsia="Times New Roman" w:hAnsi="Times New Roman" w:cs="Times New Roman"/>
          <w:b/>
          <w:bCs/>
          <w:sz w:val="24"/>
          <w:szCs w:val="24"/>
          <w:lang w:val="x-none" w:eastAsia="x-none"/>
        </w:rPr>
      </w:pPr>
      <w:r w:rsidRPr="00214AF6">
        <w:rPr>
          <w:rFonts w:ascii="Times New Roman" w:eastAsia="Times New Roman" w:hAnsi="Times New Roman" w:cs="Times New Roman"/>
          <w:b/>
          <w:bCs/>
          <w:iCs/>
          <w:sz w:val="24"/>
          <w:szCs w:val="24"/>
          <w:lang w:eastAsia="x-none"/>
        </w:rPr>
        <w:br w:type="page"/>
      </w:r>
      <w:r w:rsidRPr="00214AF6">
        <w:rPr>
          <w:rFonts w:ascii="Times New Roman" w:eastAsia="Times New Roman" w:hAnsi="Times New Roman" w:cs="Times New Roman"/>
          <w:b/>
          <w:bCs/>
          <w:sz w:val="24"/>
          <w:szCs w:val="24"/>
          <w:lang w:val="x-none" w:eastAsia="x-none"/>
        </w:rPr>
        <w:lastRenderedPageBreak/>
        <w:t>О-</w:t>
      </w:r>
      <w:r w:rsidRPr="00214AF6">
        <w:rPr>
          <w:rFonts w:ascii="Times New Roman" w:eastAsia="Times New Roman" w:hAnsi="Times New Roman" w:cs="Times New Roman"/>
          <w:b/>
          <w:bCs/>
          <w:sz w:val="24"/>
          <w:szCs w:val="24"/>
          <w:lang w:eastAsia="x-none"/>
        </w:rPr>
        <w:t>4</w:t>
      </w:r>
      <w:r w:rsidRPr="00214AF6">
        <w:rPr>
          <w:rFonts w:ascii="Times New Roman" w:eastAsia="Times New Roman" w:hAnsi="Times New Roman" w:cs="Times New Roman"/>
          <w:b/>
          <w:bCs/>
          <w:sz w:val="24"/>
          <w:szCs w:val="24"/>
          <w:lang w:val="x-none" w:eastAsia="x-none"/>
        </w:rPr>
        <w:t>. Зона объектов здравоохранения</w:t>
      </w:r>
    </w:p>
    <w:tbl>
      <w:tblPr>
        <w:tblW w:w="528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99"/>
        <w:gridCol w:w="3072"/>
        <w:gridCol w:w="837"/>
        <w:gridCol w:w="1395"/>
        <w:gridCol w:w="837"/>
        <w:gridCol w:w="843"/>
        <w:gridCol w:w="972"/>
        <w:gridCol w:w="978"/>
        <w:gridCol w:w="843"/>
        <w:gridCol w:w="1401"/>
        <w:gridCol w:w="3066"/>
        <w:gridCol w:w="31"/>
      </w:tblGrid>
      <w:tr w:rsidR="00214AF6" w:rsidRPr="00214AF6" w:rsidTr="0001025E">
        <w:trPr>
          <w:gridAfter w:val="1"/>
          <w:wAfter w:w="10" w:type="pct"/>
          <w:trHeight w:val="20"/>
          <w:tblHeader/>
        </w:trPr>
        <w:tc>
          <w:tcPr>
            <w:tcW w:w="446"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lang w:eastAsia="ru-RU"/>
              </w:rPr>
            </w:pPr>
            <w:bookmarkStart w:id="26" w:name="_Hlk177980103"/>
            <w:r w:rsidRPr="00214AF6">
              <w:rPr>
                <w:rFonts w:ascii="Times New Roman" w:eastAsia="Times New Roman" w:hAnsi="Times New Roman" w:cs="Times New Roman"/>
                <w:b/>
                <w:bCs/>
                <w:sz w:val="18"/>
                <w:szCs w:val="18"/>
                <w:lang w:eastAsia="ru-RU"/>
              </w:rPr>
              <w:t>Наименование вида разрешенного использования земельного участка</w:t>
            </w:r>
          </w:p>
        </w:tc>
        <w:tc>
          <w:tcPr>
            <w:tcW w:w="980"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lang w:eastAsia="ru-RU"/>
              </w:rPr>
            </w:pPr>
            <w:r w:rsidRPr="00214AF6">
              <w:rPr>
                <w:rFonts w:ascii="Times New Roman" w:eastAsia="Times New Roman" w:hAnsi="Times New Roman" w:cs="Times New Roman"/>
                <w:b/>
                <w:bCs/>
                <w:sz w:val="18"/>
                <w:szCs w:val="18"/>
                <w:lang w:eastAsia="ru-RU"/>
              </w:rPr>
              <w:t>Описание вида разрешенного использования земельного участка</w:t>
            </w:r>
          </w:p>
        </w:tc>
        <w:tc>
          <w:tcPr>
            <w:tcW w:w="267" w:type="pct"/>
            <w:vMerge w:val="restart"/>
            <w:textDirection w:val="btLr"/>
            <w:vAlign w:val="center"/>
          </w:tcPr>
          <w:p w:rsidR="00214AF6" w:rsidRPr="00214AF6" w:rsidRDefault="00214AF6" w:rsidP="00214AF6">
            <w:pPr>
              <w:widowControl w:val="0"/>
              <w:spacing w:after="0" w:line="240" w:lineRule="auto"/>
              <w:ind w:left="113" w:right="113"/>
              <w:jc w:val="center"/>
              <w:rPr>
                <w:rFonts w:ascii="Times New Roman" w:eastAsia="Times New Roman" w:hAnsi="Times New Roman" w:cs="Times New Roman"/>
                <w:b/>
                <w:bCs/>
                <w:sz w:val="18"/>
                <w:szCs w:val="18"/>
                <w:lang w:eastAsia="ru-RU"/>
              </w:rPr>
            </w:pPr>
            <w:r w:rsidRPr="00214AF6">
              <w:rPr>
                <w:rFonts w:ascii="Times New Roman" w:eastAsia="Times New Roman" w:hAnsi="Times New Roman" w:cs="Times New Roman"/>
                <w:b/>
                <w:bCs/>
                <w:sz w:val="18"/>
                <w:szCs w:val="18"/>
                <w:lang w:eastAsia="ru-RU"/>
              </w:rPr>
              <w:t>Код (числовое обозначение ВРИ земельного участка согласно классификатору)</w:t>
            </w:r>
          </w:p>
        </w:tc>
        <w:tc>
          <w:tcPr>
            <w:tcW w:w="445"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lang w:eastAsia="ru-RU"/>
              </w:rPr>
            </w:pPr>
            <w:r w:rsidRPr="00214AF6">
              <w:rPr>
                <w:rFonts w:ascii="Times New Roman" w:eastAsia="Times New Roman" w:hAnsi="Times New Roman" w:cs="Times New Roman"/>
                <w:b/>
                <w:bCs/>
                <w:sz w:val="18"/>
                <w:szCs w:val="18"/>
              </w:rPr>
              <w:t>Виды разрешенного использования объектов капитального строительства (наименование объектов капитального строительства)</w:t>
            </w:r>
          </w:p>
        </w:tc>
        <w:tc>
          <w:tcPr>
            <w:tcW w:w="536" w:type="pct"/>
            <w:gridSpan w:val="2"/>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lang w:eastAsia="ru-RU"/>
              </w:rPr>
            </w:pPr>
            <w:r w:rsidRPr="00214AF6">
              <w:rPr>
                <w:rFonts w:ascii="Times New Roman" w:eastAsia="Times New Roman" w:hAnsi="Times New Roman" w:cs="Times New Roman"/>
                <w:b/>
                <w:bCs/>
                <w:sz w:val="18"/>
                <w:szCs w:val="18"/>
                <w:lang w:eastAsia="ru-RU"/>
              </w:rPr>
              <w:t>Предельные (минимальные и (или) максимальные) размеры земельных участков</w:t>
            </w:r>
          </w:p>
        </w:tc>
        <w:tc>
          <w:tcPr>
            <w:tcW w:w="622" w:type="pct"/>
            <w:gridSpan w:val="2"/>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lang w:eastAsia="ru-RU"/>
              </w:rPr>
            </w:pPr>
            <w:r w:rsidRPr="00214AF6">
              <w:rPr>
                <w:rFonts w:ascii="Times New Roman" w:eastAsia="Times New Roman" w:hAnsi="Times New Roman" w:cs="Times New Roman"/>
                <w:b/>
                <w:bCs/>
                <w:sz w:val="18"/>
                <w:szCs w:val="18"/>
                <w:lang w:eastAsia="ru-RU"/>
              </w:rPr>
              <w:t>Предельное количество этажей/</w:t>
            </w:r>
            <w:r w:rsidRPr="00214AF6">
              <w:rPr>
                <w:rFonts w:ascii="Times New Roman" w:eastAsia="Times New Roman" w:hAnsi="Times New Roman" w:cs="Times New Roman"/>
                <w:b/>
                <w:bCs/>
                <w:sz w:val="18"/>
                <w:szCs w:val="18"/>
                <w:lang w:eastAsia="ru-RU"/>
              </w:rPr>
              <w:br/>
              <w:t>высота</w:t>
            </w:r>
          </w:p>
        </w:tc>
        <w:tc>
          <w:tcPr>
            <w:tcW w:w="269" w:type="pct"/>
            <w:vMerge w:val="restar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lang w:eastAsia="ru-RU"/>
              </w:rPr>
            </w:pPr>
            <w:r w:rsidRPr="00214AF6">
              <w:rPr>
                <w:rFonts w:ascii="Times New Roman" w:eastAsia="Times New Roman" w:hAnsi="Times New Roman" w:cs="Times New Roman"/>
                <w:b/>
                <w:bCs/>
                <w:sz w:val="18"/>
                <w:szCs w:val="18"/>
                <w:lang w:eastAsia="ru-RU"/>
              </w:rPr>
              <w:t>Максимальный процент застройки, %</w:t>
            </w:r>
          </w:p>
        </w:tc>
        <w:tc>
          <w:tcPr>
            <w:tcW w:w="447" w:type="pct"/>
            <w:vMerge w:val="restar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lang w:eastAsia="ru-RU"/>
              </w:rPr>
            </w:pPr>
            <w:r w:rsidRPr="00214AF6">
              <w:rPr>
                <w:rFonts w:ascii="Times New Roman" w:eastAsia="Times New Roman" w:hAnsi="Times New Roman" w:cs="Times New Roman"/>
                <w:b/>
                <w:bCs/>
                <w:sz w:val="18"/>
                <w:szCs w:val="18"/>
                <w:lang w:eastAsia="ru-RU"/>
              </w:rPr>
              <w:t>Минимальные отступы от границ земельного участка, м</w:t>
            </w:r>
          </w:p>
        </w:tc>
        <w:tc>
          <w:tcPr>
            <w:tcW w:w="978"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lang w:eastAsia="ru-RU"/>
              </w:rPr>
            </w:pPr>
            <w:r w:rsidRPr="00214AF6">
              <w:rPr>
                <w:rFonts w:ascii="Times New Roman" w:eastAsia="Times New Roman" w:hAnsi="Times New Roman" w:cs="Times New Roman"/>
                <w:b/>
                <w:bCs/>
                <w:sz w:val="18"/>
                <w:szCs w:val="18"/>
                <w:lang w:eastAsia="ru-RU"/>
              </w:rPr>
              <w:t>Иные параметры разрешенного строительства, реконструкции объектов капитального строительства</w:t>
            </w:r>
          </w:p>
        </w:tc>
      </w:tr>
      <w:tr w:rsidR="00214AF6" w:rsidRPr="00214AF6" w:rsidTr="0001025E">
        <w:trPr>
          <w:gridAfter w:val="1"/>
          <w:wAfter w:w="10" w:type="pct"/>
          <w:cantSplit/>
          <w:trHeight w:val="1916"/>
          <w:tblHeader/>
        </w:trPr>
        <w:tc>
          <w:tcPr>
            <w:tcW w:w="446"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lang w:eastAsia="ru-RU"/>
              </w:rPr>
            </w:pPr>
          </w:p>
        </w:tc>
        <w:tc>
          <w:tcPr>
            <w:tcW w:w="980"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lang w:eastAsia="ru-RU"/>
              </w:rPr>
            </w:pPr>
          </w:p>
        </w:tc>
        <w:tc>
          <w:tcPr>
            <w:tcW w:w="267"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lang w:eastAsia="ru-RU"/>
              </w:rPr>
            </w:pPr>
          </w:p>
        </w:tc>
        <w:tc>
          <w:tcPr>
            <w:tcW w:w="445" w:type="pct"/>
            <w:vMerge/>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lang w:eastAsia="ru-RU"/>
              </w:rPr>
            </w:pPr>
          </w:p>
        </w:tc>
        <w:tc>
          <w:tcPr>
            <w:tcW w:w="267"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lang w:eastAsia="ru-RU"/>
              </w:rPr>
            </w:pPr>
            <w:r w:rsidRPr="00214AF6">
              <w:rPr>
                <w:rFonts w:ascii="Times New Roman" w:eastAsia="Times New Roman" w:hAnsi="Times New Roman" w:cs="Times New Roman"/>
                <w:b/>
                <w:bCs/>
                <w:sz w:val="18"/>
                <w:szCs w:val="18"/>
                <w:lang w:eastAsia="ru-RU"/>
              </w:rPr>
              <w:t>Smin, кв.м.</w:t>
            </w:r>
          </w:p>
        </w:tc>
        <w:tc>
          <w:tcPr>
            <w:tcW w:w="269"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lang w:eastAsia="ru-RU"/>
              </w:rPr>
            </w:pPr>
            <w:r w:rsidRPr="00214AF6">
              <w:rPr>
                <w:rFonts w:ascii="Times New Roman" w:eastAsia="Times New Roman" w:hAnsi="Times New Roman" w:cs="Times New Roman"/>
                <w:b/>
                <w:bCs/>
                <w:sz w:val="18"/>
                <w:szCs w:val="18"/>
                <w:lang w:eastAsia="ru-RU"/>
              </w:rPr>
              <w:t>Smax, кв.м.</w:t>
            </w:r>
          </w:p>
        </w:tc>
        <w:tc>
          <w:tcPr>
            <w:tcW w:w="310" w:type="pc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lang w:eastAsia="ru-RU"/>
              </w:rPr>
            </w:pPr>
            <w:r w:rsidRPr="00214AF6">
              <w:rPr>
                <w:rFonts w:ascii="Times New Roman" w:eastAsia="Times New Roman" w:hAnsi="Times New Roman" w:cs="Times New Roman"/>
                <w:b/>
                <w:bCs/>
                <w:sz w:val="18"/>
                <w:szCs w:val="18"/>
                <w:lang w:eastAsia="ru-RU"/>
              </w:rPr>
              <w:t>этажность</w:t>
            </w:r>
          </w:p>
        </w:tc>
        <w:tc>
          <w:tcPr>
            <w:tcW w:w="312" w:type="pc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lang w:eastAsia="ru-RU"/>
              </w:rPr>
            </w:pPr>
            <w:r w:rsidRPr="00214AF6">
              <w:rPr>
                <w:rFonts w:ascii="Times New Roman" w:eastAsia="Times New Roman" w:hAnsi="Times New Roman" w:cs="Times New Roman"/>
                <w:b/>
                <w:bCs/>
                <w:sz w:val="18"/>
                <w:szCs w:val="18"/>
                <w:lang w:eastAsia="ru-RU"/>
              </w:rPr>
              <w:t>высота, м</w:t>
            </w:r>
          </w:p>
        </w:tc>
        <w:tc>
          <w:tcPr>
            <w:tcW w:w="269"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lang w:eastAsia="ru-RU"/>
              </w:rPr>
            </w:pPr>
          </w:p>
        </w:tc>
        <w:tc>
          <w:tcPr>
            <w:tcW w:w="447"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lang w:eastAsia="ru-RU"/>
              </w:rPr>
            </w:pPr>
          </w:p>
        </w:tc>
        <w:tc>
          <w:tcPr>
            <w:tcW w:w="978"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lang w:eastAsia="ru-RU"/>
              </w:rPr>
            </w:pPr>
          </w:p>
        </w:tc>
      </w:tr>
      <w:tr w:rsidR="00214AF6" w:rsidRPr="00214AF6" w:rsidTr="0001025E">
        <w:trPr>
          <w:gridAfter w:val="1"/>
          <w:wAfter w:w="10" w:type="pct"/>
          <w:cantSplit/>
          <w:trHeight w:val="20"/>
          <w:tblHeader/>
        </w:trPr>
        <w:tc>
          <w:tcPr>
            <w:tcW w:w="446"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w:t>
            </w:r>
          </w:p>
        </w:tc>
        <w:tc>
          <w:tcPr>
            <w:tcW w:w="980"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2</w:t>
            </w:r>
          </w:p>
        </w:tc>
        <w:tc>
          <w:tcPr>
            <w:tcW w:w="26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3</w:t>
            </w:r>
          </w:p>
        </w:tc>
        <w:tc>
          <w:tcPr>
            <w:tcW w:w="445"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4</w:t>
            </w:r>
          </w:p>
        </w:tc>
        <w:tc>
          <w:tcPr>
            <w:tcW w:w="26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5</w:t>
            </w:r>
          </w:p>
        </w:tc>
        <w:tc>
          <w:tcPr>
            <w:tcW w:w="26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6</w:t>
            </w:r>
          </w:p>
        </w:tc>
        <w:tc>
          <w:tcPr>
            <w:tcW w:w="31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7</w:t>
            </w:r>
          </w:p>
        </w:tc>
        <w:tc>
          <w:tcPr>
            <w:tcW w:w="31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8</w:t>
            </w:r>
          </w:p>
        </w:tc>
        <w:tc>
          <w:tcPr>
            <w:tcW w:w="26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9</w:t>
            </w:r>
          </w:p>
        </w:tc>
        <w:tc>
          <w:tcPr>
            <w:tcW w:w="447"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10</w:t>
            </w:r>
          </w:p>
        </w:tc>
        <w:tc>
          <w:tcPr>
            <w:tcW w:w="978"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11</w:t>
            </w:r>
          </w:p>
        </w:tc>
      </w:tr>
      <w:tr w:rsidR="00214AF6" w:rsidRPr="00214AF6" w:rsidTr="0001025E">
        <w:trPr>
          <w:cantSplit/>
          <w:trHeight w:val="20"/>
        </w:trPr>
        <w:tc>
          <w:tcPr>
            <w:tcW w:w="5000" w:type="pct"/>
            <w:gridSpan w:val="12"/>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lang w:eastAsia="ru-RU"/>
              </w:rPr>
            </w:pPr>
            <w:r w:rsidRPr="00214AF6">
              <w:rPr>
                <w:rFonts w:ascii="Times New Roman" w:eastAsia="Times New Roman" w:hAnsi="Times New Roman" w:cs="Times New Roman"/>
                <w:b/>
                <w:bCs/>
                <w:sz w:val="18"/>
                <w:szCs w:val="18"/>
                <w:lang w:eastAsia="ru-RU"/>
              </w:rPr>
              <w:t>Основные виды разрешенного использования</w:t>
            </w:r>
          </w:p>
        </w:tc>
      </w:tr>
      <w:tr w:rsidR="00214AF6" w:rsidRPr="00214AF6" w:rsidTr="0001025E">
        <w:trPr>
          <w:gridAfter w:val="1"/>
          <w:wAfter w:w="10" w:type="pct"/>
          <w:trHeight w:val="20"/>
        </w:trPr>
        <w:tc>
          <w:tcPr>
            <w:tcW w:w="446"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Предоставление коммунальных услуг</w:t>
            </w:r>
          </w:p>
        </w:tc>
        <w:tc>
          <w:tcPr>
            <w:tcW w:w="98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3.1.1</w:t>
            </w:r>
          </w:p>
        </w:tc>
        <w:tc>
          <w:tcPr>
            <w:tcW w:w="445"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линейные сооружения сетей теплоснабжения, водоотведения, водоснабжения, газоснабжения;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котельной;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теплового пункта;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насосной станции;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хозяйственно-бытовых целей;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сооружение </w:t>
            </w:r>
            <w:r w:rsidRPr="00214AF6">
              <w:rPr>
                <w:rFonts w:ascii="Times New Roman" w:eastAsia="Times New Roman" w:hAnsi="Times New Roman" w:cs="Times New Roman"/>
                <w:sz w:val="18"/>
                <w:szCs w:val="18"/>
              </w:rPr>
              <w:lastRenderedPageBreak/>
              <w:t>линии электропередачи;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инфраструктуры электрической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водовода;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водонапорной башни;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резервуара для воды;</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водозаборное сооружение (водозаборный узел, скважина);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водоподготовки;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линейное сооружение слаботочной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объект </w:t>
            </w:r>
            <w:r w:rsidRPr="00214AF6">
              <w:rPr>
                <w:rFonts w:ascii="Times New Roman" w:eastAsia="Times New Roman" w:hAnsi="Times New Roman" w:cs="Times New Roman"/>
                <w:sz w:val="18"/>
                <w:szCs w:val="18"/>
              </w:rPr>
              <w:lastRenderedPageBreak/>
              <w:t>инфраструктуры слаботочных сетей;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газорегуляторного пункта</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lastRenderedPageBreak/>
              <w:t>-</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978"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gridAfter w:val="1"/>
          <w:wAfter w:w="10" w:type="pct"/>
          <w:trHeight w:val="20"/>
        </w:trPr>
        <w:tc>
          <w:tcPr>
            <w:tcW w:w="446"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lastRenderedPageBreak/>
              <w:t>Дома социального обслуживания</w:t>
            </w:r>
          </w:p>
        </w:tc>
        <w:tc>
          <w:tcPr>
            <w:tcW w:w="980" w:type="pct"/>
          </w:tcPr>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зданий, предназначенных для размещения домов престарелых, домов ребенка, детских домов, пунктов ночлега для бездомных граждан;</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объектов капитального строительства для временного размещения вынужденных переселенцев, лиц, признанных беженцами</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3.2.1</w:t>
            </w:r>
          </w:p>
        </w:tc>
        <w:tc>
          <w:tcPr>
            <w:tcW w:w="445"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дом престарелых, </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дом ребенка, </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детский дом</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200</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75</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978"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- 3, при осуществлении нового строительства</w:t>
            </w:r>
          </w:p>
        </w:tc>
      </w:tr>
      <w:tr w:rsidR="00214AF6" w:rsidRPr="00214AF6" w:rsidTr="0001025E">
        <w:trPr>
          <w:gridAfter w:val="1"/>
          <w:wAfter w:w="10" w:type="pct"/>
          <w:trHeight w:val="20"/>
        </w:trPr>
        <w:tc>
          <w:tcPr>
            <w:tcW w:w="446"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Оказание социальной помощи населению</w:t>
            </w:r>
          </w:p>
        </w:tc>
        <w:tc>
          <w:tcPr>
            <w:tcW w:w="980" w:type="pct"/>
          </w:tcPr>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w:t>
            </w:r>
            <w:r w:rsidRPr="00214AF6">
              <w:rPr>
                <w:rFonts w:ascii="Times New Roman" w:eastAsia="Times New Roman" w:hAnsi="Times New Roman" w:cs="Times New Roman"/>
                <w:sz w:val="18"/>
                <w:szCs w:val="18"/>
                <w:lang w:eastAsia="ru-RU"/>
              </w:rPr>
              <w:lastRenderedPageBreak/>
              <w:t>а также для размещения общественных некоммерческих организаций:</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некоммерческих фондов, благотворительных организаций, клубов по интересам</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lastRenderedPageBreak/>
              <w:t>3.2.2</w:t>
            </w:r>
          </w:p>
        </w:tc>
        <w:tc>
          <w:tcPr>
            <w:tcW w:w="445"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служба занятости населения; центр социальной защиты населения; столовая; здание, предназначенное для </w:t>
            </w:r>
            <w:r w:rsidRPr="00214AF6">
              <w:rPr>
                <w:rFonts w:ascii="Times New Roman" w:eastAsia="Times New Roman" w:hAnsi="Times New Roman" w:cs="Times New Roman"/>
                <w:sz w:val="18"/>
                <w:szCs w:val="18"/>
              </w:rPr>
              <w:lastRenderedPageBreak/>
              <w:t>оказания гражданам психологической и бесплатной юридической помощи</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lastRenderedPageBreak/>
              <w:t>-</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4</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80</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978" w:type="pct"/>
          </w:tcPr>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- 3, при осуществлении нового строительства</w:t>
            </w:r>
          </w:p>
        </w:tc>
      </w:tr>
      <w:tr w:rsidR="00214AF6" w:rsidRPr="00214AF6" w:rsidTr="0001025E">
        <w:trPr>
          <w:gridAfter w:val="1"/>
          <w:wAfter w:w="10" w:type="pct"/>
          <w:trHeight w:val="20"/>
        </w:trPr>
        <w:tc>
          <w:tcPr>
            <w:tcW w:w="446"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Амбулаторно-поликлиническое обслуживание</w:t>
            </w:r>
          </w:p>
        </w:tc>
        <w:tc>
          <w:tcPr>
            <w:tcW w:w="98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3.4.1</w:t>
            </w:r>
          </w:p>
        </w:tc>
        <w:tc>
          <w:tcPr>
            <w:tcW w:w="445"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поликлиника;</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диагностический центр;</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медицинский центр;</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стоматологическая клиника;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молочные кухни; клинические лаборатории</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78"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gridAfter w:val="1"/>
          <w:wAfter w:w="10" w:type="pct"/>
          <w:trHeight w:val="20"/>
        </w:trPr>
        <w:tc>
          <w:tcPr>
            <w:tcW w:w="446"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Стационарное медицинское обслуживание</w:t>
            </w:r>
          </w:p>
        </w:tc>
        <w:tc>
          <w:tcPr>
            <w:tcW w:w="980" w:type="pct"/>
          </w:tcPr>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lastRenderedPageBreak/>
              <w:t>размещение станций скорой помощи;</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площадок санитарной авиации</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lastRenderedPageBreak/>
              <w:t>3.4.2</w:t>
            </w:r>
          </w:p>
        </w:tc>
        <w:tc>
          <w:tcPr>
            <w:tcW w:w="445" w:type="pct"/>
          </w:tcPr>
          <w:p w:rsidR="00214AF6" w:rsidRPr="00214AF6" w:rsidRDefault="00214AF6" w:rsidP="00214AF6">
            <w:pPr>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госпиталь; санаторий; перинатальный центр; больница и ее корпуса различного назначения</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78"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gridAfter w:val="1"/>
          <w:wAfter w:w="10" w:type="pct"/>
          <w:trHeight w:val="20"/>
        </w:trPr>
        <w:tc>
          <w:tcPr>
            <w:tcW w:w="446"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Санаторная деятельность</w:t>
            </w:r>
          </w:p>
        </w:tc>
        <w:tc>
          <w:tcPr>
            <w:tcW w:w="980" w:type="pct"/>
          </w:tcPr>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обустройство лечебно-оздоровительных местностей (пляжи, бюветы, места добычи целебной грязи);</w:t>
            </w:r>
          </w:p>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лечебно-оздоровительных лагерей</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9.2.1</w:t>
            </w:r>
          </w:p>
        </w:tc>
        <w:tc>
          <w:tcPr>
            <w:tcW w:w="445"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санаторий; профилакторий; лечебно-оздоровительный лагерь</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30</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78"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gridAfter w:val="1"/>
          <w:wAfter w:w="10" w:type="pct"/>
          <w:trHeight w:val="20"/>
        </w:trPr>
        <w:tc>
          <w:tcPr>
            <w:tcW w:w="446" w:type="pct"/>
          </w:tcPr>
          <w:p w:rsidR="00214AF6" w:rsidRPr="00214AF6" w:rsidRDefault="00214AF6" w:rsidP="00214AF6">
            <w:pPr>
              <w:widowControl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Улично-дорожная сеть</w:t>
            </w:r>
          </w:p>
        </w:tc>
        <w:tc>
          <w:tcPr>
            <w:tcW w:w="98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размещение придорожных стоянок (парковок) транспортных средств в границах городских улиц и дорог, за исключением предусмотренных </w:t>
            </w:r>
            <w:r w:rsidRPr="00214AF6">
              <w:rPr>
                <w:rFonts w:ascii="Times New Roman" w:eastAsia="Times New Roman" w:hAnsi="Times New Roman" w:cs="Times New Roman"/>
                <w:sz w:val="18"/>
                <w:szCs w:val="18"/>
                <w:lang w:eastAsia="ru-RU"/>
              </w:rPr>
              <w:lastRenderedPageBreak/>
              <w:t>видами разрешенного использования с кодами 2.7.1, 4.9, 7.2.3, а также некапитальных сооружений, предназначенных для охраны транспортных средств</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lastRenderedPageBreak/>
              <w:t>12.0.1</w:t>
            </w:r>
          </w:p>
        </w:tc>
        <w:tc>
          <w:tcPr>
            <w:tcW w:w="445"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автомобильные дороги; пешеходные тротуары; проезд; велодорожки</w:t>
            </w:r>
          </w:p>
        </w:tc>
        <w:tc>
          <w:tcPr>
            <w:tcW w:w="26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26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7"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78"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gridAfter w:val="1"/>
          <w:wAfter w:w="10" w:type="pct"/>
          <w:trHeight w:val="20"/>
        </w:trPr>
        <w:tc>
          <w:tcPr>
            <w:tcW w:w="446" w:type="pct"/>
          </w:tcPr>
          <w:p w:rsidR="00214AF6" w:rsidRPr="00214AF6" w:rsidRDefault="00214AF6" w:rsidP="00214AF6">
            <w:pPr>
              <w:widowControl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Благоустройство территории</w:t>
            </w:r>
          </w:p>
        </w:tc>
        <w:tc>
          <w:tcPr>
            <w:tcW w:w="980"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12.0.2</w:t>
            </w:r>
          </w:p>
        </w:tc>
        <w:tc>
          <w:tcPr>
            <w:tcW w:w="445"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26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26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7"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78"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5000" w:type="pct"/>
            <w:gridSpan w:val="12"/>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lang w:eastAsia="ru-RU"/>
              </w:rPr>
            </w:pPr>
            <w:r w:rsidRPr="00214AF6">
              <w:rPr>
                <w:rFonts w:ascii="Times New Roman" w:eastAsia="Times New Roman" w:hAnsi="Times New Roman" w:cs="Times New Roman"/>
                <w:b/>
                <w:bCs/>
                <w:sz w:val="18"/>
                <w:szCs w:val="18"/>
                <w:lang w:eastAsia="ru-RU"/>
              </w:rPr>
              <w:t>Условно разрешенные виды использования</w:t>
            </w:r>
          </w:p>
        </w:tc>
      </w:tr>
      <w:tr w:rsidR="00214AF6" w:rsidRPr="00214AF6" w:rsidTr="0001025E">
        <w:trPr>
          <w:gridAfter w:val="1"/>
          <w:wAfter w:w="10" w:type="pct"/>
          <w:trHeight w:val="20"/>
        </w:trPr>
        <w:tc>
          <w:tcPr>
            <w:tcW w:w="446"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Магазины</w:t>
            </w:r>
          </w:p>
        </w:tc>
        <w:tc>
          <w:tcPr>
            <w:tcW w:w="980" w:type="pct"/>
          </w:tcPr>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4.4</w:t>
            </w:r>
          </w:p>
        </w:tc>
        <w:tc>
          <w:tcPr>
            <w:tcW w:w="445"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магазин; здание аптеки (аптечного пункта)</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200</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75</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978" w:type="pct"/>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1.Минимальный отступ от красной линии - 3, при осуществлении нового строительства;</w:t>
            </w:r>
          </w:p>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2.Максимальная торговая площадь магазина 500 кв. м</w:t>
            </w:r>
          </w:p>
        </w:tc>
      </w:tr>
      <w:tr w:rsidR="00214AF6" w:rsidRPr="00214AF6" w:rsidTr="0001025E">
        <w:trPr>
          <w:trHeight w:val="20"/>
        </w:trPr>
        <w:tc>
          <w:tcPr>
            <w:tcW w:w="5000" w:type="pct"/>
            <w:gridSpan w:val="12"/>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lang w:eastAsia="ru-RU"/>
              </w:rPr>
            </w:pPr>
            <w:r w:rsidRPr="00214AF6">
              <w:rPr>
                <w:rFonts w:ascii="Times New Roman" w:eastAsia="Times New Roman" w:hAnsi="Times New Roman" w:cs="Times New Roman"/>
                <w:b/>
                <w:bCs/>
                <w:sz w:val="18"/>
                <w:szCs w:val="18"/>
                <w:lang w:eastAsia="ru-RU"/>
              </w:rPr>
              <w:t>Вспомогательные виды разрешенного использования не установлены</w:t>
            </w:r>
          </w:p>
        </w:tc>
      </w:tr>
      <w:bookmarkEnd w:id="26"/>
    </w:tbl>
    <w:p w:rsidR="00214AF6" w:rsidRPr="00214AF6" w:rsidRDefault="00214AF6" w:rsidP="00214AF6">
      <w:pPr>
        <w:spacing w:after="0" w:line="240" w:lineRule="auto"/>
        <w:jc w:val="both"/>
        <w:rPr>
          <w:rFonts w:ascii="Calibri" w:eastAsia="Times New Roman" w:hAnsi="Calibri" w:cs="Calibri"/>
          <w:sz w:val="24"/>
          <w:szCs w:val="24"/>
        </w:rPr>
      </w:pPr>
    </w:p>
    <w:p w:rsidR="00214AF6" w:rsidRPr="00214AF6" w:rsidRDefault="00214AF6" w:rsidP="00214AF6">
      <w:pPr>
        <w:keepNext/>
        <w:tabs>
          <w:tab w:val="left" w:pos="1134"/>
          <w:tab w:val="left" w:pos="1276"/>
        </w:tabs>
        <w:spacing w:before="120" w:after="120" w:line="360" w:lineRule="auto"/>
        <w:jc w:val="both"/>
        <w:outlineLvl w:val="1"/>
        <w:rPr>
          <w:rFonts w:ascii="Times New Roman" w:eastAsia="Times New Roman" w:hAnsi="Times New Roman" w:cs="Times New Roman"/>
          <w:b/>
          <w:bCs/>
          <w:sz w:val="24"/>
          <w:szCs w:val="24"/>
          <w:lang w:val="x-none" w:eastAsia="x-none"/>
        </w:rPr>
      </w:pPr>
      <w:r w:rsidRPr="00214AF6">
        <w:rPr>
          <w:rFonts w:ascii="Times New Roman" w:eastAsia="Times New Roman" w:hAnsi="Times New Roman" w:cs="Times New Roman"/>
          <w:b/>
          <w:bCs/>
          <w:sz w:val="24"/>
          <w:szCs w:val="24"/>
          <w:lang w:val="x-none" w:eastAsia="x-none"/>
        </w:rPr>
        <w:br w:type="page"/>
      </w:r>
      <w:r w:rsidRPr="00214AF6">
        <w:rPr>
          <w:rFonts w:ascii="Times New Roman" w:eastAsia="Times New Roman" w:hAnsi="Times New Roman" w:cs="Times New Roman"/>
          <w:b/>
          <w:bCs/>
          <w:sz w:val="24"/>
          <w:szCs w:val="24"/>
          <w:lang w:val="x-none" w:eastAsia="x-none"/>
        </w:rPr>
        <w:lastRenderedPageBreak/>
        <w:t>О-</w:t>
      </w:r>
      <w:r w:rsidRPr="00214AF6">
        <w:rPr>
          <w:rFonts w:ascii="Times New Roman" w:eastAsia="Times New Roman" w:hAnsi="Times New Roman" w:cs="Times New Roman"/>
          <w:b/>
          <w:bCs/>
          <w:sz w:val="24"/>
          <w:szCs w:val="24"/>
          <w:lang w:eastAsia="x-none"/>
        </w:rPr>
        <w:t>5</w:t>
      </w:r>
      <w:r w:rsidRPr="00214AF6">
        <w:rPr>
          <w:rFonts w:ascii="Times New Roman" w:eastAsia="Times New Roman" w:hAnsi="Times New Roman" w:cs="Times New Roman"/>
          <w:b/>
          <w:bCs/>
          <w:sz w:val="24"/>
          <w:szCs w:val="24"/>
          <w:lang w:val="x-none" w:eastAsia="x-none"/>
        </w:rPr>
        <w:t>. Зона объектов социального назначения</w:t>
      </w:r>
    </w:p>
    <w:tbl>
      <w:tblPr>
        <w:tblW w:w="518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3071"/>
        <w:gridCol w:w="838"/>
        <w:gridCol w:w="1395"/>
        <w:gridCol w:w="835"/>
        <w:gridCol w:w="844"/>
        <w:gridCol w:w="976"/>
        <w:gridCol w:w="989"/>
        <w:gridCol w:w="838"/>
        <w:gridCol w:w="1106"/>
        <w:gridCol w:w="3074"/>
        <w:gridCol w:w="43"/>
      </w:tblGrid>
      <w:tr w:rsidR="00214AF6" w:rsidRPr="00214AF6" w:rsidTr="0001025E">
        <w:trPr>
          <w:gridAfter w:val="1"/>
          <w:wAfter w:w="14" w:type="pct"/>
          <w:trHeight w:val="799"/>
          <w:tblHeader/>
        </w:trPr>
        <w:tc>
          <w:tcPr>
            <w:tcW w:w="4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bookmarkStart w:id="27" w:name="_Hlk177980537"/>
            <w:r w:rsidRPr="00214AF6">
              <w:rPr>
                <w:rFonts w:ascii="Times New Roman" w:eastAsia="Times New Roman" w:hAnsi="Times New Roman" w:cs="Times New Roman"/>
                <w:b/>
                <w:bCs/>
                <w:sz w:val="18"/>
                <w:szCs w:val="18"/>
              </w:rPr>
              <w:t>Наименование вида разрешенного использования земельного участка</w:t>
            </w:r>
          </w:p>
        </w:tc>
        <w:tc>
          <w:tcPr>
            <w:tcW w:w="9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Описание вида разрешенного использования земельного участка</w:t>
            </w:r>
          </w:p>
        </w:tc>
        <w:tc>
          <w:tcPr>
            <w:tcW w:w="272"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14AF6" w:rsidRPr="00214AF6" w:rsidRDefault="00214AF6" w:rsidP="00214AF6">
            <w:pPr>
              <w:spacing w:after="0" w:line="240" w:lineRule="auto"/>
              <w:ind w:left="113" w:right="113"/>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Код (числовое обозначение ВРИ земельного участка согласно классификатору)</w:t>
            </w:r>
          </w:p>
        </w:tc>
        <w:tc>
          <w:tcPr>
            <w:tcW w:w="453" w:type="pct"/>
            <w:vMerge w:val="restart"/>
            <w:tcBorders>
              <w:top w:val="single" w:sz="4" w:space="0" w:color="auto"/>
              <w:left w:val="single" w:sz="4" w:space="0" w:color="auto"/>
              <w:right w:val="single" w:sz="4" w:space="0" w:color="auto"/>
            </w:tcBorders>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Виды разрешенного использования объектов капитального строительства (наименование объектов капитального строительства)</w:t>
            </w:r>
          </w:p>
        </w:tc>
        <w:tc>
          <w:tcPr>
            <w:tcW w:w="54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Предельные (минимальные и (или) максимальные) размеры земельных участков</w:t>
            </w:r>
          </w:p>
        </w:tc>
        <w:tc>
          <w:tcPr>
            <w:tcW w:w="63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Предельное кол-во этажей/высота</w:t>
            </w:r>
          </w:p>
        </w:tc>
        <w:tc>
          <w:tcPr>
            <w:tcW w:w="272" w:type="pct"/>
            <w:vMerge w:val="restart"/>
            <w:tcBorders>
              <w:top w:val="single" w:sz="4" w:space="0" w:color="auto"/>
              <w:left w:val="single" w:sz="4" w:space="0" w:color="auto"/>
              <w:right w:val="single" w:sz="4" w:space="0" w:color="auto"/>
            </w:tcBorders>
            <w:shd w:val="clear" w:color="auto" w:fill="auto"/>
            <w:textDirection w:val="btLr"/>
            <w:vAlign w:val="center"/>
            <w:hideMark/>
          </w:tcPr>
          <w:p w:rsidR="00214AF6" w:rsidRPr="00214AF6" w:rsidRDefault="00214AF6" w:rsidP="00214AF6">
            <w:pPr>
              <w:spacing w:after="0" w:line="240" w:lineRule="auto"/>
              <w:ind w:left="113" w:right="113"/>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Максимальный процент застройки, %</w:t>
            </w:r>
          </w:p>
        </w:tc>
        <w:tc>
          <w:tcPr>
            <w:tcW w:w="359" w:type="pct"/>
            <w:vMerge w:val="restart"/>
            <w:tcBorders>
              <w:top w:val="single" w:sz="4" w:space="0" w:color="auto"/>
              <w:left w:val="single" w:sz="4" w:space="0" w:color="auto"/>
              <w:right w:val="single" w:sz="4" w:space="0" w:color="auto"/>
            </w:tcBorders>
            <w:shd w:val="clear" w:color="auto" w:fill="auto"/>
            <w:textDirection w:val="btLr"/>
            <w:vAlign w:val="center"/>
            <w:hideMark/>
          </w:tcPr>
          <w:p w:rsidR="00214AF6" w:rsidRPr="00214AF6" w:rsidRDefault="00214AF6" w:rsidP="00214AF6">
            <w:pPr>
              <w:spacing w:after="0" w:line="240" w:lineRule="auto"/>
              <w:ind w:left="113" w:right="113"/>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Минимальные отступы от границ земельного участка, м</w:t>
            </w:r>
          </w:p>
        </w:tc>
        <w:tc>
          <w:tcPr>
            <w:tcW w:w="998" w:type="pct"/>
            <w:vMerge w:val="restart"/>
            <w:tcBorders>
              <w:top w:val="single" w:sz="4" w:space="0" w:color="auto"/>
              <w:left w:val="single" w:sz="4" w:space="0" w:color="auto"/>
              <w:right w:val="single" w:sz="4" w:space="0" w:color="auto"/>
            </w:tcBorders>
            <w:shd w:val="clear" w:color="auto" w:fill="auto"/>
            <w:vAlign w:val="center"/>
            <w:hideMark/>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Иные параметры разрешенного строительства, реконструкции объектов капитального строительства</w:t>
            </w:r>
          </w:p>
        </w:tc>
      </w:tr>
      <w:tr w:rsidR="00214AF6" w:rsidRPr="00214AF6" w:rsidTr="0001025E">
        <w:trPr>
          <w:gridAfter w:val="1"/>
          <w:wAfter w:w="14" w:type="pct"/>
          <w:cantSplit/>
          <w:trHeight w:val="1775"/>
          <w:tblHeader/>
        </w:trPr>
        <w:tc>
          <w:tcPr>
            <w:tcW w:w="4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4AF6" w:rsidRPr="00214AF6" w:rsidRDefault="00214AF6" w:rsidP="00214AF6">
            <w:pPr>
              <w:spacing w:after="0" w:line="240" w:lineRule="auto"/>
              <w:rPr>
                <w:rFonts w:ascii="Times New Roman" w:eastAsia="Times New Roman" w:hAnsi="Times New Roman" w:cs="Times New Roman"/>
                <w:sz w:val="18"/>
                <w:szCs w:val="18"/>
              </w:rPr>
            </w:pPr>
          </w:p>
        </w:tc>
        <w:tc>
          <w:tcPr>
            <w:tcW w:w="9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4AF6" w:rsidRPr="00214AF6" w:rsidRDefault="00214AF6" w:rsidP="00214AF6">
            <w:pPr>
              <w:spacing w:after="0" w:line="240" w:lineRule="auto"/>
              <w:rPr>
                <w:rFonts w:ascii="Times New Roman" w:eastAsia="Times New Roman" w:hAnsi="Times New Roman" w:cs="Times New Roman"/>
                <w:sz w:val="18"/>
                <w:szCs w:val="18"/>
              </w:rPr>
            </w:pPr>
          </w:p>
        </w:tc>
        <w:tc>
          <w:tcPr>
            <w:tcW w:w="2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14AF6" w:rsidRPr="00214AF6" w:rsidRDefault="00214AF6" w:rsidP="00214AF6">
            <w:pPr>
              <w:spacing w:after="0" w:line="240" w:lineRule="auto"/>
              <w:rPr>
                <w:rFonts w:ascii="Times New Roman" w:eastAsia="Times New Roman" w:hAnsi="Times New Roman" w:cs="Times New Roman"/>
                <w:sz w:val="18"/>
                <w:szCs w:val="18"/>
              </w:rPr>
            </w:pPr>
          </w:p>
        </w:tc>
        <w:tc>
          <w:tcPr>
            <w:tcW w:w="453" w:type="pct"/>
            <w:vMerge/>
            <w:tcBorders>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Smin, кв.м.</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Smax, кв.м.</w:t>
            </w:r>
          </w:p>
        </w:tc>
        <w:tc>
          <w:tcPr>
            <w:tcW w:w="317" w:type="pct"/>
            <w:tcBorders>
              <w:top w:val="single" w:sz="4" w:space="0" w:color="auto"/>
              <w:left w:val="single" w:sz="4" w:space="0" w:color="auto"/>
              <w:bottom w:val="single" w:sz="4" w:space="0" w:color="auto"/>
              <w:right w:val="single" w:sz="4" w:space="0" w:color="auto"/>
            </w:tcBorders>
            <w:shd w:val="clear" w:color="auto" w:fill="auto"/>
            <w:textDirection w:val="btLr"/>
            <w:hideMark/>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этажность</w:t>
            </w:r>
          </w:p>
        </w:tc>
        <w:tc>
          <w:tcPr>
            <w:tcW w:w="321"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высота, м</w:t>
            </w:r>
          </w:p>
        </w:tc>
        <w:tc>
          <w:tcPr>
            <w:tcW w:w="272" w:type="pct"/>
            <w:vMerge/>
            <w:tcBorders>
              <w:left w:val="single" w:sz="4" w:space="0" w:color="auto"/>
              <w:bottom w:val="single" w:sz="4" w:space="0" w:color="auto"/>
              <w:right w:val="single" w:sz="4" w:space="0" w:color="auto"/>
            </w:tcBorders>
            <w:shd w:val="clear" w:color="auto" w:fill="auto"/>
            <w:vAlign w:val="center"/>
            <w:hideMark/>
          </w:tcPr>
          <w:p w:rsidR="00214AF6" w:rsidRPr="00214AF6" w:rsidRDefault="00214AF6" w:rsidP="00214AF6">
            <w:pPr>
              <w:spacing w:after="0" w:line="240" w:lineRule="auto"/>
              <w:rPr>
                <w:rFonts w:ascii="Times New Roman" w:eastAsia="Times New Roman" w:hAnsi="Times New Roman" w:cs="Times New Roman"/>
                <w:sz w:val="18"/>
                <w:szCs w:val="18"/>
              </w:rPr>
            </w:pPr>
          </w:p>
        </w:tc>
        <w:tc>
          <w:tcPr>
            <w:tcW w:w="359" w:type="pct"/>
            <w:vMerge/>
            <w:tcBorders>
              <w:left w:val="single" w:sz="4" w:space="0" w:color="auto"/>
              <w:bottom w:val="single" w:sz="4" w:space="0" w:color="auto"/>
              <w:right w:val="single" w:sz="4" w:space="0" w:color="auto"/>
            </w:tcBorders>
            <w:shd w:val="clear" w:color="auto" w:fill="auto"/>
            <w:vAlign w:val="center"/>
            <w:hideMark/>
          </w:tcPr>
          <w:p w:rsidR="00214AF6" w:rsidRPr="00214AF6" w:rsidRDefault="00214AF6" w:rsidP="00214AF6">
            <w:pPr>
              <w:spacing w:after="0" w:line="240" w:lineRule="auto"/>
              <w:rPr>
                <w:rFonts w:ascii="Times New Roman" w:eastAsia="Times New Roman" w:hAnsi="Times New Roman" w:cs="Times New Roman"/>
                <w:sz w:val="18"/>
                <w:szCs w:val="18"/>
              </w:rPr>
            </w:pPr>
          </w:p>
        </w:tc>
        <w:tc>
          <w:tcPr>
            <w:tcW w:w="998" w:type="pct"/>
            <w:vMerge/>
            <w:tcBorders>
              <w:left w:val="single" w:sz="4" w:space="0" w:color="auto"/>
              <w:bottom w:val="single" w:sz="4" w:space="0" w:color="auto"/>
              <w:right w:val="single" w:sz="4" w:space="0" w:color="auto"/>
            </w:tcBorders>
            <w:shd w:val="clear" w:color="auto" w:fill="auto"/>
            <w:vAlign w:val="center"/>
            <w:hideMark/>
          </w:tcPr>
          <w:p w:rsidR="00214AF6" w:rsidRPr="00214AF6" w:rsidRDefault="00214AF6" w:rsidP="00214AF6">
            <w:pPr>
              <w:spacing w:after="0" w:line="240" w:lineRule="auto"/>
              <w:rPr>
                <w:rFonts w:ascii="Times New Roman" w:eastAsia="Times New Roman" w:hAnsi="Times New Roman" w:cs="Times New Roman"/>
                <w:sz w:val="18"/>
                <w:szCs w:val="18"/>
              </w:rPr>
            </w:pPr>
          </w:p>
        </w:tc>
      </w:tr>
      <w:tr w:rsidR="00214AF6" w:rsidRPr="00214AF6" w:rsidTr="0001025E">
        <w:trPr>
          <w:gridAfter w:val="1"/>
          <w:wAfter w:w="14" w:type="pct"/>
          <w:cantSplit/>
          <w:trHeight w:val="20"/>
          <w:tblHeader/>
        </w:trPr>
        <w:tc>
          <w:tcPr>
            <w:tcW w:w="4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w:t>
            </w:r>
          </w:p>
        </w:tc>
        <w:tc>
          <w:tcPr>
            <w:tcW w:w="9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2</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3</w:t>
            </w:r>
          </w:p>
        </w:tc>
        <w:tc>
          <w:tcPr>
            <w:tcW w:w="453"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4</w:t>
            </w:r>
          </w:p>
        </w:tc>
        <w:tc>
          <w:tcPr>
            <w:tcW w:w="271"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5</w:t>
            </w:r>
          </w:p>
        </w:tc>
        <w:tc>
          <w:tcPr>
            <w:tcW w:w="274"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6</w:t>
            </w:r>
          </w:p>
        </w:tc>
        <w:tc>
          <w:tcPr>
            <w:tcW w:w="31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7</w:t>
            </w:r>
          </w:p>
        </w:tc>
        <w:tc>
          <w:tcPr>
            <w:tcW w:w="321"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8</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9</w:t>
            </w:r>
          </w:p>
        </w:tc>
        <w:tc>
          <w:tcPr>
            <w:tcW w:w="3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10</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11</w:t>
            </w:r>
          </w:p>
        </w:tc>
      </w:tr>
      <w:tr w:rsidR="00214AF6" w:rsidRPr="00214AF6" w:rsidTr="0001025E">
        <w:tc>
          <w:tcPr>
            <w:tcW w:w="5000" w:type="pct"/>
            <w:gridSpan w:val="12"/>
            <w:tcBorders>
              <w:top w:val="single" w:sz="4" w:space="0" w:color="auto"/>
              <w:left w:val="single" w:sz="4" w:space="0" w:color="auto"/>
              <w:bottom w:val="single" w:sz="4" w:space="0" w:color="auto"/>
              <w:right w:val="single" w:sz="4" w:space="0" w:color="auto"/>
            </w:tcBorders>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b/>
                <w:bCs/>
                <w:sz w:val="18"/>
                <w:szCs w:val="18"/>
              </w:rPr>
              <w:t>Основные виды разрешенного использования</w:t>
            </w:r>
          </w:p>
        </w:tc>
      </w:tr>
      <w:tr w:rsidR="00214AF6" w:rsidRPr="00214AF6" w:rsidTr="0001025E">
        <w:trPr>
          <w:gridAfter w:val="1"/>
          <w:wAfter w:w="14" w:type="pct"/>
        </w:trPr>
        <w:tc>
          <w:tcPr>
            <w:tcW w:w="45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Предоставление коммунальных услуг</w:t>
            </w:r>
          </w:p>
        </w:tc>
        <w:tc>
          <w:tcPr>
            <w:tcW w:w="99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3.1.1</w:t>
            </w:r>
          </w:p>
        </w:tc>
        <w:tc>
          <w:tcPr>
            <w:tcW w:w="453"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линейные сооружения сетей теплоснабжения, водоотведения, водоснабжения, газоснабжения;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котельной;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теплового пункта;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насосной станции;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хозяйственно-бытовых целей;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сооружение линии </w:t>
            </w:r>
            <w:r w:rsidRPr="00214AF6">
              <w:rPr>
                <w:rFonts w:ascii="Times New Roman" w:eastAsia="Times New Roman" w:hAnsi="Times New Roman" w:cs="Times New Roman"/>
                <w:sz w:val="18"/>
                <w:szCs w:val="18"/>
              </w:rPr>
              <w:lastRenderedPageBreak/>
              <w:t>электропередачи;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инфраструктуры электрической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водовода;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водонапорной башни;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резервуара для воды;</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водозаборное сооружение (водозаборный узел, скважина);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водоподготовки;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линейное сооружение слаботочной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объект инфраструктур</w:t>
            </w:r>
            <w:r w:rsidRPr="00214AF6">
              <w:rPr>
                <w:rFonts w:ascii="Times New Roman" w:eastAsia="Times New Roman" w:hAnsi="Times New Roman" w:cs="Times New Roman"/>
                <w:sz w:val="18"/>
                <w:szCs w:val="18"/>
              </w:rPr>
              <w:lastRenderedPageBreak/>
              <w:t>ы слаботочных сетей;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газорегуляторного пункта</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1"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98"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gridAfter w:val="1"/>
          <w:wAfter w:w="14" w:type="pct"/>
        </w:trPr>
        <w:tc>
          <w:tcPr>
            <w:tcW w:w="45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Дома социального обслуживания</w:t>
            </w:r>
          </w:p>
        </w:tc>
        <w:tc>
          <w:tcPr>
            <w:tcW w:w="99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3.2.1</w:t>
            </w:r>
          </w:p>
        </w:tc>
        <w:tc>
          <w:tcPr>
            <w:tcW w:w="453"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18"/>
                <w:szCs w:val="18"/>
              </w:rPr>
              <w:t>административное здание для приема физических и юридических лиц</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21"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80</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8"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5 м, при осуществлении нового строительства.</w:t>
            </w:r>
          </w:p>
        </w:tc>
      </w:tr>
      <w:tr w:rsidR="00214AF6" w:rsidRPr="00214AF6" w:rsidTr="0001025E">
        <w:trPr>
          <w:gridAfter w:val="1"/>
          <w:wAfter w:w="14" w:type="pct"/>
        </w:trPr>
        <w:tc>
          <w:tcPr>
            <w:tcW w:w="45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Оказание социальной помощи населению</w:t>
            </w:r>
          </w:p>
        </w:tc>
        <w:tc>
          <w:tcPr>
            <w:tcW w:w="99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w:t>
            </w:r>
            <w:r w:rsidRPr="00214AF6">
              <w:rPr>
                <w:rFonts w:ascii="Times New Roman" w:eastAsia="Times New Roman" w:hAnsi="Times New Roman" w:cs="Times New Roman"/>
                <w:sz w:val="18"/>
                <w:szCs w:val="18"/>
              </w:rPr>
              <w:lastRenderedPageBreak/>
              <w:t>организаций: некоммерческих фондов, благотворительных организаций, клубов по интересам</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3.2.2</w:t>
            </w:r>
          </w:p>
        </w:tc>
        <w:tc>
          <w:tcPr>
            <w:tcW w:w="453"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служба занятости населения; центр социальной защиты населения; столовая; здание, предназначенное для оказания гражданам </w:t>
            </w:r>
            <w:r w:rsidRPr="00214AF6">
              <w:rPr>
                <w:rFonts w:ascii="Times New Roman" w:eastAsia="Times New Roman" w:hAnsi="Times New Roman" w:cs="Times New Roman"/>
                <w:sz w:val="18"/>
                <w:szCs w:val="18"/>
              </w:rPr>
              <w:lastRenderedPageBreak/>
              <w:t>психологической и бесплатной юридической помощи</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21"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80</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8"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5 м, при осуществлении нового строительства.</w:t>
            </w:r>
          </w:p>
        </w:tc>
      </w:tr>
      <w:tr w:rsidR="00214AF6" w:rsidRPr="00214AF6" w:rsidTr="0001025E">
        <w:trPr>
          <w:gridAfter w:val="1"/>
          <w:wAfter w:w="14" w:type="pct"/>
        </w:trPr>
        <w:tc>
          <w:tcPr>
            <w:tcW w:w="45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Амбулаторно-поликлиническое обслуживание</w:t>
            </w:r>
          </w:p>
        </w:tc>
        <w:tc>
          <w:tcPr>
            <w:tcW w:w="99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3.4.1</w:t>
            </w:r>
          </w:p>
        </w:tc>
        <w:tc>
          <w:tcPr>
            <w:tcW w:w="453"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поликлиника;</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диагностический центр;</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медицинский центр;</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стоматологическая клиника;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молочные кухни; клинические лаборатории</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1"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60</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8"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до зданий поликлиник, женских консультаций – 15 м.</w:t>
            </w:r>
          </w:p>
        </w:tc>
      </w:tr>
      <w:tr w:rsidR="00214AF6" w:rsidRPr="00214AF6" w:rsidTr="0001025E">
        <w:trPr>
          <w:gridAfter w:val="1"/>
          <w:wAfter w:w="14" w:type="pct"/>
        </w:trPr>
        <w:tc>
          <w:tcPr>
            <w:tcW w:w="45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Стационарное медицинское обслуживание</w:t>
            </w:r>
          </w:p>
        </w:tc>
        <w:tc>
          <w:tcPr>
            <w:tcW w:w="99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shd w:val="clear" w:color="auto" w:fill="FFFFFF"/>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3.4.2</w:t>
            </w:r>
          </w:p>
        </w:tc>
        <w:tc>
          <w:tcPr>
            <w:tcW w:w="453"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госпиталь; санаторий; перинатальный центр; больница и ее корпуса различного назначения</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w:t>
            </w:r>
          </w:p>
        </w:tc>
        <w:tc>
          <w:tcPr>
            <w:tcW w:w="321"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60</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8"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5 м, при осуществлении нового строительства.</w:t>
            </w:r>
          </w:p>
        </w:tc>
      </w:tr>
      <w:tr w:rsidR="00214AF6" w:rsidRPr="00214AF6" w:rsidTr="0001025E">
        <w:trPr>
          <w:gridAfter w:val="1"/>
          <w:wAfter w:w="14" w:type="pct"/>
        </w:trPr>
        <w:tc>
          <w:tcPr>
            <w:tcW w:w="452" w:type="pct"/>
            <w:vMerge w:val="restart"/>
            <w:tcBorders>
              <w:top w:val="single" w:sz="4" w:space="0" w:color="auto"/>
              <w:left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Дошкольное, начальное и </w:t>
            </w:r>
            <w:r w:rsidRPr="00214AF6">
              <w:rPr>
                <w:rFonts w:ascii="Times New Roman" w:eastAsia="Times New Roman" w:hAnsi="Times New Roman" w:cs="Times New Roman"/>
                <w:sz w:val="18"/>
                <w:szCs w:val="18"/>
              </w:rPr>
              <w:lastRenderedPageBreak/>
              <w:t>среднее общее образование</w:t>
            </w:r>
          </w:p>
        </w:tc>
        <w:tc>
          <w:tcPr>
            <w:tcW w:w="997" w:type="pct"/>
            <w:vMerge w:val="restart"/>
            <w:tcBorders>
              <w:top w:val="single" w:sz="4" w:space="0" w:color="auto"/>
              <w:left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shd w:val="clear" w:color="auto" w:fill="FFFFFF"/>
              </w:rPr>
            </w:pPr>
            <w:r w:rsidRPr="00214AF6">
              <w:rPr>
                <w:rFonts w:ascii="Times New Roman" w:eastAsia="Times New Roman" w:hAnsi="Times New Roman" w:cs="Times New Roman"/>
                <w:sz w:val="18"/>
                <w:szCs w:val="18"/>
              </w:rPr>
              <w:lastRenderedPageBreak/>
              <w:t xml:space="preserve">Размещение объектов капитального строительства, предназначенных для </w:t>
            </w:r>
            <w:r w:rsidRPr="00214AF6">
              <w:rPr>
                <w:rFonts w:ascii="Times New Roman" w:eastAsia="Times New Roman" w:hAnsi="Times New Roman" w:cs="Times New Roman"/>
                <w:sz w:val="18"/>
                <w:szCs w:val="18"/>
              </w:rPr>
              <w:lastRenderedPageBreak/>
              <w:t>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72" w:type="pct"/>
            <w:vMerge w:val="restart"/>
            <w:tcBorders>
              <w:top w:val="single" w:sz="4" w:space="0" w:color="auto"/>
              <w:left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3.5.1</w:t>
            </w:r>
          </w:p>
        </w:tc>
        <w:tc>
          <w:tcPr>
            <w:tcW w:w="453" w:type="pct"/>
            <w:vMerge w:val="restart"/>
            <w:tcBorders>
              <w:top w:val="single" w:sz="4" w:space="0" w:color="auto"/>
              <w:left w:val="single" w:sz="4" w:space="0" w:color="auto"/>
              <w:right w:val="single" w:sz="4" w:space="0" w:color="auto"/>
            </w:tcBorders>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детские ясли;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детский сад;</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lastRenderedPageBreak/>
              <w:t xml:space="preserve"> школа;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лицей;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гимназия;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школа искусств;</w:t>
            </w:r>
          </w:p>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здания специализированных школ</w:t>
            </w:r>
          </w:p>
        </w:tc>
        <w:tc>
          <w:tcPr>
            <w:tcW w:w="1814" w:type="pct"/>
            <w:gridSpan w:val="6"/>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Для дошкольного образования</w:t>
            </w:r>
          </w:p>
        </w:tc>
        <w:tc>
          <w:tcPr>
            <w:tcW w:w="998" w:type="pct"/>
            <w:vMerge w:val="restart"/>
            <w:tcBorders>
              <w:top w:val="single" w:sz="4" w:space="0" w:color="auto"/>
              <w:left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 xml:space="preserve">Минимальный отступ от красной линии магистральных улиц до </w:t>
            </w:r>
            <w:r w:rsidRPr="00214AF6">
              <w:rPr>
                <w:rFonts w:ascii="Times New Roman" w:eastAsia="Times New Roman" w:hAnsi="Times New Roman" w:cs="Times New Roman"/>
                <w:sz w:val="18"/>
                <w:szCs w:val="18"/>
              </w:rPr>
              <w:lastRenderedPageBreak/>
              <w:t>зданий дошкольных образовательных и образовательных организаций – 10 м.</w:t>
            </w:r>
          </w:p>
        </w:tc>
      </w:tr>
      <w:tr w:rsidR="00214AF6" w:rsidRPr="00214AF6" w:rsidTr="0001025E">
        <w:trPr>
          <w:gridAfter w:val="1"/>
          <w:wAfter w:w="14" w:type="pct"/>
        </w:trPr>
        <w:tc>
          <w:tcPr>
            <w:tcW w:w="452" w:type="pct"/>
            <w:vMerge/>
            <w:tcBorders>
              <w:left w:val="single" w:sz="4" w:space="0" w:color="auto"/>
              <w:right w:val="single" w:sz="4" w:space="0" w:color="auto"/>
            </w:tcBorders>
            <w:shd w:val="clear" w:color="auto" w:fill="auto"/>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p>
        </w:tc>
        <w:tc>
          <w:tcPr>
            <w:tcW w:w="997" w:type="pct"/>
            <w:vMerge/>
            <w:tcBorders>
              <w:left w:val="single" w:sz="4" w:space="0" w:color="auto"/>
              <w:right w:val="single" w:sz="4" w:space="0" w:color="auto"/>
            </w:tcBorders>
            <w:shd w:val="clear" w:color="auto" w:fill="auto"/>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p>
        </w:tc>
        <w:tc>
          <w:tcPr>
            <w:tcW w:w="272" w:type="pct"/>
            <w:vMerge/>
            <w:tcBorders>
              <w:left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p>
        </w:tc>
        <w:tc>
          <w:tcPr>
            <w:tcW w:w="453" w:type="pct"/>
            <w:vMerge/>
            <w:tcBorders>
              <w:left w:val="single" w:sz="4" w:space="0" w:color="auto"/>
              <w:right w:val="single" w:sz="4" w:space="0" w:color="auto"/>
            </w:tcBorders>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98" w:type="pct"/>
            <w:vMerge/>
            <w:tcBorders>
              <w:left w:val="single" w:sz="4" w:space="0" w:color="auto"/>
              <w:right w:val="single" w:sz="4" w:space="0" w:color="auto"/>
            </w:tcBorders>
            <w:shd w:val="clear" w:color="auto" w:fill="auto"/>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p>
        </w:tc>
      </w:tr>
      <w:tr w:rsidR="00214AF6" w:rsidRPr="00214AF6" w:rsidTr="0001025E">
        <w:trPr>
          <w:gridAfter w:val="1"/>
          <w:wAfter w:w="14" w:type="pct"/>
        </w:trPr>
        <w:tc>
          <w:tcPr>
            <w:tcW w:w="452" w:type="pct"/>
            <w:vMerge/>
            <w:tcBorders>
              <w:left w:val="single" w:sz="4" w:space="0" w:color="auto"/>
              <w:right w:val="single" w:sz="4" w:space="0" w:color="auto"/>
            </w:tcBorders>
            <w:shd w:val="clear" w:color="auto" w:fill="auto"/>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p>
        </w:tc>
        <w:tc>
          <w:tcPr>
            <w:tcW w:w="997" w:type="pct"/>
            <w:vMerge/>
            <w:tcBorders>
              <w:left w:val="single" w:sz="4" w:space="0" w:color="auto"/>
              <w:right w:val="single" w:sz="4" w:space="0" w:color="auto"/>
            </w:tcBorders>
            <w:shd w:val="clear" w:color="auto" w:fill="auto"/>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p>
        </w:tc>
        <w:tc>
          <w:tcPr>
            <w:tcW w:w="272" w:type="pct"/>
            <w:vMerge/>
            <w:tcBorders>
              <w:left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p>
        </w:tc>
        <w:tc>
          <w:tcPr>
            <w:tcW w:w="453" w:type="pct"/>
            <w:vMerge/>
            <w:tcBorders>
              <w:left w:val="single" w:sz="4" w:space="0" w:color="auto"/>
              <w:right w:val="single" w:sz="4" w:space="0" w:color="auto"/>
            </w:tcBorders>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p>
        </w:tc>
        <w:tc>
          <w:tcPr>
            <w:tcW w:w="1814" w:type="pct"/>
            <w:gridSpan w:val="6"/>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начального и среднего общего образования</w:t>
            </w:r>
          </w:p>
        </w:tc>
        <w:tc>
          <w:tcPr>
            <w:tcW w:w="998" w:type="pct"/>
            <w:vMerge/>
            <w:tcBorders>
              <w:left w:val="single" w:sz="4" w:space="0" w:color="auto"/>
              <w:right w:val="single" w:sz="4" w:space="0" w:color="auto"/>
            </w:tcBorders>
            <w:shd w:val="clear" w:color="auto" w:fill="auto"/>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p>
        </w:tc>
      </w:tr>
      <w:tr w:rsidR="00214AF6" w:rsidRPr="00214AF6" w:rsidTr="0001025E">
        <w:trPr>
          <w:gridAfter w:val="1"/>
          <w:wAfter w:w="14" w:type="pct"/>
        </w:trPr>
        <w:tc>
          <w:tcPr>
            <w:tcW w:w="452" w:type="pct"/>
            <w:vMerge/>
            <w:tcBorders>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p>
        </w:tc>
        <w:tc>
          <w:tcPr>
            <w:tcW w:w="997" w:type="pct"/>
            <w:vMerge/>
            <w:tcBorders>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p>
        </w:tc>
        <w:tc>
          <w:tcPr>
            <w:tcW w:w="272" w:type="pct"/>
            <w:vMerge/>
            <w:tcBorders>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p>
        </w:tc>
        <w:tc>
          <w:tcPr>
            <w:tcW w:w="453" w:type="pct"/>
            <w:vMerge/>
            <w:tcBorders>
              <w:left w:val="single" w:sz="4" w:space="0" w:color="auto"/>
              <w:bottom w:val="single" w:sz="4" w:space="0" w:color="auto"/>
              <w:right w:val="single" w:sz="4" w:space="0" w:color="auto"/>
            </w:tcBorders>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98" w:type="pct"/>
            <w:vMerge/>
            <w:tcBorders>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p>
        </w:tc>
      </w:tr>
      <w:tr w:rsidR="00214AF6" w:rsidRPr="00214AF6" w:rsidTr="0001025E">
        <w:trPr>
          <w:gridAfter w:val="1"/>
          <w:wAfter w:w="14" w:type="pct"/>
        </w:trPr>
        <w:tc>
          <w:tcPr>
            <w:tcW w:w="45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Среднее и высшее профессиональное образование</w:t>
            </w:r>
          </w:p>
        </w:tc>
        <w:tc>
          <w:tcPr>
            <w:tcW w:w="99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shd w:val="clear" w:color="auto" w:fill="FFFFFF"/>
              </w:rPr>
            </w:pPr>
            <w:r w:rsidRPr="00214AF6">
              <w:rPr>
                <w:rFonts w:ascii="Times New Roman" w:eastAsia="Times New Roman" w:hAnsi="Times New Roman" w:cs="Times New Roman"/>
                <w:sz w:val="18"/>
                <w:szCs w:val="18"/>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w:t>
            </w:r>
            <w:r w:rsidRPr="00214AF6">
              <w:rPr>
                <w:rFonts w:ascii="Times New Roman" w:eastAsia="Times New Roman" w:hAnsi="Times New Roman" w:cs="Times New Roman"/>
                <w:sz w:val="18"/>
                <w:szCs w:val="18"/>
              </w:rPr>
              <w:lastRenderedPageBreak/>
              <w:t>занятия обучающихся физической культурой и спортом)</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3.5.2</w:t>
            </w:r>
          </w:p>
        </w:tc>
        <w:tc>
          <w:tcPr>
            <w:tcW w:w="453"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профессиональное техническое училище; колледж;</w:t>
            </w:r>
          </w:p>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художественные, музыкальные училища; институт</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21"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80</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8"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Минимальный отступ от красной линии 5 м, при осуществлении нового строительства. </w:t>
            </w:r>
          </w:p>
        </w:tc>
      </w:tr>
      <w:tr w:rsidR="00214AF6" w:rsidRPr="00214AF6" w:rsidTr="0001025E">
        <w:trPr>
          <w:gridAfter w:val="1"/>
          <w:wAfter w:w="14" w:type="pct"/>
        </w:trPr>
        <w:tc>
          <w:tcPr>
            <w:tcW w:w="45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Культурное развитие</w:t>
            </w:r>
          </w:p>
        </w:tc>
        <w:tc>
          <w:tcPr>
            <w:tcW w:w="99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shd w:val="clear" w:color="auto" w:fill="FFFFFF"/>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3.6</w:t>
            </w:r>
          </w:p>
        </w:tc>
        <w:tc>
          <w:tcPr>
            <w:tcW w:w="453"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библиотека;</w:t>
            </w:r>
          </w:p>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кинозал;</w:t>
            </w:r>
          </w:p>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выставочный зал;</w:t>
            </w:r>
          </w:p>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здания музеев;</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дом культуры;</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парк культуры и отдыха</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21"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80</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8"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Минимальный отступ от красной линии 5 м, при осуществлении нового строительства.</w:t>
            </w:r>
          </w:p>
        </w:tc>
      </w:tr>
      <w:tr w:rsidR="00214AF6" w:rsidRPr="00214AF6" w:rsidTr="0001025E">
        <w:trPr>
          <w:gridAfter w:val="1"/>
          <w:wAfter w:w="14" w:type="pct"/>
        </w:trPr>
        <w:tc>
          <w:tcPr>
            <w:tcW w:w="45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Обеспечение занятий спортом в помещениях</w:t>
            </w:r>
          </w:p>
        </w:tc>
        <w:tc>
          <w:tcPr>
            <w:tcW w:w="99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shd w:val="clear" w:color="auto" w:fill="FFFFFF"/>
              </w:rPr>
              <w:t>Размещение спортивных клубов, спортивных залов, бассейнов, физкультурно-оздоровительных комплексов в зданиях и сооружениях</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5.1.2</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спортивный зал</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321"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80</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8"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5 м, при осуществлении нового строительства.</w:t>
            </w:r>
          </w:p>
        </w:tc>
      </w:tr>
      <w:tr w:rsidR="00214AF6" w:rsidRPr="00214AF6" w:rsidTr="0001025E">
        <w:trPr>
          <w:gridAfter w:val="1"/>
          <w:wAfter w:w="14" w:type="pct"/>
        </w:trPr>
        <w:tc>
          <w:tcPr>
            <w:tcW w:w="45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Площадки для занятий спортом</w:t>
            </w:r>
          </w:p>
        </w:tc>
        <w:tc>
          <w:tcPr>
            <w:tcW w:w="99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shd w:val="clear" w:color="auto" w:fill="FFFFFF"/>
              </w:rPr>
            </w:pPr>
            <w:r w:rsidRPr="00214AF6">
              <w:rPr>
                <w:rFonts w:ascii="Times New Roman" w:eastAsia="Times New Roman" w:hAnsi="Times New Roman" w:cs="Times New Roman"/>
                <w:sz w:val="18"/>
                <w:szCs w:val="18"/>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5.1.3</w:t>
            </w:r>
          </w:p>
        </w:tc>
        <w:tc>
          <w:tcPr>
            <w:tcW w:w="453"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спортивные площадки; беговые дорожки; хоккейная коробка; каток</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200</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1"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98"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gridAfter w:val="1"/>
          <w:wAfter w:w="14" w:type="pct"/>
        </w:trPr>
        <w:tc>
          <w:tcPr>
            <w:tcW w:w="45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Обеспечение внутреннего правопорядка</w:t>
            </w:r>
          </w:p>
        </w:tc>
        <w:tc>
          <w:tcPr>
            <w:tcW w:w="99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shd w:val="clear" w:color="auto" w:fill="FFFFFF"/>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w:t>
            </w:r>
            <w:r w:rsidRPr="00214AF6">
              <w:rPr>
                <w:rFonts w:ascii="Times New Roman" w:eastAsia="Times New Roman" w:hAnsi="Times New Roman" w:cs="Times New Roman"/>
                <w:sz w:val="18"/>
                <w:szCs w:val="18"/>
                <w:shd w:val="clear" w:color="auto" w:fill="FFFFFF"/>
              </w:rPr>
              <w:lastRenderedPageBreak/>
              <w:t>гражданской обороны, являющихся частями производственных зданий</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8.3</w:t>
            </w:r>
          </w:p>
        </w:tc>
        <w:tc>
          <w:tcPr>
            <w:tcW w:w="453"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контрольно-пропускной пункт; сооружения ГО ЧС; объекты пожарной охраны</w:t>
            </w:r>
          </w:p>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1"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80</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8"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Минимальный отступ от красной линии 5 м, при осуществлении нового строительства.</w:t>
            </w:r>
          </w:p>
        </w:tc>
      </w:tr>
      <w:tr w:rsidR="00214AF6" w:rsidRPr="00214AF6" w:rsidTr="0001025E">
        <w:trPr>
          <w:gridAfter w:val="1"/>
          <w:wAfter w:w="14" w:type="pct"/>
        </w:trPr>
        <w:tc>
          <w:tcPr>
            <w:tcW w:w="45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Улично-дорожная сеть</w:t>
            </w:r>
          </w:p>
        </w:tc>
        <w:tc>
          <w:tcPr>
            <w:tcW w:w="997"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12.0.1</w:t>
            </w:r>
          </w:p>
        </w:tc>
        <w:tc>
          <w:tcPr>
            <w:tcW w:w="453"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автомобильные дороги; пешеходные тротуары; проезд; велодорожки</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gridAfter w:val="1"/>
          <w:wAfter w:w="14" w:type="pct"/>
        </w:trPr>
        <w:tc>
          <w:tcPr>
            <w:tcW w:w="45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Благоустройство территории</w:t>
            </w:r>
          </w:p>
        </w:tc>
        <w:tc>
          <w:tcPr>
            <w:tcW w:w="997"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w:t>
            </w:r>
            <w:r w:rsidRPr="00214AF6">
              <w:rPr>
                <w:rFonts w:ascii="Times New Roman" w:eastAsia="Calibri" w:hAnsi="Times New Roman" w:cs="Times New Roman"/>
                <w:sz w:val="18"/>
                <w:szCs w:val="18"/>
              </w:rPr>
              <w:lastRenderedPageBreak/>
              <w:t>указателей, применяемых как составные части благоустройства территории, общественных туалетов</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12.0.2</w:t>
            </w:r>
          </w:p>
        </w:tc>
        <w:tc>
          <w:tcPr>
            <w:tcW w:w="453"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98"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171"/>
        </w:trPr>
        <w:tc>
          <w:tcPr>
            <w:tcW w:w="5000" w:type="pct"/>
            <w:gridSpan w:val="12"/>
            <w:tcBorders>
              <w:top w:val="single" w:sz="4" w:space="0" w:color="auto"/>
              <w:left w:val="single" w:sz="4" w:space="0" w:color="auto"/>
              <w:bottom w:val="single" w:sz="4" w:space="0" w:color="auto"/>
              <w:right w:val="single" w:sz="4" w:space="0" w:color="auto"/>
            </w:tcBorders>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b/>
                <w:bCs/>
                <w:sz w:val="18"/>
                <w:szCs w:val="18"/>
              </w:rPr>
              <w:t>Условно разрешенные виды использования</w:t>
            </w:r>
          </w:p>
        </w:tc>
      </w:tr>
      <w:tr w:rsidR="00214AF6" w:rsidRPr="00214AF6" w:rsidTr="0001025E">
        <w:trPr>
          <w:gridAfter w:val="1"/>
          <w:wAfter w:w="14" w:type="pct"/>
        </w:trPr>
        <w:tc>
          <w:tcPr>
            <w:tcW w:w="45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Общежития</w:t>
            </w:r>
          </w:p>
        </w:tc>
        <w:tc>
          <w:tcPr>
            <w:tcW w:w="99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16" w:anchor="Par362" w:tooltip="4.7" w:history="1">
              <w:r w:rsidRPr="00214AF6">
                <w:rPr>
                  <w:rFonts w:ascii="Times New Roman" w:eastAsia="Times New Roman" w:hAnsi="Times New Roman" w:cs="Times New Roman"/>
                  <w:sz w:val="18"/>
                  <w:szCs w:val="18"/>
                </w:rPr>
                <w:t>кодом 4.7</w:t>
              </w:r>
            </w:hyperlink>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3.2.4</w:t>
            </w:r>
          </w:p>
        </w:tc>
        <w:tc>
          <w:tcPr>
            <w:tcW w:w="453"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общежитие</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1000</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8</w:t>
            </w:r>
          </w:p>
        </w:tc>
        <w:tc>
          <w:tcPr>
            <w:tcW w:w="321"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40</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8"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Минимальный отступ от красной линии 5 м, при осуществлении нового строительства.</w:t>
            </w:r>
          </w:p>
        </w:tc>
      </w:tr>
      <w:tr w:rsidR="00214AF6" w:rsidRPr="00214AF6" w:rsidTr="0001025E">
        <w:trPr>
          <w:gridAfter w:val="1"/>
          <w:wAfter w:w="14" w:type="pct"/>
        </w:trPr>
        <w:tc>
          <w:tcPr>
            <w:tcW w:w="45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Общественное питание</w:t>
            </w:r>
          </w:p>
        </w:tc>
        <w:tc>
          <w:tcPr>
            <w:tcW w:w="99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4.6</w:t>
            </w:r>
          </w:p>
        </w:tc>
        <w:tc>
          <w:tcPr>
            <w:tcW w:w="453"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предприятие общественного питания (кафе, столовая)</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800</w:t>
            </w:r>
          </w:p>
        </w:tc>
        <w:tc>
          <w:tcPr>
            <w:tcW w:w="274"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w:t>
            </w:r>
          </w:p>
        </w:tc>
        <w:tc>
          <w:tcPr>
            <w:tcW w:w="321"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80</w:t>
            </w:r>
          </w:p>
        </w:tc>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8" w:type="pct"/>
            <w:tcBorders>
              <w:top w:val="single" w:sz="4" w:space="0" w:color="auto"/>
              <w:left w:val="single" w:sz="4" w:space="0" w:color="auto"/>
              <w:bottom w:val="single" w:sz="4" w:space="0" w:color="auto"/>
              <w:right w:val="single" w:sz="4" w:space="0" w:color="auto"/>
            </w:tcBorders>
            <w:shd w:val="clear" w:color="auto" w:fill="auto"/>
            <w:hideMark/>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1.Минимальный отступ от красной линии 5 м, при осуществлении нового строительства.</w:t>
            </w:r>
          </w:p>
          <w:p w:rsidR="00214AF6" w:rsidRPr="00214AF6" w:rsidRDefault="00214AF6" w:rsidP="00214AF6">
            <w:pPr>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 xml:space="preserve">2. Минимальная вместимость предприятия общественного питания 50 мест.  </w:t>
            </w:r>
          </w:p>
        </w:tc>
      </w:tr>
      <w:tr w:rsidR="00214AF6" w:rsidRPr="00214AF6" w:rsidTr="0001025E">
        <w:tc>
          <w:tcPr>
            <w:tcW w:w="5000" w:type="pct"/>
            <w:gridSpan w:val="12"/>
            <w:tcBorders>
              <w:top w:val="single" w:sz="4" w:space="0" w:color="auto"/>
              <w:left w:val="single" w:sz="4" w:space="0" w:color="auto"/>
              <w:bottom w:val="single" w:sz="4" w:space="0" w:color="auto"/>
              <w:right w:val="single" w:sz="4" w:space="0" w:color="auto"/>
            </w:tcBorders>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b/>
                <w:bCs/>
                <w:sz w:val="18"/>
                <w:szCs w:val="18"/>
              </w:rPr>
              <w:t>Вспомогательные виды разрешенного использования не установлены</w:t>
            </w:r>
          </w:p>
        </w:tc>
      </w:tr>
      <w:bookmarkEnd w:id="27"/>
    </w:tbl>
    <w:p w:rsidR="00214AF6" w:rsidRPr="00214AF6" w:rsidRDefault="00214AF6" w:rsidP="00214AF6">
      <w:pPr>
        <w:keepNext/>
        <w:tabs>
          <w:tab w:val="left" w:pos="1134"/>
          <w:tab w:val="left" w:pos="1276"/>
        </w:tabs>
        <w:spacing w:before="120" w:after="120" w:line="360" w:lineRule="auto"/>
        <w:jc w:val="both"/>
        <w:outlineLvl w:val="1"/>
        <w:rPr>
          <w:rFonts w:ascii="Times New Roman" w:eastAsia="Times New Roman" w:hAnsi="Times New Roman" w:cs="Times New Roman"/>
          <w:b/>
          <w:bCs/>
          <w:sz w:val="24"/>
          <w:szCs w:val="24"/>
          <w:lang w:val="x-none" w:eastAsia="x-none"/>
        </w:rPr>
      </w:pPr>
      <w:r w:rsidRPr="00214AF6">
        <w:rPr>
          <w:rFonts w:ascii="Times New Roman" w:eastAsia="Times New Roman" w:hAnsi="Times New Roman" w:cs="Times New Roman"/>
          <w:b/>
          <w:bCs/>
          <w:sz w:val="24"/>
          <w:szCs w:val="24"/>
          <w:lang w:val="x-none" w:eastAsia="x-none"/>
        </w:rPr>
        <w:br w:type="page"/>
      </w:r>
      <w:r w:rsidRPr="00214AF6">
        <w:rPr>
          <w:rFonts w:ascii="Times New Roman" w:eastAsia="Times New Roman" w:hAnsi="Times New Roman" w:cs="Times New Roman"/>
          <w:b/>
          <w:bCs/>
          <w:sz w:val="24"/>
          <w:szCs w:val="24"/>
          <w:lang w:val="x-none" w:eastAsia="x-none"/>
        </w:rPr>
        <w:lastRenderedPageBreak/>
        <w:t>О-</w:t>
      </w:r>
      <w:r w:rsidRPr="00214AF6">
        <w:rPr>
          <w:rFonts w:ascii="Times New Roman" w:eastAsia="Times New Roman" w:hAnsi="Times New Roman" w:cs="Times New Roman"/>
          <w:b/>
          <w:bCs/>
          <w:sz w:val="24"/>
          <w:szCs w:val="24"/>
          <w:lang w:eastAsia="x-none"/>
        </w:rPr>
        <w:t>6</w:t>
      </w:r>
      <w:r w:rsidRPr="00214AF6">
        <w:rPr>
          <w:rFonts w:ascii="Times New Roman" w:eastAsia="Times New Roman" w:hAnsi="Times New Roman" w:cs="Times New Roman"/>
          <w:b/>
          <w:bCs/>
          <w:sz w:val="24"/>
          <w:szCs w:val="24"/>
          <w:lang w:val="x-none" w:eastAsia="x-none"/>
        </w:rPr>
        <w:t>. Зона спортивного назначения</w:t>
      </w:r>
    </w:p>
    <w:tbl>
      <w:tblPr>
        <w:tblW w:w="51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98"/>
        <w:gridCol w:w="3071"/>
        <w:gridCol w:w="838"/>
        <w:gridCol w:w="1396"/>
        <w:gridCol w:w="835"/>
        <w:gridCol w:w="844"/>
        <w:gridCol w:w="974"/>
        <w:gridCol w:w="983"/>
        <w:gridCol w:w="838"/>
        <w:gridCol w:w="1115"/>
        <w:gridCol w:w="3075"/>
        <w:gridCol w:w="37"/>
      </w:tblGrid>
      <w:tr w:rsidR="00214AF6" w:rsidRPr="00214AF6" w:rsidTr="0001025E">
        <w:trPr>
          <w:gridAfter w:val="1"/>
          <w:wAfter w:w="12" w:type="pct"/>
          <w:trHeight w:val="20"/>
          <w:tblHeader/>
        </w:trPr>
        <w:tc>
          <w:tcPr>
            <w:tcW w:w="454"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bookmarkStart w:id="28" w:name="_Hlk177980577"/>
            <w:r w:rsidRPr="00214AF6">
              <w:rPr>
                <w:rFonts w:ascii="Times New Roman" w:eastAsia="Times New Roman" w:hAnsi="Times New Roman" w:cs="Times New Roman"/>
                <w:b/>
                <w:bCs/>
                <w:sz w:val="18"/>
                <w:szCs w:val="18"/>
              </w:rPr>
              <w:t>Наименование вида разрешенного использования земельного участка</w:t>
            </w:r>
          </w:p>
        </w:tc>
        <w:tc>
          <w:tcPr>
            <w:tcW w:w="997"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Описание вида разрешенного использования земельного участка</w:t>
            </w:r>
          </w:p>
        </w:tc>
        <w:tc>
          <w:tcPr>
            <w:tcW w:w="272" w:type="pct"/>
            <w:vMerge w:val="restart"/>
            <w:textDirection w:val="btLr"/>
            <w:vAlign w:val="center"/>
          </w:tcPr>
          <w:p w:rsidR="00214AF6" w:rsidRPr="00214AF6" w:rsidRDefault="00214AF6" w:rsidP="00214AF6">
            <w:pPr>
              <w:widowControl w:val="0"/>
              <w:spacing w:after="0" w:line="240" w:lineRule="auto"/>
              <w:ind w:left="113" w:right="113"/>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Код (числовое обозначение ВРИ земельного участка согласно классификатору)</w:t>
            </w:r>
          </w:p>
        </w:tc>
        <w:tc>
          <w:tcPr>
            <w:tcW w:w="453"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Виды разрешенного использования объектов капитального строительства (наименование объектов капитального строительства)</w:t>
            </w:r>
          </w:p>
        </w:tc>
        <w:tc>
          <w:tcPr>
            <w:tcW w:w="545" w:type="pct"/>
            <w:gridSpan w:val="2"/>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Предельные (минимальные и (или) максимальные) размеры земельных участков</w:t>
            </w:r>
          </w:p>
        </w:tc>
        <w:tc>
          <w:tcPr>
            <w:tcW w:w="635" w:type="pct"/>
            <w:gridSpan w:val="2"/>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Предельное количество этажей/высота</w:t>
            </w:r>
          </w:p>
        </w:tc>
        <w:tc>
          <w:tcPr>
            <w:tcW w:w="272" w:type="pct"/>
            <w:vMerge w:val="restar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Максимальный процент застройки, %</w:t>
            </w:r>
          </w:p>
        </w:tc>
        <w:tc>
          <w:tcPr>
            <w:tcW w:w="362" w:type="pct"/>
            <w:vMerge w:val="restar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Минимальные отступы от границ земельного участка, м</w:t>
            </w:r>
          </w:p>
        </w:tc>
        <w:tc>
          <w:tcPr>
            <w:tcW w:w="998"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Иные параметры разрешенного строительства, реконструкции объектов капитального строительства</w:t>
            </w:r>
          </w:p>
        </w:tc>
      </w:tr>
      <w:tr w:rsidR="00214AF6" w:rsidRPr="00214AF6" w:rsidTr="0001025E">
        <w:trPr>
          <w:gridAfter w:val="1"/>
          <w:wAfter w:w="12" w:type="pct"/>
          <w:cantSplit/>
          <w:trHeight w:val="1917"/>
          <w:tblHeader/>
        </w:trPr>
        <w:tc>
          <w:tcPr>
            <w:tcW w:w="454"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997"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272"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453" w:type="pct"/>
            <w:vMerge/>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271"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Smin, кв.м.</w:t>
            </w:r>
          </w:p>
        </w:tc>
        <w:tc>
          <w:tcPr>
            <w:tcW w:w="274"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Smax, кв.м.</w:t>
            </w:r>
          </w:p>
        </w:tc>
        <w:tc>
          <w:tcPr>
            <w:tcW w:w="316" w:type="pc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этажность</w:t>
            </w:r>
          </w:p>
        </w:tc>
        <w:tc>
          <w:tcPr>
            <w:tcW w:w="319" w:type="pc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высота, м</w:t>
            </w:r>
          </w:p>
        </w:tc>
        <w:tc>
          <w:tcPr>
            <w:tcW w:w="272"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362"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998"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r>
      <w:tr w:rsidR="00214AF6" w:rsidRPr="00214AF6" w:rsidTr="0001025E">
        <w:trPr>
          <w:gridAfter w:val="1"/>
          <w:wAfter w:w="12" w:type="pct"/>
          <w:cantSplit/>
          <w:trHeight w:val="20"/>
          <w:tblHeader/>
        </w:trPr>
        <w:tc>
          <w:tcPr>
            <w:tcW w:w="454"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w:t>
            </w:r>
          </w:p>
        </w:tc>
        <w:tc>
          <w:tcPr>
            <w:tcW w:w="997"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2</w:t>
            </w:r>
          </w:p>
        </w:tc>
        <w:tc>
          <w:tcPr>
            <w:tcW w:w="27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3</w:t>
            </w:r>
          </w:p>
        </w:tc>
        <w:tc>
          <w:tcPr>
            <w:tcW w:w="45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4</w:t>
            </w: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5</w:t>
            </w:r>
          </w:p>
        </w:tc>
        <w:tc>
          <w:tcPr>
            <w:tcW w:w="27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6</w:t>
            </w:r>
          </w:p>
        </w:tc>
        <w:tc>
          <w:tcPr>
            <w:tcW w:w="31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7</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8</w:t>
            </w:r>
          </w:p>
        </w:tc>
        <w:tc>
          <w:tcPr>
            <w:tcW w:w="27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9</w:t>
            </w:r>
          </w:p>
        </w:tc>
        <w:tc>
          <w:tcPr>
            <w:tcW w:w="362"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10</w:t>
            </w:r>
          </w:p>
        </w:tc>
        <w:tc>
          <w:tcPr>
            <w:tcW w:w="998"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11</w:t>
            </w:r>
          </w:p>
        </w:tc>
      </w:tr>
      <w:tr w:rsidR="00214AF6" w:rsidRPr="00214AF6" w:rsidTr="0001025E">
        <w:trPr>
          <w:cantSplit/>
          <w:trHeight w:val="20"/>
        </w:trPr>
        <w:tc>
          <w:tcPr>
            <w:tcW w:w="5000" w:type="pct"/>
            <w:gridSpan w:val="12"/>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Основные виды разрешенного использования</w:t>
            </w:r>
          </w:p>
        </w:tc>
      </w:tr>
      <w:tr w:rsidR="00214AF6" w:rsidRPr="00214AF6" w:rsidTr="0001025E">
        <w:trPr>
          <w:gridAfter w:val="1"/>
          <w:wAfter w:w="12" w:type="pct"/>
          <w:trHeight w:val="20"/>
        </w:trPr>
        <w:tc>
          <w:tcPr>
            <w:tcW w:w="454"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Предоставление коммунальных услуг</w:t>
            </w:r>
          </w:p>
        </w:tc>
        <w:tc>
          <w:tcPr>
            <w:tcW w:w="997"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72"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3.1.1</w:t>
            </w:r>
          </w:p>
        </w:tc>
        <w:tc>
          <w:tcPr>
            <w:tcW w:w="45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линейные сооружения сетей теплоснабжения, водоотведения, водоснабжения, газоснабжения;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котельной;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теплового пункта;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насосной станции;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хозяйственно-бытовых целей;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сооружение </w:t>
            </w:r>
            <w:r w:rsidRPr="00214AF6">
              <w:rPr>
                <w:rFonts w:ascii="Times New Roman" w:eastAsia="Times New Roman" w:hAnsi="Times New Roman" w:cs="Times New Roman"/>
                <w:sz w:val="18"/>
                <w:szCs w:val="18"/>
              </w:rPr>
              <w:lastRenderedPageBreak/>
              <w:t>линии электропередачи;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инфраструктуры электрической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водовода;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водонапорной башни;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резервуара для воды;</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водозаборное сооружение (водозаборный узел, скважина);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водоподготовки;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линейное сооружение слаботочной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объект </w:t>
            </w:r>
            <w:r w:rsidRPr="00214AF6">
              <w:rPr>
                <w:rFonts w:ascii="Times New Roman" w:eastAsia="Times New Roman" w:hAnsi="Times New Roman" w:cs="Times New Roman"/>
                <w:sz w:val="18"/>
                <w:szCs w:val="18"/>
              </w:rPr>
              <w:lastRenderedPageBreak/>
              <w:t>инфраструктуры слаботочных сетей;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газорегуляторного пункта</w:t>
            </w:r>
          </w:p>
        </w:tc>
        <w:tc>
          <w:tcPr>
            <w:tcW w:w="271"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w:t>
            </w:r>
          </w:p>
        </w:tc>
        <w:tc>
          <w:tcPr>
            <w:tcW w:w="31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8"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Минимальный отступ от красной линии - 3, при осуществлении нового строительства</w:t>
            </w:r>
          </w:p>
        </w:tc>
      </w:tr>
      <w:tr w:rsidR="00214AF6" w:rsidRPr="00214AF6" w:rsidTr="0001025E">
        <w:trPr>
          <w:gridAfter w:val="1"/>
          <w:wAfter w:w="12" w:type="pct"/>
          <w:trHeight w:val="20"/>
        </w:trPr>
        <w:tc>
          <w:tcPr>
            <w:tcW w:w="454"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Амбулаторно-поликлиническое обслуживание</w:t>
            </w:r>
          </w:p>
        </w:tc>
        <w:tc>
          <w:tcPr>
            <w:tcW w:w="997"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3.4.1</w:t>
            </w:r>
          </w:p>
        </w:tc>
        <w:tc>
          <w:tcPr>
            <w:tcW w:w="45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поликлиника;</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диагностический центр;</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медицинский центр;</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стоматологическая клиника;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молочные кухни; клинические лаборатории</w:t>
            </w:r>
          </w:p>
        </w:tc>
        <w:tc>
          <w:tcPr>
            <w:tcW w:w="271"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1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98" w:type="pct"/>
          </w:tcPr>
          <w:p w:rsidR="00214AF6" w:rsidRPr="00214AF6" w:rsidRDefault="00214AF6" w:rsidP="00214AF6">
            <w:pPr>
              <w:widowControl w:val="0"/>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gridAfter w:val="1"/>
          <w:wAfter w:w="12" w:type="pct"/>
          <w:trHeight w:val="20"/>
        </w:trPr>
        <w:tc>
          <w:tcPr>
            <w:tcW w:w="454"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Развлекательные мероприятия</w:t>
            </w:r>
          </w:p>
        </w:tc>
        <w:tc>
          <w:tcPr>
            <w:tcW w:w="997"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w:t>
            </w:r>
            <w:r w:rsidRPr="00214AF6">
              <w:rPr>
                <w:rFonts w:ascii="Times New Roman" w:eastAsia="Calibri" w:hAnsi="Times New Roman" w:cs="Times New Roman"/>
                <w:sz w:val="18"/>
                <w:szCs w:val="18"/>
              </w:rPr>
              <w:lastRenderedPageBreak/>
              <w:t>площадок</w:t>
            </w:r>
          </w:p>
        </w:tc>
        <w:tc>
          <w:tcPr>
            <w:tcW w:w="272"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4.8.1</w:t>
            </w:r>
          </w:p>
        </w:tc>
        <w:tc>
          <w:tcPr>
            <w:tcW w:w="45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досуговый центр (боулинг, караоке и т.д.); ночной клуб</w:t>
            </w:r>
          </w:p>
        </w:tc>
        <w:tc>
          <w:tcPr>
            <w:tcW w:w="271"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200</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4</w:t>
            </w:r>
          </w:p>
        </w:tc>
        <w:tc>
          <w:tcPr>
            <w:tcW w:w="31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75</w:t>
            </w:r>
          </w:p>
        </w:tc>
        <w:tc>
          <w:tcPr>
            <w:tcW w:w="36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998" w:type="pct"/>
          </w:tcPr>
          <w:p w:rsidR="00214AF6" w:rsidRPr="00214AF6" w:rsidRDefault="00214AF6" w:rsidP="00214AF6">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В условиях реконструкции и дефицита территорий допускается размещение зданий по красной линии улиц;</w:t>
            </w:r>
          </w:p>
          <w:p w:rsidR="00214AF6" w:rsidRPr="00214AF6" w:rsidRDefault="00214AF6" w:rsidP="00214AF6">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- 3, при осуществлении нового строительства</w:t>
            </w:r>
          </w:p>
        </w:tc>
      </w:tr>
      <w:tr w:rsidR="00214AF6" w:rsidRPr="00214AF6" w:rsidTr="0001025E">
        <w:trPr>
          <w:gridAfter w:val="1"/>
          <w:wAfter w:w="12" w:type="pct"/>
          <w:trHeight w:val="20"/>
        </w:trPr>
        <w:tc>
          <w:tcPr>
            <w:tcW w:w="454" w:type="pct"/>
          </w:tcPr>
          <w:p w:rsidR="00214AF6" w:rsidRPr="00214AF6" w:rsidRDefault="00214AF6" w:rsidP="00214AF6">
            <w:pPr>
              <w:autoSpaceDE w:val="0"/>
              <w:autoSpaceDN w:val="0"/>
              <w:adjustRightInd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Обеспечение спортивно-зрелищных мероприятий</w:t>
            </w:r>
          </w:p>
        </w:tc>
        <w:tc>
          <w:tcPr>
            <w:tcW w:w="997" w:type="pct"/>
          </w:tcPr>
          <w:p w:rsidR="00214AF6" w:rsidRPr="00214AF6" w:rsidRDefault="00214AF6" w:rsidP="00214AF6">
            <w:pPr>
              <w:autoSpaceDE w:val="0"/>
              <w:autoSpaceDN w:val="0"/>
              <w:adjustRightInd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72" w:type="pct"/>
          </w:tcPr>
          <w:p w:rsidR="00214AF6" w:rsidRPr="00214AF6" w:rsidRDefault="00214AF6" w:rsidP="00214AF6">
            <w:pPr>
              <w:autoSpaceDE w:val="0"/>
              <w:autoSpaceDN w:val="0"/>
              <w:adjustRightInd w:val="0"/>
              <w:spacing w:after="0" w:line="240" w:lineRule="auto"/>
              <w:jc w:val="center"/>
              <w:rPr>
                <w:rFonts w:ascii="Times New Roman" w:eastAsia="Calibri" w:hAnsi="Times New Roman" w:cs="Times New Roman"/>
                <w:sz w:val="18"/>
                <w:szCs w:val="18"/>
              </w:rPr>
            </w:pPr>
            <w:bookmarkStart w:id="29" w:name="Par355"/>
            <w:bookmarkEnd w:id="29"/>
            <w:r w:rsidRPr="00214AF6">
              <w:rPr>
                <w:rFonts w:ascii="Times New Roman" w:eastAsia="Calibri" w:hAnsi="Times New Roman" w:cs="Times New Roman"/>
                <w:sz w:val="18"/>
                <w:szCs w:val="18"/>
              </w:rPr>
              <w:t>5.1.1</w:t>
            </w:r>
          </w:p>
        </w:tc>
        <w:tc>
          <w:tcPr>
            <w:tcW w:w="45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стадион</w:t>
            </w: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100</w:t>
            </w:r>
          </w:p>
        </w:tc>
        <w:tc>
          <w:tcPr>
            <w:tcW w:w="27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4</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60</w:t>
            </w:r>
          </w:p>
        </w:tc>
        <w:tc>
          <w:tcPr>
            <w:tcW w:w="362"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998"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- 3, при осуществлении нового строительства</w:t>
            </w:r>
          </w:p>
        </w:tc>
      </w:tr>
      <w:tr w:rsidR="00214AF6" w:rsidRPr="00214AF6" w:rsidTr="0001025E">
        <w:trPr>
          <w:gridAfter w:val="1"/>
          <w:wAfter w:w="12" w:type="pct"/>
          <w:trHeight w:val="20"/>
        </w:trPr>
        <w:tc>
          <w:tcPr>
            <w:tcW w:w="454" w:type="pct"/>
          </w:tcPr>
          <w:p w:rsidR="00214AF6" w:rsidRPr="00214AF6" w:rsidRDefault="00214AF6" w:rsidP="00214AF6">
            <w:pPr>
              <w:widowControl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Обеспечение занятий спортом в помещениях</w:t>
            </w:r>
          </w:p>
        </w:tc>
        <w:tc>
          <w:tcPr>
            <w:tcW w:w="997" w:type="pct"/>
            <w:vAlign w:val="center"/>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спортивных клубов, спортивных залов, бассейнов, физкультурно-оздоровительных комплексов в зданиях и сооружениях</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5.1.2</w:t>
            </w:r>
          </w:p>
        </w:tc>
        <w:tc>
          <w:tcPr>
            <w:tcW w:w="453"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спортивный зал; бассейн; здание спортивного комплекса; здание</w:t>
            </w:r>
          </w:p>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физкультурно-оздоровительного комплекса; крытый ледовый каток</w:t>
            </w: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100</w:t>
            </w:r>
          </w:p>
        </w:tc>
        <w:tc>
          <w:tcPr>
            <w:tcW w:w="27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4</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60</w:t>
            </w:r>
          </w:p>
        </w:tc>
        <w:tc>
          <w:tcPr>
            <w:tcW w:w="362"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998"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- 3, при осуществлении нового строительства</w:t>
            </w:r>
          </w:p>
        </w:tc>
      </w:tr>
      <w:tr w:rsidR="00214AF6" w:rsidRPr="00214AF6" w:rsidTr="0001025E">
        <w:trPr>
          <w:gridAfter w:val="1"/>
          <w:wAfter w:w="12" w:type="pct"/>
          <w:trHeight w:val="20"/>
        </w:trPr>
        <w:tc>
          <w:tcPr>
            <w:tcW w:w="454" w:type="pct"/>
          </w:tcPr>
          <w:p w:rsidR="00214AF6" w:rsidRPr="00214AF6" w:rsidRDefault="00214AF6" w:rsidP="00214AF6">
            <w:pPr>
              <w:widowControl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Площадки для занятий спортом</w:t>
            </w:r>
          </w:p>
        </w:tc>
        <w:tc>
          <w:tcPr>
            <w:tcW w:w="997" w:type="pct"/>
            <w:vAlign w:val="center"/>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5.1.3</w:t>
            </w:r>
          </w:p>
        </w:tc>
        <w:tc>
          <w:tcPr>
            <w:tcW w:w="45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спортивные площадки; беговые дорожки; хоккейная коробка; каток</w:t>
            </w: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100</w:t>
            </w:r>
          </w:p>
        </w:tc>
        <w:tc>
          <w:tcPr>
            <w:tcW w:w="27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62"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98"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gridAfter w:val="1"/>
          <w:wAfter w:w="12" w:type="pct"/>
          <w:trHeight w:val="20"/>
        </w:trPr>
        <w:tc>
          <w:tcPr>
            <w:tcW w:w="454" w:type="pct"/>
          </w:tcPr>
          <w:p w:rsidR="00214AF6" w:rsidRPr="00214AF6" w:rsidRDefault="00214AF6" w:rsidP="00214AF6">
            <w:pPr>
              <w:widowControl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Спортивные базы</w:t>
            </w:r>
          </w:p>
        </w:tc>
        <w:tc>
          <w:tcPr>
            <w:tcW w:w="997" w:type="pct"/>
            <w:vAlign w:val="center"/>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спортивных баз и лагерей, в которых осуществляется спортивная подготовка длительно проживающих в них лиц</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5.1.7</w:t>
            </w:r>
          </w:p>
        </w:tc>
        <w:tc>
          <w:tcPr>
            <w:tcW w:w="45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спортивная база</w:t>
            </w: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100</w:t>
            </w:r>
          </w:p>
        </w:tc>
        <w:tc>
          <w:tcPr>
            <w:tcW w:w="27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62"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98"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gridAfter w:val="1"/>
          <w:wAfter w:w="12" w:type="pct"/>
          <w:trHeight w:val="20"/>
        </w:trPr>
        <w:tc>
          <w:tcPr>
            <w:tcW w:w="454"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Улично-</w:t>
            </w:r>
            <w:r w:rsidRPr="00214AF6">
              <w:rPr>
                <w:rFonts w:ascii="Times New Roman" w:eastAsia="Times New Roman" w:hAnsi="Times New Roman" w:cs="Times New Roman"/>
                <w:sz w:val="18"/>
                <w:szCs w:val="18"/>
              </w:rPr>
              <w:lastRenderedPageBreak/>
              <w:t>дорожная сеть</w:t>
            </w:r>
          </w:p>
        </w:tc>
        <w:tc>
          <w:tcPr>
            <w:tcW w:w="997"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Размещение объектов улично-</w:t>
            </w:r>
            <w:r w:rsidRPr="00214AF6">
              <w:rPr>
                <w:rFonts w:ascii="Times New Roman" w:eastAsia="Calibri" w:hAnsi="Times New Roman" w:cs="Times New Roman"/>
                <w:sz w:val="18"/>
                <w:szCs w:val="18"/>
              </w:rPr>
              <w:lastRenderedPageBreak/>
              <w:t>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72"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12.0.1</w:t>
            </w:r>
          </w:p>
        </w:tc>
        <w:tc>
          <w:tcPr>
            <w:tcW w:w="45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автомобильны</w:t>
            </w:r>
            <w:r w:rsidRPr="00214AF6">
              <w:rPr>
                <w:rFonts w:ascii="Times New Roman" w:eastAsia="Times New Roman" w:hAnsi="Times New Roman" w:cs="Times New Roman"/>
                <w:sz w:val="18"/>
                <w:szCs w:val="18"/>
              </w:rPr>
              <w:lastRenderedPageBreak/>
              <w:t>е дороги; пешеходные тротуары; проезд; велодорожки</w:t>
            </w: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62"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98"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gridAfter w:val="1"/>
          <w:wAfter w:w="12" w:type="pct"/>
          <w:trHeight w:val="20"/>
        </w:trPr>
        <w:tc>
          <w:tcPr>
            <w:tcW w:w="454"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Благоустройство территории</w:t>
            </w:r>
          </w:p>
        </w:tc>
        <w:tc>
          <w:tcPr>
            <w:tcW w:w="997"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72"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12.0.2</w:t>
            </w:r>
          </w:p>
        </w:tc>
        <w:tc>
          <w:tcPr>
            <w:tcW w:w="45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62"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98"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5000" w:type="pct"/>
            <w:gridSpan w:val="12"/>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Calibri" w:hAnsi="Times New Roman" w:cs="Times New Roman"/>
                <w:b/>
                <w:bCs/>
                <w:sz w:val="18"/>
                <w:szCs w:val="18"/>
              </w:rPr>
              <w:lastRenderedPageBreak/>
              <w:t>Условно разрешенные виды использования</w:t>
            </w:r>
          </w:p>
        </w:tc>
      </w:tr>
      <w:tr w:rsidR="00214AF6" w:rsidRPr="00214AF6" w:rsidTr="0001025E">
        <w:trPr>
          <w:gridAfter w:val="1"/>
          <w:wAfter w:w="12" w:type="pct"/>
          <w:trHeight w:val="20"/>
        </w:trPr>
        <w:tc>
          <w:tcPr>
            <w:tcW w:w="454"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Общественное питание</w:t>
            </w:r>
          </w:p>
        </w:tc>
        <w:tc>
          <w:tcPr>
            <w:tcW w:w="997"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72"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4.6</w:t>
            </w:r>
          </w:p>
        </w:tc>
        <w:tc>
          <w:tcPr>
            <w:tcW w:w="45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предприятие общественного питания (кафе, столовая)</w:t>
            </w:r>
          </w:p>
        </w:tc>
        <w:tc>
          <w:tcPr>
            <w:tcW w:w="271"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200</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1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75</w:t>
            </w:r>
          </w:p>
        </w:tc>
        <w:tc>
          <w:tcPr>
            <w:tcW w:w="36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8" w:type="pct"/>
          </w:tcPr>
          <w:p w:rsidR="00214AF6" w:rsidRPr="00214AF6" w:rsidRDefault="00214AF6" w:rsidP="00214AF6">
            <w:pPr>
              <w:widowControl w:val="0"/>
              <w:tabs>
                <w:tab w:val="left" w:pos="142"/>
              </w:tabs>
              <w:autoSpaceDE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Минимальный отступ от красной линии - 3 м при осуществлении нового строительства</w:t>
            </w:r>
          </w:p>
          <w:p w:rsidR="00214AF6" w:rsidRPr="00214AF6" w:rsidRDefault="00214AF6" w:rsidP="00214AF6">
            <w:pPr>
              <w:widowControl w:val="0"/>
              <w:tabs>
                <w:tab w:val="left" w:pos="142"/>
              </w:tabs>
              <w:autoSpaceDE w:val="0"/>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2. Предприятия общественного питания не более 50 мест</w:t>
            </w:r>
          </w:p>
        </w:tc>
      </w:tr>
      <w:tr w:rsidR="00214AF6" w:rsidRPr="00214AF6" w:rsidTr="0001025E">
        <w:trPr>
          <w:gridAfter w:val="1"/>
          <w:wAfter w:w="12" w:type="pct"/>
          <w:trHeight w:val="20"/>
        </w:trPr>
        <w:tc>
          <w:tcPr>
            <w:tcW w:w="454"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Оборудованные площадки для занятий спортом</w:t>
            </w:r>
          </w:p>
        </w:tc>
        <w:tc>
          <w:tcPr>
            <w:tcW w:w="997"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72"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5.1.4</w:t>
            </w:r>
          </w:p>
        </w:tc>
        <w:tc>
          <w:tcPr>
            <w:tcW w:w="45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теннисные корты, автодромы, мотодромы, трамплины, спортивные стрельбища</w:t>
            </w:r>
          </w:p>
        </w:tc>
        <w:tc>
          <w:tcPr>
            <w:tcW w:w="271"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98" w:type="pct"/>
          </w:tcPr>
          <w:p w:rsidR="00214AF6" w:rsidRPr="00214AF6" w:rsidRDefault="00214AF6" w:rsidP="00214AF6">
            <w:pPr>
              <w:widowControl w:val="0"/>
              <w:tabs>
                <w:tab w:val="left" w:pos="142"/>
              </w:tabs>
              <w:autoSpaceDE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5000" w:type="pct"/>
            <w:gridSpan w:val="12"/>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Вспомогательные виды разрешенного использования не установлены</w:t>
            </w:r>
          </w:p>
        </w:tc>
      </w:tr>
      <w:bookmarkEnd w:id="28"/>
    </w:tbl>
    <w:p w:rsidR="00214AF6" w:rsidRPr="00214AF6" w:rsidRDefault="00214AF6" w:rsidP="00214AF6">
      <w:pPr>
        <w:keepNext/>
        <w:tabs>
          <w:tab w:val="left" w:pos="1134"/>
          <w:tab w:val="left" w:pos="1276"/>
        </w:tabs>
        <w:spacing w:before="120" w:after="120" w:line="360" w:lineRule="auto"/>
        <w:jc w:val="both"/>
        <w:outlineLvl w:val="1"/>
        <w:rPr>
          <w:rFonts w:ascii="Times New Roman" w:eastAsia="Times New Roman" w:hAnsi="Times New Roman" w:cs="Times New Roman"/>
          <w:b/>
          <w:bCs/>
          <w:sz w:val="24"/>
          <w:szCs w:val="24"/>
          <w:lang w:val="x-none" w:eastAsia="x-none"/>
        </w:rPr>
      </w:pPr>
      <w:r w:rsidRPr="00214AF6">
        <w:rPr>
          <w:rFonts w:ascii="Times New Roman" w:eastAsia="Times New Roman" w:hAnsi="Times New Roman" w:cs="Times New Roman"/>
          <w:b/>
          <w:bCs/>
          <w:sz w:val="24"/>
          <w:szCs w:val="24"/>
          <w:lang w:val="x-none" w:eastAsia="x-none"/>
        </w:rPr>
        <w:br w:type="page"/>
      </w:r>
      <w:r w:rsidRPr="00214AF6">
        <w:rPr>
          <w:rFonts w:ascii="Times New Roman" w:eastAsia="Times New Roman" w:hAnsi="Times New Roman" w:cs="Times New Roman"/>
          <w:b/>
          <w:bCs/>
          <w:sz w:val="24"/>
          <w:szCs w:val="24"/>
          <w:lang w:val="x-none" w:eastAsia="x-none"/>
        </w:rPr>
        <w:lastRenderedPageBreak/>
        <w:t>О</w:t>
      </w:r>
      <w:r w:rsidRPr="00214AF6">
        <w:rPr>
          <w:rFonts w:ascii="Times New Roman" w:eastAsia="Times New Roman" w:hAnsi="Times New Roman" w:cs="Times New Roman"/>
          <w:b/>
          <w:bCs/>
          <w:sz w:val="24"/>
          <w:szCs w:val="24"/>
          <w:lang w:eastAsia="x-none"/>
        </w:rPr>
        <w:t>-7</w:t>
      </w:r>
      <w:r w:rsidRPr="00214AF6">
        <w:rPr>
          <w:rFonts w:ascii="Times New Roman" w:eastAsia="Times New Roman" w:hAnsi="Times New Roman" w:cs="Times New Roman"/>
          <w:b/>
          <w:bCs/>
          <w:sz w:val="24"/>
          <w:szCs w:val="24"/>
          <w:lang w:val="x-none" w:eastAsia="x-none"/>
        </w:rPr>
        <w:t>. Зона объектов культуры и искусства</w:t>
      </w:r>
    </w:p>
    <w:tbl>
      <w:tblPr>
        <w:tblW w:w="517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3074"/>
        <w:gridCol w:w="839"/>
        <w:gridCol w:w="1393"/>
        <w:gridCol w:w="839"/>
        <w:gridCol w:w="839"/>
        <w:gridCol w:w="975"/>
        <w:gridCol w:w="981"/>
        <w:gridCol w:w="839"/>
        <w:gridCol w:w="1116"/>
        <w:gridCol w:w="3068"/>
        <w:gridCol w:w="9"/>
      </w:tblGrid>
      <w:tr w:rsidR="00214AF6" w:rsidRPr="00214AF6" w:rsidTr="0001025E">
        <w:trPr>
          <w:gridAfter w:val="1"/>
          <w:wAfter w:w="3" w:type="pct"/>
          <w:trHeight w:val="20"/>
          <w:tblHeader/>
        </w:trPr>
        <w:tc>
          <w:tcPr>
            <w:tcW w:w="455" w:type="pct"/>
            <w:vMerge w:val="restart"/>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20"/>
                <w:szCs w:val="20"/>
              </w:rPr>
            </w:pPr>
            <w:bookmarkStart w:id="30" w:name="_Hlk177980854"/>
            <w:r w:rsidRPr="00214AF6">
              <w:rPr>
                <w:rFonts w:ascii="Times New Roman" w:eastAsia="Times New Roman" w:hAnsi="Times New Roman" w:cs="Times New Roman"/>
                <w:b/>
                <w:bCs/>
                <w:sz w:val="20"/>
                <w:szCs w:val="20"/>
              </w:rPr>
              <w:t>Наименование вида разрешенного использования земельного участка</w:t>
            </w:r>
          </w:p>
        </w:tc>
        <w:tc>
          <w:tcPr>
            <w:tcW w:w="1000" w:type="pct"/>
            <w:vMerge w:val="restart"/>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20"/>
                <w:szCs w:val="20"/>
              </w:rPr>
            </w:pPr>
            <w:r w:rsidRPr="00214AF6">
              <w:rPr>
                <w:rFonts w:ascii="Times New Roman" w:eastAsia="Times New Roman" w:hAnsi="Times New Roman" w:cs="Times New Roman"/>
                <w:b/>
                <w:bCs/>
                <w:sz w:val="20"/>
                <w:szCs w:val="20"/>
              </w:rPr>
              <w:t>Описание вида разрешенного использования земельного участка</w:t>
            </w:r>
          </w:p>
        </w:tc>
        <w:tc>
          <w:tcPr>
            <w:tcW w:w="273" w:type="pct"/>
            <w:vMerge w:val="restart"/>
            <w:textDirection w:val="btLr"/>
            <w:vAlign w:val="center"/>
          </w:tcPr>
          <w:p w:rsidR="00214AF6" w:rsidRPr="00214AF6" w:rsidRDefault="00214AF6" w:rsidP="00214AF6">
            <w:pPr>
              <w:spacing w:after="0" w:line="240" w:lineRule="auto"/>
              <w:ind w:left="113" w:right="113"/>
              <w:contextualSpacing/>
              <w:jc w:val="center"/>
              <w:rPr>
                <w:rFonts w:ascii="Times New Roman" w:eastAsia="Times New Roman" w:hAnsi="Times New Roman" w:cs="Times New Roman"/>
                <w:b/>
                <w:bCs/>
                <w:sz w:val="20"/>
                <w:szCs w:val="20"/>
              </w:rPr>
            </w:pPr>
            <w:r w:rsidRPr="00214AF6">
              <w:rPr>
                <w:rFonts w:ascii="Times New Roman" w:eastAsia="Times New Roman" w:hAnsi="Times New Roman" w:cs="Times New Roman"/>
                <w:b/>
                <w:bCs/>
                <w:sz w:val="20"/>
                <w:szCs w:val="20"/>
              </w:rPr>
              <w:t>Код (числовое обозначение ВРИ земельного участка согласно классификатору)</w:t>
            </w:r>
          </w:p>
        </w:tc>
        <w:tc>
          <w:tcPr>
            <w:tcW w:w="453"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Виды разрешенного использования объектов капитального строительства (наименование объектов капитального строительства)</w:t>
            </w:r>
          </w:p>
        </w:tc>
        <w:tc>
          <w:tcPr>
            <w:tcW w:w="546" w:type="pct"/>
            <w:gridSpan w:val="2"/>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20"/>
                <w:szCs w:val="20"/>
              </w:rPr>
            </w:pPr>
            <w:r w:rsidRPr="00214AF6">
              <w:rPr>
                <w:rFonts w:ascii="Times New Roman" w:eastAsia="Times New Roman" w:hAnsi="Times New Roman" w:cs="Times New Roman"/>
                <w:b/>
                <w:bCs/>
                <w:sz w:val="20"/>
                <w:szCs w:val="20"/>
              </w:rPr>
              <w:t>Предельные (минимальные и (или) максимальные) размеры земельных участков</w:t>
            </w:r>
          </w:p>
        </w:tc>
        <w:tc>
          <w:tcPr>
            <w:tcW w:w="636" w:type="pct"/>
            <w:gridSpan w:val="2"/>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20"/>
                <w:szCs w:val="20"/>
              </w:rPr>
            </w:pPr>
            <w:r w:rsidRPr="00214AF6">
              <w:rPr>
                <w:rFonts w:ascii="Times New Roman" w:eastAsia="Times New Roman" w:hAnsi="Times New Roman" w:cs="Times New Roman"/>
                <w:b/>
                <w:bCs/>
                <w:sz w:val="20"/>
                <w:szCs w:val="20"/>
              </w:rPr>
              <w:t>Предельное количество этажей/высота</w:t>
            </w:r>
          </w:p>
        </w:tc>
        <w:tc>
          <w:tcPr>
            <w:tcW w:w="273" w:type="pct"/>
            <w:vMerge w:val="restart"/>
            <w:textDirection w:val="btLr"/>
            <w:vAlign w:val="center"/>
          </w:tcPr>
          <w:p w:rsidR="00214AF6" w:rsidRPr="00214AF6" w:rsidRDefault="00214AF6" w:rsidP="00214AF6">
            <w:pPr>
              <w:spacing w:after="0" w:line="240" w:lineRule="auto"/>
              <w:ind w:left="113" w:right="113"/>
              <w:contextualSpacing/>
              <w:jc w:val="center"/>
              <w:rPr>
                <w:rFonts w:ascii="Times New Roman" w:eastAsia="Times New Roman" w:hAnsi="Times New Roman" w:cs="Times New Roman"/>
                <w:b/>
                <w:bCs/>
                <w:sz w:val="20"/>
                <w:szCs w:val="20"/>
              </w:rPr>
            </w:pPr>
            <w:r w:rsidRPr="00214AF6">
              <w:rPr>
                <w:rFonts w:ascii="Times New Roman" w:eastAsia="Times New Roman" w:hAnsi="Times New Roman" w:cs="Times New Roman"/>
                <w:b/>
                <w:bCs/>
                <w:sz w:val="20"/>
                <w:szCs w:val="20"/>
              </w:rPr>
              <w:t>Максимальный процент застройки, %</w:t>
            </w:r>
          </w:p>
        </w:tc>
        <w:tc>
          <w:tcPr>
            <w:tcW w:w="363" w:type="pct"/>
            <w:vMerge w:val="restart"/>
            <w:textDirection w:val="btLr"/>
            <w:vAlign w:val="center"/>
          </w:tcPr>
          <w:p w:rsidR="00214AF6" w:rsidRPr="00214AF6" w:rsidRDefault="00214AF6" w:rsidP="00214AF6">
            <w:pPr>
              <w:spacing w:after="0" w:line="240" w:lineRule="auto"/>
              <w:ind w:left="113" w:right="113"/>
              <w:contextualSpacing/>
              <w:jc w:val="center"/>
              <w:rPr>
                <w:rFonts w:ascii="Times New Roman" w:eastAsia="Times New Roman" w:hAnsi="Times New Roman" w:cs="Times New Roman"/>
                <w:b/>
                <w:bCs/>
                <w:sz w:val="20"/>
                <w:szCs w:val="20"/>
              </w:rPr>
            </w:pPr>
            <w:r w:rsidRPr="00214AF6">
              <w:rPr>
                <w:rFonts w:ascii="Times New Roman" w:eastAsia="Times New Roman" w:hAnsi="Times New Roman" w:cs="Times New Roman"/>
                <w:b/>
                <w:bCs/>
                <w:sz w:val="20"/>
                <w:szCs w:val="20"/>
              </w:rPr>
              <w:t>Минимальные отступы от границ земельного участка, м</w:t>
            </w:r>
          </w:p>
        </w:tc>
        <w:tc>
          <w:tcPr>
            <w:tcW w:w="998" w:type="pct"/>
            <w:vMerge w:val="restart"/>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20"/>
                <w:szCs w:val="20"/>
              </w:rPr>
            </w:pPr>
            <w:r w:rsidRPr="00214AF6">
              <w:rPr>
                <w:rFonts w:ascii="Times New Roman" w:eastAsia="Times New Roman" w:hAnsi="Times New Roman" w:cs="Times New Roman"/>
                <w:b/>
                <w:bCs/>
                <w:sz w:val="20"/>
                <w:szCs w:val="20"/>
              </w:rPr>
              <w:t>Иные параметры разрешенного строительства, реконструкции объектов капитального строительства</w:t>
            </w:r>
          </w:p>
        </w:tc>
      </w:tr>
      <w:tr w:rsidR="00214AF6" w:rsidRPr="00214AF6" w:rsidTr="0001025E">
        <w:trPr>
          <w:gridAfter w:val="1"/>
          <w:wAfter w:w="3" w:type="pct"/>
          <w:cantSplit/>
          <w:trHeight w:val="1763"/>
          <w:tblHeader/>
        </w:trPr>
        <w:tc>
          <w:tcPr>
            <w:tcW w:w="455" w:type="pct"/>
            <w:vMerge/>
            <w:tcBorders>
              <w:bottom w:val="single" w:sz="4" w:space="0" w:color="auto"/>
            </w:tcBorders>
          </w:tcPr>
          <w:p w:rsidR="00214AF6" w:rsidRPr="00214AF6" w:rsidRDefault="00214AF6" w:rsidP="00214AF6">
            <w:pPr>
              <w:spacing w:after="0" w:line="240" w:lineRule="auto"/>
              <w:contextualSpacing/>
              <w:rPr>
                <w:rFonts w:ascii="Times New Roman" w:eastAsia="Times New Roman" w:hAnsi="Times New Roman" w:cs="Times New Roman"/>
                <w:b/>
                <w:bCs/>
                <w:sz w:val="20"/>
                <w:szCs w:val="20"/>
              </w:rPr>
            </w:pPr>
          </w:p>
        </w:tc>
        <w:tc>
          <w:tcPr>
            <w:tcW w:w="1000" w:type="pct"/>
            <w:vMerge/>
            <w:tcBorders>
              <w:bottom w:val="single" w:sz="4" w:space="0" w:color="auto"/>
            </w:tcBorders>
          </w:tcPr>
          <w:p w:rsidR="00214AF6" w:rsidRPr="00214AF6" w:rsidRDefault="00214AF6" w:rsidP="00214AF6">
            <w:pPr>
              <w:spacing w:after="0" w:line="240" w:lineRule="auto"/>
              <w:contextualSpacing/>
              <w:jc w:val="both"/>
              <w:rPr>
                <w:rFonts w:ascii="Times New Roman" w:eastAsia="Times New Roman" w:hAnsi="Times New Roman" w:cs="Times New Roman"/>
                <w:b/>
                <w:bCs/>
                <w:sz w:val="20"/>
                <w:szCs w:val="20"/>
              </w:rPr>
            </w:pPr>
          </w:p>
        </w:tc>
        <w:tc>
          <w:tcPr>
            <w:tcW w:w="273" w:type="pct"/>
            <w:vMerge/>
            <w:tcBorders>
              <w:bottom w:val="single" w:sz="4" w:space="0" w:color="auto"/>
            </w:tcBorders>
          </w:tcPr>
          <w:p w:rsidR="00214AF6" w:rsidRPr="00214AF6" w:rsidRDefault="00214AF6" w:rsidP="00214AF6">
            <w:pPr>
              <w:spacing w:after="0" w:line="240" w:lineRule="auto"/>
              <w:contextualSpacing/>
              <w:jc w:val="center"/>
              <w:rPr>
                <w:rFonts w:ascii="Times New Roman" w:eastAsia="Times New Roman" w:hAnsi="Times New Roman" w:cs="Times New Roman"/>
                <w:b/>
                <w:bCs/>
                <w:sz w:val="20"/>
                <w:szCs w:val="20"/>
              </w:rPr>
            </w:pPr>
          </w:p>
        </w:tc>
        <w:tc>
          <w:tcPr>
            <w:tcW w:w="453" w:type="pct"/>
            <w:vMerge/>
            <w:tcBorders>
              <w:bottom w:val="single" w:sz="4" w:space="0" w:color="auto"/>
            </w:tcBorders>
          </w:tcPr>
          <w:p w:rsidR="00214AF6" w:rsidRPr="00214AF6" w:rsidRDefault="00214AF6" w:rsidP="00214AF6">
            <w:pPr>
              <w:spacing w:after="0" w:line="240" w:lineRule="auto"/>
              <w:contextualSpacing/>
              <w:jc w:val="center"/>
              <w:rPr>
                <w:rFonts w:ascii="Times New Roman" w:eastAsia="Times New Roman" w:hAnsi="Times New Roman" w:cs="Times New Roman"/>
                <w:b/>
                <w:bCs/>
                <w:sz w:val="20"/>
                <w:szCs w:val="20"/>
              </w:rPr>
            </w:pPr>
          </w:p>
        </w:tc>
        <w:tc>
          <w:tcPr>
            <w:tcW w:w="273" w:type="pct"/>
            <w:tcBorders>
              <w:bottom w:val="single" w:sz="4" w:space="0" w:color="auto"/>
            </w:tcBorders>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20"/>
                <w:szCs w:val="20"/>
                <w:vertAlign w:val="subscript"/>
              </w:rPr>
            </w:pPr>
            <w:r w:rsidRPr="00214AF6">
              <w:rPr>
                <w:rFonts w:ascii="Times New Roman" w:eastAsia="Times New Roman" w:hAnsi="Times New Roman" w:cs="Times New Roman"/>
                <w:b/>
                <w:bCs/>
                <w:sz w:val="20"/>
                <w:szCs w:val="20"/>
                <w:lang w:val="en-US"/>
              </w:rPr>
              <w:t>Smin</w:t>
            </w:r>
            <w:r w:rsidRPr="00214AF6">
              <w:rPr>
                <w:rFonts w:ascii="Times New Roman" w:eastAsia="Times New Roman" w:hAnsi="Times New Roman" w:cs="Times New Roman"/>
                <w:b/>
                <w:bCs/>
                <w:sz w:val="20"/>
                <w:szCs w:val="20"/>
              </w:rPr>
              <w:t>, кв.м.</w:t>
            </w:r>
          </w:p>
        </w:tc>
        <w:tc>
          <w:tcPr>
            <w:tcW w:w="273" w:type="pct"/>
            <w:tcBorders>
              <w:bottom w:val="single" w:sz="4" w:space="0" w:color="auto"/>
            </w:tcBorders>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20"/>
                <w:szCs w:val="20"/>
              </w:rPr>
            </w:pPr>
            <w:r w:rsidRPr="00214AF6">
              <w:rPr>
                <w:rFonts w:ascii="Times New Roman" w:eastAsia="Times New Roman" w:hAnsi="Times New Roman" w:cs="Times New Roman"/>
                <w:b/>
                <w:bCs/>
                <w:sz w:val="20"/>
                <w:szCs w:val="20"/>
                <w:lang w:val="en-US"/>
              </w:rPr>
              <w:t>Smax</w:t>
            </w:r>
            <w:r w:rsidRPr="00214AF6">
              <w:rPr>
                <w:rFonts w:ascii="Times New Roman" w:eastAsia="Times New Roman" w:hAnsi="Times New Roman" w:cs="Times New Roman"/>
                <w:b/>
                <w:bCs/>
                <w:sz w:val="20"/>
                <w:szCs w:val="20"/>
              </w:rPr>
              <w:t>, кв.м.</w:t>
            </w:r>
          </w:p>
        </w:tc>
        <w:tc>
          <w:tcPr>
            <w:tcW w:w="317" w:type="pct"/>
            <w:tcBorders>
              <w:bottom w:val="single" w:sz="4" w:space="0" w:color="auto"/>
            </w:tcBorders>
            <w:textDirection w:val="btLr"/>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20"/>
                <w:szCs w:val="20"/>
              </w:rPr>
            </w:pPr>
            <w:r w:rsidRPr="00214AF6">
              <w:rPr>
                <w:rFonts w:ascii="Times New Roman" w:eastAsia="Times New Roman" w:hAnsi="Times New Roman" w:cs="Times New Roman"/>
                <w:b/>
                <w:bCs/>
                <w:sz w:val="20"/>
                <w:szCs w:val="20"/>
              </w:rPr>
              <w:t>этажность</w:t>
            </w:r>
          </w:p>
        </w:tc>
        <w:tc>
          <w:tcPr>
            <w:tcW w:w="319" w:type="pct"/>
            <w:tcBorders>
              <w:bottom w:val="single" w:sz="4" w:space="0" w:color="auto"/>
            </w:tcBorders>
            <w:textDirection w:val="btLr"/>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20"/>
                <w:szCs w:val="20"/>
              </w:rPr>
            </w:pPr>
            <w:r w:rsidRPr="00214AF6">
              <w:rPr>
                <w:rFonts w:ascii="Times New Roman" w:eastAsia="Times New Roman" w:hAnsi="Times New Roman" w:cs="Times New Roman"/>
                <w:b/>
                <w:bCs/>
                <w:sz w:val="20"/>
                <w:szCs w:val="20"/>
              </w:rPr>
              <w:t>высота, м</w:t>
            </w:r>
          </w:p>
        </w:tc>
        <w:tc>
          <w:tcPr>
            <w:tcW w:w="273" w:type="pct"/>
            <w:vMerge/>
            <w:tcBorders>
              <w:bottom w:val="single" w:sz="4" w:space="0" w:color="auto"/>
            </w:tcBorders>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20"/>
                <w:szCs w:val="20"/>
              </w:rPr>
            </w:pPr>
          </w:p>
        </w:tc>
        <w:tc>
          <w:tcPr>
            <w:tcW w:w="363" w:type="pct"/>
            <w:vMerge/>
            <w:tcBorders>
              <w:bottom w:val="single" w:sz="4" w:space="0" w:color="auto"/>
            </w:tcBorders>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20"/>
                <w:szCs w:val="20"/>
              </w:rPr>
            </w:pPr>
          </w:p>
        </w:tc>
        <w:tc>
          <w:tcPr>
            <w:tcW w:w="998" w:type="pct"/>
            <w:vMerge/>
            <w:tcBorders>
              <w:bottom w:val="single" w:sz="4" w:space="0" w:color="auto"/>
            </w:tcBorders>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20"/>
                <w:szCs w:val="20"/>
              </w:rPr>
            </w:pPr>
          </w:p>
        </w:tc>
      </w:tr>
      <w:tr w:rsidR="00214AF6" w:rsidRPr="00214AF6" w:rsidTr="0001025E">
        <w:trPr>
          <w:gridAfter w:val="1"/>
          <w:wAfter w:w="3" w:type="pct"/>
          <w:cantSplit/>
          <w:trHeight w:val="20"/>
          <w:tblHeader/>
        </w:trPr>
        <w:tc>
          <w:tcPr>
            <w:tcW w:w="455"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w:t>
            </w:r>
          </w:p>
        </w:tc>
        <w:tc>
          <w:tcPr>
            <w:tcW w:w="1000"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2</w:t>
            </w:r>
          </w:p>
        </w:tc>
        <w:tc>
          <w:tcPr>
            <w:tcW w:w="27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3</w:t>
            </w:r>
          </w:p>
        </w:tc>
        <w:tc>
          <w:tcPr>
            <w:tcW w:w="45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4</w:t>
            </w:r>
          </w:p>
        </w:tc>
        <w:tc>
          <w:tcPr>
            <w:tcW w:w="27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5</w:t>
            </w:r>
          </w:p>
        </w:tc>
        <w:tc>
          <w:tcPr>
            <w:tcW w:w="27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6</w:t>
            </w:r>
          </w:p>
        </w:tc>
        <w:tc>
          <w:tcPr>
            <w:tcW w:w="31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7</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8</w:t>
            </w:r>
          </w:p>
        </w:tc>
        <w:tc>
          <w:tcPr>
            <w:tcW w:w="27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9</w:t>
            </w:r>
          </w:p>
        </w:tc>
        <w:tc>
          <w:tcPr>
            <w:tcW w:w="363"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10</w:t>
            </w:r>
          </w:p>
        </w:tc>
        <w:tc>
          <w:tcPr>
            <w:tcW w:w="998"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11</w:t>
            </w:r>
          </w:p>
        </w:tc>
      </w:tr>
      <w:tr w:rsidR="00214AF6" w:rsidRPr="00214AF6" w:rsidTr="0001025E">
        <w:trPr>
          <w:trHeight w:val="227"/>
        </w:trPr>
        <w:tc>
          <w:tcPr>
            <w:tcW w:w="5000" w:type="pct"/>
            <w:gridSpan w:val="12"/>
          </w:tcPr>
          <w:p w:rsidR="00214AF6" w:rsidRPr="00214AF6" w:rsidRDefault="00214AF6" w:rsidP="00214AF6">
            <w:pPr>
              <w:spacing w:after="0" w:line="240" w:lineRule="auto"/>
              <w:contextualSpacing/>
              <w:jc w:val="center"/>
              <w:rPr>
                <w:rFonts w:ascii="Times New Roman" w:eastAsia="Calibri" w:hAnsi="Times New Roman" w:cs="Times New Roman"/>
                <w:sz w:val="20"/>
                <w:szCs w:val="20"/>
                <w:lang w:val="en-US"/>
              </w:rPr>
            </w:pPr>
            <w:r w:rsidRPr="00214AF6">
              <w:rPr>
                <w:rFonts w:ascii="Times New Roman" w:eastAsia="Times New Roman" w:hAnsi="Times New Roman" w:cs="Times New Roman"/>
                <w:b/>
                <w:bCs/>
                <w:sz w:val="20"/>
                <w:szCs w:val="20"/>
              </w:rPr>
              <w:t>Основные виды разрешенного использования</w:t>
            </w:r>
          </w:p>
        </w:tc>
      </w:tr>
      <w:tr w:rsidR="00214AF6" w:rsidRPr="00214AF6" w:rsidTr="0001025E">
        <w:trPr>
          <w:gridAfter w:val="1"/>
          <w:wAfter w:w="3" w:type="pct"/>
          <w:trHeight w:val="285"/>
        </w:trPr>
        <w:tc>
          <w:tcPr>
            <w:tcW w:w="455" w:type="pct"/>
          </w:tcPr>
          <w:p w:rsidR="00214AF6" w:rsidRPr="00214AF6" w:rsidRDefault="00214AF6" w:rsidP="00214AF6">
            <w:pPr>
              <w:spacing w:after="0" w:line="240" w:lineRule="auto"/>
              <w:jc w:val="both"/>
              <w:rPr>
                <w:rFonts w:ascii="Times New Roman" w:eastAsia="Times New Roman" w:hAnsi="Times New Roman" w:cs="Times New Roman"/>
                <w:sz w:val="20"/>
                <w:szCs w:val="20"/>
              </w:rPr>
            </w:pPr>
            <w:r w:rsidRPr="00214AF6">
              <w:rPr>
                <w:rFonts w:ascii="Times New Roman" w:eastAsia="Calibri" w:hAnsi="Times New Roman" w:cs="Times New Roman"/>
                <w:sz w:val="20"/>
                <w:szCs w:val="20"/>
              </w:rPr>
              <w:t>Предоставление коммунальных услуг</w:t>
            </w:r>
          </w:p>
        </w:tc>
        <w:tc>
          <w:tcPr>
            <w:tcW w:w="1000" w:type="pct"/>
          </w:tcPr>
          <w:p w:rsidR="00214AF6" w:rsidRPr="00214AF6" w:rsidRDefault="00214AF6" w:rsidP="00214AF6">
            <w:pPr>
              <w:spacing w:after="0" w:line="240" w:lineRule="auto"/>
              <w:jc w:val="both"/>
              <w:rPr>
                <w:rFonts w:ascii="Times New Roman" w:eastAsia="Times New Roman" w:hAnsi="Times New Roman" w:cs="Times New Roman"/>
                <w:sz w:val="20"/>
                <w:szCs w:val="20"/>
              </w:rPr>
            </w:pPr>
            <w:r w:rsidRPr="00214AF6">
              <w:rPr>
                <w:rFonts w:ascii="Times New Roman" w:eastAsia="Calibri" w:hAnsi="Times New Roman" w:cs="Times New Roman"/>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73" w:type="pct"/>
          </w:tcPr>
          <w:p w:rsidR="00214AF6" w:rsidRPr="00214AF6" w:rsidRDefault="00214AF6" w:rsidP="00214AF6">
            <w:pPr>
              <w:spacing w:after="0" w:line="240" w:lineRule="auto"/>
              <w:jc w:val="center"/>
              <w:rPr>
                <w:rFonts w:ascii="Times New Roman" w:eastAsia="Times New Roman" w:hAnsi="Times New Roman" w:cs="Times New Roman"/>
                <w:sz w:val="20"/>
                <w:szCs w:val="20"/>
              </w:rPr>
            </w:pPr>
            <w:r w:rsidRPr="00214AF6">
              <w:rPr>
                <w:rFonts w:ascii="Times New Roman" w:eastAsia="Calibri" w:hAnsi="Times New Roman" w:cs="Times New Roman"/>
                <w:sz w:val="20"/>
                <w:szCs w:val="20"/>
              </w:rPr>
              <w:t>3.1.1</w:t>
            </w:r>
          </w:p>
        </w:tc>
        <w:tc>
          <w:tcPr>
            <w:tcW w:w="45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линейные сооружения сетей теплоснабжения, водоотведения, водоснабжения, газоснабжения;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котельной;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теплового пункта;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насосной станции;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хозяйственно-бытовых целей;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сооружение </w:t>
            </w:r>
            <w:r w:rsidRPr="00214AF6">
              <w:rPr>
                <w:rFonts w:ascii="Times New Roman" w:eastAsia="Times New Roman" w:hAnsi="Times New Roman" w:cs="Times New Roman"/>
                <w:sz w:val="18"/>
                <w:szCs w:val="18"/>
              </w:rPr>
              <w:lastRenderedPageBreak/>
              <w:t>линии электропередачи;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инфраструктуры электрической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водовода;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водонапорной башни;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резервуара для воды;</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водозаборное сооружение (водозаборный узел, скважина);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водоподготовки;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линейное сооружение слаботочной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объект </w:t>
            </w:r>
            <w:r w:rsidRPr="00214AF6">
              <w:rPr>
                <w:rFonts w:ascii="Times New Roman" w:eastAsia="Times New Roman" w:hAnsi="Times New Roman" w:cs="Times New Roman"/>
                <w:sz w:val="18"/>
                <w:szCs w:val="18"/>
              </w:rPr>
              <w:lastRenderedPageBreak/>
              <w:t>инфраструктуры слаботочных сетей;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газорегуляторного пункта</w:t>
            </w:r>
          </w:p>
        </w:tc>
        <w:tc>
          <w:tcPr>
            <w:tcW w:w="273"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lastRenderedPageBreak/>
              <w:t>-</w:t>
            </w:r>
          </w:p>
        </w:tc>
        <w:tc>
          <w:tcPr>
            <w:tcW w:w="273"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317"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319"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273"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363"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998" w:type="pct"/>
          </w:tcPr>
          <w:p w:rsidR="00214AF6" w:rsidRPr="00214AF6" w:rsidRDefault="00214AF6" w:rsidP="00214AF6">
            <w:pPr>
              <w:spacing w:after="0" w:line="240" w:lineRule="auto"/>
              <w:contextualSpacing/>
              <w:jc w:val="both"/>
              <w:rPr>
                <w:rFonts w:ascii="Times New Roman" w:eastAsia="Times New Roman" w:hAnsi="Times New Roman" w:cs="Times New Roman"/>
                <w:sz w:val="20"/>
                <w:szCs w:val="20"/>
              </w:rPr>
            </w:pPr>
            <w:r w:rsidRPr="00214AF6">
              <w:rPr>
                <w:rFonts w:ascii="Times New Roman" w:eastAsia="Calibri" w:hAnsi="Times New Roman" w:cs="Times New Roman"/>
                <w:sz w:val="20"/>
                <w:szCs w:val="20"/>
                <w:lang w:val="en-US"/>
              </w:rPr>
              <w:t>-</w:t>
            </w:r>
          </w:p>
        </w:tc>
      </w:tr>
      <w:tr w:rsidR="00214AF6" w:rsidRPr="00214AF6" w:rsidTr="0001025E">
        <w:trPr>
          <w:gridAfter w:val="1"/>
          <w:wAfter w:w="3" w:type="pct"/>
          <w:trHeight w:val="227"/>
        </w:trPr>
        <w:tc>
          <w:tcPr>
            <w:tcW w:w="455" w:type="pct"/>
            <w:vMerge w:val="restart"/>
          </w:tcPr>
          <w:p w:rsidR="00214AF6" w:rsidRPr="00214AF6" w:rsidRDefault="00214AF6" w:rsidP="00214AF6">
            <w:pPr>
              <w:spacing w:after="0" w:line="240" w:lineRule="auto"/>
              <w:jc w:val="both"/>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lastRenderedPageBreak/>
              <w:t>Дошкольное, начальное и среднее общее образование</w:t>
            </w:r>
          </w:p>
        </w:tc>
        <w:tc>
          <w:tcPr>
            <w:tcW w:w="1000" w:type="pct"/>
            <w:vMerge w:val="restart"/>
          </w:tcPr>
          <w:p w:rsidR="00214AF6" w:rsidRPr="00214AF6" w:rsidRDefault="00214AF6" w:rsidP="00214AF6">
            <w:pPr>
              <w:spacing w:after="0" w:line="240" w:lineRule="auto"/>
              <w:jc w:val="both"/>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73" w:type="pct"/>
            <w:vMerge w:val="restart"/>
          </w:tcPr>
          <w:p w:rsidR="00214AF6" w:rsidRPr="00214AF6" w:rsidRDefault="00214AF6" w:rsidP="00214AF6">
            <w:pPr>
              <w:spacing w:after="0" w:line="240" w:lineRule="auto"/>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3.5.1</w:t>
            </w:r>
          </w:p>
        </w:tc>
        <w:tc>
          <w:tcPr>
            <w:tcW w:w="453" w:type="pct"/>
            <w:vMerge w:val="restar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детские ясли;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детский сад;</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школа;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лицей;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гимназия;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 школа искусств;</w:t>
            </w:r>
          </w:p>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18"/>
                <w:szCs w:val="18"/>
                <w:lang w:eastAsia="ru-RU"/>
              </w:rPr>
              <w:t>здания специализированных школ</w:t>
            </w:r>
          </w:p>
        </w:tc>
        <w:tc>
          <w:tcPr>
            <w:tcW w:w="1818" w:type="pct"/>
            <w:gridSpan w:val="6"/>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дошкольного образования</w:t>
            </w:r>
          </w:p>
        </w:tc>
        <w:tc>
          <w:tcPr>
            <w:tcW w:w="998" w:type="pct"/>
            <w:vMerge w:val="restart"/>
          </w:tcPr>
          <w:p w:rsidR="00214AF6" w:rsidRPr="00214AF6" w:rsidRDefault="00214AF6" w:rsidP="00214AF6">
            <w:pPr>
              <w:spacing w:after="0" w:line="240" w:lineRule="auto"/>
              <w:contextualSpacing/>
              <w:jc w:val="both"/>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Минимальный отступ от красной линии магистральных улиц до зданий дошкольных образовательных организаций и зданий организаций начального общего и среднего (полного) общего образования- 25 м.</w:t>
            </w:r>
          </w:p>
        </w:tc>
      </w:tr>
      <w:tr w:rsidR="00214AF6" w:rsidRPr="00214AF6" w:rsidTr="0001025E">
        <w:trPr>
          <w:gridAfter w:val="1"/>
          <w:wAfter w:w="3" w:type="pct"/>
          <w:trHeight w:val="285"/>
        </w:trPr>
        <w:tc>
          <w:tcPr>
            <w:tcW w:w="455" w:type="pct"/>
            <w:vMerge/>
          </w:tcPr>
          <w:p w:rsidR="00214AF6" w:rsidRPr="00214AF6" w:rsidRDefault="00214AF6" w:rsidP="00214AF6">
            <w:pPr>
              <w:spacing w:after="0" w:line="240" w:lineRule="auto"/>
              <w:jc w:val="both"/>
              <w:rPr>
                <w:rFonts w:ascii="Times New Roman" w:eastAsia="Times New Roman" w:hAnsi="Times New Roman" w:cs="Times New Roman"/>
                <w:sz w:val="20"/>
                <w:szCs w:val="20"/>
              </w:rPr>
            </w:pPr>
          </w:p>
        </w:tc>
        <w:tc>
          <w:tcPr>
            <w:tcW w:w="1000" w:type="pct"/>
            <w:vMerge/>
          </w:tcPr>
          <w:p w:rsidR="00214AF6" w:rsidRPr="00214AF6" w:rsidRDefault="00214AF6" w:rsidP="00214AF6">
            <w:pPr>
              <w:spacing w:after="0" w:line="240" w:lineRule="auto"/>
              <w:jc w:val="both"/>
              <w:rPr>
                <w:rFonts w:ascii="Times New Roman" w:eastAsia="Times New Roman" w:hAnsi="Times New Roman" w:cs="Times New Roman"/>
                <w:sz w:val="20"/>
                <w:szCs w:val="20"/>
              </w:rPr>
            </w:pPr>
          </w:p>
        </w:tc>
        <w:tc>
          <w:tcPr>
            <w:tcW w:w="273" w:type="pct"/>
            <w:vMerge/>
          </w:tcPr>
          <w:p w:rsidR="00214AF6" w:rsidRPr="00214AF6" w:rsidRDefault="00214AF6" w:rsidP="00214AF6">
            <w:pPr>
              <w:spacing w:after="0" w:line="240" w:lineRule="auto"/>
              <w:jc w:val="center"/>
              <w:rPr>
                <w:rFonts w:ascii="Times New Roman" w:eastAsia="Times New Roman" w:hAnsi="Times New Roman" w:cs="Times New Roman"/>
                <w:sz w:val="20"/>
                <w:szCs w:val="20"/>
              </w:rPr>
            </w:pPr>
          </w:p>
        </w:tc>
        <w:tc>
          <w:tcPr>
            <w:tcW w:w="453" w:type="pct"/>
            <w:vMerge/>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273"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319"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98" w:type="pct"/>
            <w:vMerge/>
          </w:tcPr>
          <w:p w:rsidR="00214AF6" w:rsidRPr="00214AF6" w:rsidRDefault="00214AF6" w:rsidP="00214AF6">
            <w:pPr>
              <w:spacing w:after="0" w:line="240" w:lineRule="auto"/>
              <w:contextualSpacing/>
              <w:jc w:val="both"/>
              <w:rPr>
                <w:rFonts w:ascii="Times New Roman" w:eastAsia="Times New Roman" w:hAnsi="Times New Roman" w:cs="Times New Roman"/>
                <w:sz w:val="20"/>
                <w:szCs w:val="20"/>
              </w:rPr>
            </w:pPr>
          </w:p>
        </w:tc>
      </w:tr>
      <w:tr w:rsidR="00214AF6" w:rsidRPr="00214AF6" w:rsidTr="0001025E">
        <w:trPr>
          <w:gridAfter w:val="1"/>
          <w:wAfter w:w="3" w:type="pct"/>
          <w:trHeight w:val="285"/>
        </w:trPr>
        <w:tc>
          <w:tcPr>
            <w:tcW w:w="455" w:type="pct"/>
            <w:vMerge/>
          </w:tcPr>
          <w:p w:rsidR="00214AF6" w:rsidRPr="00214AF6" w:rsidRDefault="00214AF6" w:rsidP="00214AF6">
            <w:pPr>
              <w:spacing w:after="0" w:line="240" w:lineRule="auto"/>
              <w:jc w:val="both"/>
              <w:rPr>
                <w:rFonts w:ascii="Times New Roman" w:eastAsia="Calibri" w:hAnsi="Times New Roman" w:cs="Times New Roman"/>
                <w:sz w:val="20"/>
                <w:szCs w:val="20"/>
              </w:rPr>
            </w:pPr>
          </w:p>
        </w:tc>
        <w:tc>
          <w:tcPr>
            <w:tcW w:w="1000" w:type="pct"/>
            <w:vMerge/>
          </w:tcPr>
          <w:p w:rsidR="00214AF6" w:rsidRPr="00214AF6" w:rsidRDefault="00214AF6" w:rsidP="00214AF6">
            <w:pPr>
              <w:spacing w:after="0" w:line="240" w:lineRule="auto"/>
              <w:jc w:val="both"/>
              <w:rPr>
                <w:rFonts w:ascii="Times New Roman" w:eastAsia="Calibri" w:hAnsi="Times New Roman" w:cs="Times New Roman"/>
                <w:sz w:val="20"/>
                <w:szCs w:val="20"/>
              </w:rPr>
            </w:pPr>
          </w:p>
        </w:tc>
        <w:tc>
          <w:tcPr>
            <w:tcW w:w="273" w:type="pct"/>
            <w:vMerge/>
          </w:tcPr>
          <w:p w:rsidR="00214AF6" w:rsidRPr="00214AF6" w:rsidRDefault="00214AF6" w:rsidP="00214AF6">
            <w:pPr>
              <w:spacing w:after="0" w:line="240" w:lineRule="auto"/>
              <w:jc w:val="center"/>
              <w:rPr>
                <w:rFonts w:ascii="Times New Roman" w:eastAsia="Calibri" w:hAnsi="Times New Roman" w:cs="Times New Roman"/>
                <w:sz w:val="20"/>
                <w:szCs w:val="20"/>
              </w:rPr>
            </w:pPr>
          </w:p>
        </w:tc>
        <w:tc>
          <w:tcPr>
            <w:tcW w:w="453" w:type="pct"/>
            <w:vMerge/>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p>
        </w:tc>
        <w:tc>
          <w:tcPr>
            <w:tcW w:w="1818" w:type="pct"/>
            <w:gridSpan w:val="6"/>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начального и среднего общего образования</w:t>
            </w:r>
          </w:p>
        </w:tc>
        <w:tc>
          <w:tcPr>
            <w:tcW w:w="998" w:type="pct"/>
            <w:vMerge/>
          </w:tcPr>
          <w:p w:rsidR="00214AF6" w:rsidRPr="00214AF6" w:rsidRDefault="00214AF6" w:rsidP="00214AF6">
            <w:pPr>
              <w:spacing w:after="0" w:line="240" w:lineRule="auto"/>
              <w:contextualSpacing/>
              <w:jc w:val="both"/>
              <w:rPr>
                <w:rFonts w:ascii="Times New Roman" w:eastAsia="Times New Roman" w:hAnsi="Times New Roman" w:cs="Times New Roman"/>
                <w:sz w:val="20"/>
                <w:szCs w:val="20"/>
              </w:rPr>
            </w:pPr>
          </w:p>
        </w:tc>
      </w:tr>
      <w:tr w:rsidR="00214AF6" w:rsidRPr="00214AF6" w:rsidTr="0001025E">
        <w:trPr>
          <w:gridAfter w:val="1"/>
          <w:wAfter w:w="3" w:type="pct"/>
          <w:trHeight w:val="285"/>
        </w:trPr>
        <w:tc>
          <w:tcPr>
            <w:tcW w:w="455" w:type="pct"/>
            <w:vMerge/>
          </w:tcPr>
          <w:p w:rsidR="00214AF6" w:rsidRPr="00214AF6" w:rsidRDefault="00214AF6" w:rsidP="00214AF6">
            <w:pPr>
              <w:spacing w:after="0" w:line="240" w:lineRule="auto"/>
              <w:jc w:val="both"/>
              <w:rPr>
                <w:rFonts w:ascii="Times New Roman" w:eastAsia="Calibri" w:hAnsi="Times New Roman" w:cs="Times New Roman"/>
                <w:sz w:val="20"/>
                <w:szCs w:val="20"/>
              </w:rPr>
            </w:pPr>
          </w:p>
        </w:tc>
        <w:tc>
          <w:tcPr>
            <w:tcW w:w="1000" w:type="pct"/>
            <w:vMerge/>
          </w:tcPr>
          <w:p w:rsidR="00214AF6" w:rsidRPr="00214AF6" w:rsidRDefault="00214AF6" w:rsidP="00214AF6">
            <w:pPr>
              <w:spacing w:after="0" w:line="240" w:lineRule="auto"/>
              <w:jc w:val="both"/>
              <w:rPr>
                <w:rFonts w:ascii="Times New Roman" w:eastAsia="Calibri" w:hAnsi="Times New Roman" w:cs="Times New Roman"/>
                <w:sz w:val="20"/>
                <w:szCs w:val="20"/>
              </w:rPr>
            </w:pPr>
          </w:p>
        </w:tc>
        <w:tc>
          <w:tcPr>
            <w:tcW w:w="273" w:type="pct"/>
            <w:vMerge/>
          </w:tcPr>
          <w:p w:rsidR="00214AF6" w:rsidRPr="00214AF6" w:rsidRDefault="00214AF6" w:rsidP="00214AF6">
            <w:pPr>
              <w:spacing w:after="0" w:line="240" w:lineRule="auto"/>
              <w:jc w:val="center"/>
              <w:rPr>
                <w:rFonts w:ascii="Times New Roman" w:eastAsia="Calibri" w:hAnsi="Times New Roman" w:cs="Times New Roman"/>
                <w:sz w:val="20"/>
                <w:szCs w:val="20"/>
              </w:rPr>
            </w:pPr>
          </w:p>
        </w:tc>
        <w:tc>
          <w:tcPr>
            <w:tcW w:w="453" w:type="pct"/>
            <w:vMerge/>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p>
        </w:tc>
        <w:tc>
          <w:tcPr>
            <w:tcW w:w="273"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7"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w:t>
            </w:r>
          </w:p>
        </w:tc>
        <w:tc>
          <w:tcPr>
            <w:tcW w:w="319"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6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98" w:type="pct"/>
            <w:vMerge/>
          </w:tcPr>
          <w:p w:rsidR="00214AF6" w:rsidRPr="00214AF6" w:rsidRDefault="00214AF6" w:rsidP="00214AF6">
            <w:pPr>
              <w:spacing w:after="0" w:line="240" w:lineRule="auto"/>
              <w:contextualSpacing/>
              <w:jc w:val="both"/>
              <w:rPr>
                <w:rFonts w:ascii="Times New Roman" w:eastAsia="Times New Roman" w:hAnsi="Times New Roman" w:cs="Times New Roman"/>
                <w:sz w:val="20"/>
                <w:szCs w:val="20"/>
              </w:rPr>
            </w:pPr>
          </w:p>
        </w:tc>
      </w:tr>
      <w:tr w:rsidR="00214AF6" w:rsidRPr="00214AF6" w:rsidTr="0001025E">
        <w:trPr>
          <w:gridAfter w:val="1"/>
          <w:wAfter w:w="3" w:type="pct"/>
          <w:trHeight w:val="285"/>
        </w:trPr>
        <w:tc>
          <w:tcPr>
            <w:tcW w:w="455" w:type="pct"/>
          </w:tcPr>
          <w:p w:rsidR="00214AF6" w:rsidRPr="00214AF6" w:rsidRDefault="00214AF6" w:rsidP="00214AF6">
            <w:pPr>
              <w:spacing w:after="0" w:line="240" w:lineRule="auto"/>
              <w:jc w:val="both"/>
              <w:rPr>
                <w:rFonts w:ascii="Times New Roman" w:eastAsia="Times New Roman" w:hAnsi="Times New Roman" w:cs="Times New Roman"/>
                <w:sz w:val="20"/>
                <w:szCs w:val="20"/>
              </w:rPr>
            </w:pPr>
            <w:r w:rsidRPr="00214AF6">
              <w:rPr>
                <w:rFonts w:ascii="Times New Roman" w:eastAsia="Calibri" w:hAnsi="Times New Roman" w:cs="Times New Roman"/>
                <w:sz w:val="20"/>
                <w:szCs w:val="20"/>
              </w:rPr>
              <w:lastRenderedPageBreak/>
              <w:t>Объекты культурно-досуговой деятельности</w:t>
            </w:r>
          </w:p>
        </w:tc>
        <w:tc>
          <w:tcPr>
            <w:tcW w:w="1000" w:type="pct"/>
          </w:tcPr>
          <w:p w:rsidR="00214AF6" w:rsidRPr="00214AF6" w:rsidRDefault="00214AF6" w:rsidP="00214AF6">
            <w:pPr>
              <w:spacing w:after="0" w:line="240" w:lineRule="auto"/>
              <w:jc w:val="both"/>
              <w:rPr>
                <w:rFonts w:ascii="Times New Roman" w:eastAsia="Times New Roman" w:hAnsi="Times New Roman" w:cs="Times New Roman"/>
                <w:sz w:val="20"/>
                <w:szCs w:val="20"/>
              </w:rPr>
            </w:pPr>
            <w:r w:rsidRPr="00214AF6">
              <w:rPr>
                <w:rFonts w:ascii="Times New Roman" w:eastAsia="Calibri" w:hAnsi="Times New Roman" w:cs="Times New Roman"/>
                <w:sz w:val="20"/>
                <w:szCs w:val="20"/>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73" w:type="pct"/>
          </w:tcPr>
          <w:p w:rsidR="00214AF6" w:rsidRPr="00214AF6" w:rsidRDefault="00214AF6" w:rsidP="00214AF6">
            <w:pPr>
              <w:spacing w:after="0" w:line="240" w:lineRule="auto"/>
              <w:jc w:val="center"/>
              <w:rPr>
                <w:rFonts w:ascii="Times New Roman" w:eastAsia="Times New Roman" w:hAnsi="Times New Roman" w:cs="Times New Roman"/>
                <w:sz w:val="20"/>
                <w:szCs w:val="20"/>
              </w:rPr>
            </w:pPr>
            <w:r w:rsidRPr="00214AF6">
              <w:rPr>
                <w:rFonts w:ascii="Times New Roman" w:eastAsia="Calibri" w:hAnsi="Times New Roman" w:cs="Times New Roman"/>
                <w:sz w:val="20"/>
                <w:szCs w:val="20"/>
              </w:rPr>
              <w:t>3.6.1</w:t>
            </w:r>
          </w:p>
        </w:tc>
        <w:tc>
          <w:tcPr>
            <w:tcW w:w="45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библиотека;</w:t>
            </w:r>
          </w:p>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кинозал;</w:t>
            </w:r>
          </w:p>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выставочный зал;</w:t>
            </w:r>
          </w:p>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здания музеев;</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дом культуры</w:t>
            </w:r>
          </w:p>
        </w:tc>
        <w:tc>
          <w:tcPr>
            <w:tcW w:w="273"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500</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lang w:eastAsia="ru-RU"/>
              </w:rPr>
              <w:t>-</w:t>
            </w:r>
          </w:p>
        </w:tc>
        <w:tc>
          <w:tcPr>
            <w:tcW w:w="317" w:type="pct"/>
          </w:tcPr>
          <w:p w:rsidR="00214AF6" w:rsidRPr="00214AF6" w:rsidRDefault="00214AF6" w:rsidP="00214AF6">
            <w:pPr>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5</w:t>
            </w:r>
          </w:p>
        </w:tc>
        <w:tc>
          <w:tcPr>
            <w:tcW w:w="319" w:type="pct"/>
          </w:tcPr>
          <w:p w:rsidR="00214AF6" w:rsidRPr="00214AF6" w:rsidRDefault="00214AF6" w:rsidP="00214AF6">
            <w:pPr>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lang w:eastAsia="ru-RU"/>
              </w:rPr>
              <w:t>80</w:t>
            </w:r>
          </w:p>
        </w:tc>
        <w:tc>
          <w:tcPr>
            <w:tcW w:w="363" w:type="pct"/>
          </w:tcPr>
          <w:p w:rsidR="00214AF6" w:rsidRPr="00214AF6" w:rsidRDefault="00214AF6" w:rsidP="00214AF6">
            <w:pPr>
              <w:spacing w:after="0" w:line="240" w:lineRule="auto"/>
              <w:contextualSpacing/>
              <w:jc w:val="center"/>
              <w:rPr>
                <w:rFonts w:ascii="Times New Roman" w:eastAsia="Times New Roman" w:hAnsi="Times New Roman" w:cs="Times New Roman"/>
                <w:sz w:val="20"/>
                <w:szCs w:val="20"/>
              </w:rPr>
            </w:pPr>
            <w:r w:rsidRPr="00214AF6">
              <w:rPr>
                <w:rFonts w:ascii="Times New Roman" w:eastAsia="Calibri" w:hAnsi="Times New Roman" w:cs="Times New Roman"/>
                <w:sz w:val="20"/>
                <w:szCs w:val="20"/>
              </w:rPr>
              <w:t>5</w:t>
            </w:r>
          </w:p>
        </w:tc>
        <w:tc>
          <w:tcPr>
            <w:tcW w:w="998" w:type="pct"/>
          </w:tcPr>
          <w:p w:rsidR="00214AF6" w:rsidRPr="00214AF6" w:rsidRDefault="00214AF6" w:rsidP="00214AF6">
            <w:pPr>
              <w:spacing w:after="0" w:line="240" w:lineRule="auto"/>
              <w:contextualSpacing/>
              <w:jc w:val="both"/>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1. Минимальный отступ от красной линии - 3, при осуществлении нового строительства;</w:t>
            </w:r>
          </w:p>
          <w:p w:rsidR="00214AF6" w:rsidRPr="00214AF6" w:rsidRDefault="00214AF6" w:rsidP="00214AF6">
            <w:pPr>
              <w:spacing w:after="0" w:line="240" w:lineRule="auto"/>
              <w:contextualSpacing/>
              <w:jc w:val="both"/>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2. В условиях сложив-шейся застройки допус-кается размещение зда-ний по красной линии и (или) линии сложившейся застройки</w:t>
            </w:r>
          </w:p>
        </w:tc>
      </w:tr>
      <w:tr w:rsidR="00214AF6" w:rsidRPr="00214AF6" w:rsidTr="0001025E">
        <w:trPr>
          <w:gridAfter w:val="1"/>
          <w:wAfter w:w="3" w:type="pct"/>
          <w:trHeight w:val="285"/>
        </w:trPr>
        <w:tc>
          <w:tcPr>
            <w:tcW w:w="455" w:type="pct"/>
          </w:tcPr>
          <w:p w:rsidR="00214AF6" w:rsidRPr="00214AF6" w:rsidRDefault="00214AF6" w:rsidP="00214AF6">
            <w:pPr>
              <w:spacing w:after="0" w:line="240" w:lineRule="auto"/>
              <w:jc w:val="both"/>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Площадки для занятий спортом</w:t>
            </w:r>
          </w:p>
        </w:tc>
        <w:tc>
          <w:tcPr>
            <w:tcW w:w="1000" w:type="pct"/>
          </w:tcPr>
          <w:p w:rsidR="00214AF6" w:rsidRPr="00214AF6" w:rsidRDefault="00214AF6" w:rsidP="00214AF6">
            <w:pPr>
              <w:spacing w:after="0" w:line="240" w:lineRule="auto"/>
              <w:jc w:val="both"/>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73" w:type="pct"/>
          </w:tcPr>
          <w:p w:rsidR="00214AF6" w:rsidRPr="00214AF6" w:rsidRDefault="00214AF6" w:rsidP="00214AF6">
            <w:pPr>
              <w:spacing w:after="0" w:line="240" w:lineRule="auto"/>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5.1.3</w:t>
            </w:r>
          </w:p>
        </w:tc>
        <w:tc>
          <w:tcPr>
            <w:tcW w:w="453" w:type="pct"/>
          </w:tcPr>
          <w:p w:rsidR="00214AF6" w:rsidRPr="00214AF6" w:rsidRDefault="00214AF6" w:rsidP="00214AF6">
            <w:pPr>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18"/>
                <w:szCs w:val="18"/>
              </w:rPr>
              <w:t>спортивные площадки; беговые дорожки; хоккейная коробка; каток</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200</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317" w:type="pct"/>
          </w:tcPr>
          <w:p w:rsidR="00214AF6" w:rsidRPr="00214AF6" w:rsidRDefault="00214AF6" w:rsidP="00214AF6">
            <w:pPr>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319" w:type="pct"/>
          </w:tcPr>
          <w:p w:rsidR="00214AF6" w:rsidRPr="00214AF6" w:rsidRDefault="00214AF6" w:rsidP="00214AF6">
            <w:pPr>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363" w:type="pct"/>
          </w:tcPr>
          <w:p w:rsidR="00214AF6" w:rsidRPr="00214AF6" w:rsidRDefault="00214AF6" w:rsidP="00214AF6">
            <w:pPr>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998" w:type="pct"/>
          </w:tcPr>
          <w:p w:rsidR="00214AF6" w:rsidRPr="00214AF6" w:rsidRDefault="00214AF6" w:rsidP="00214AF6">
            <w:pPr>
              <w:spacing w:after="0" w:line="240" w:lineRule="auto"/>
              <w:contextualSpacing/>
              <w:jc w:val="both"/>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r>
      <w:tr w:rsidR="00214AF6" w:rsidRPr="00214AF6" w:rsidTr="0001025E">
        <w:trPr>
          <w:gridAfter w:val="1"/>
          <w:wAfter w:w="3" w:type="pct"/>
          <w:trHeight w:val="285"/>
        </w:trPr>
        <w:tc>
          <w:tcPr>
            <w:tcW w:w="455" w:type="pct"/>
          </w:tcPr>
          <w:p w:rsidR="00214AF6" w:rsidRPr="00214AF6" w:rsidRDefault="00214AF6" w:rsidP="00214AF6">
            <w:pPr>
              <w:spacing w:after="0" w:line="240" w:lineRule="auto"/>
              <w:jc w:val="both"/>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Обеспечение внутреннего правопорядка</w:t>
            </w:r>
          </w:p>
        </w:tc>
        <w:tc>
          <w:tcPr>
            <w:tcW w:w="1000" w:type="pct"/>
          </w:tcPr>
          <w:p w:rsidR="00214AF6" w:rsidRPr="00214AF6" w:rsidRDefault="00214AF6" w:rsidP="00214AF6">
            <w:pPr>
              <w:spacing w:after="0" w:line="240" w:lineRule="auto"/>
              <w:jc w:val="both"/>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w:t>
            </w:r>
            <w:r w:rsidRPr="00214AF6">
              <w:rPr>
                <w:rFonts w:ascii="Times New Roman" w:eastAsia="Times New Roman" w:hAnsi="Times New Roman" w:cs="Times New Roman"/>
                <w:sz w:val="20"/>
                <w:szCs w:val="20"/>
              </w:rPr>
              <w:lastRenderedPageBreak/>
              <w:t>гражданской обороны, являющихся частями производственных зданий</w:t>
            </w:r>
          </w:p>
        </w:tc>
        <w:tc>
          <w:tcPr>
            <w:tcW w:w="273" w:type="pct"/>
          </w:tcPr>
          <w:p w:rsidR="00214AF6" w:rsidRPr="00214AF6" w:rsidRDefault="00214AF6" w:rsidP="00214AF6">
            <w:pPr>
              <w:spacing w:after="0" w:line="240" w:lineRule="auto"/>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lastRenderedPageBreak/>
              <w:t>8.3</w:t>
            </w:r>
          </w:p>
        </w:tc>
        <w:tc>
          <w:tcPr>
            <w:tcW w:w="45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контрольно-пропускной пункт; сооружения ГО ЧС; объекты пожарной охраны</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317" w:type="pct"/>
          </w:tcPr>
          <w:p w:rsidR="00214AF6" w:rsidRPr="00214AF6" w:rsidRDefault="00214AF6" w:rsidP="00214AF6">
            <w:pPr>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319" w:type="pct"/>
          </w:tcPr>
          <w:p w:rsidR="00214AF6" w:rsidRPr="00214AF6" w:rsidRDefault="00214AF6" w:rsidP="00214AF6">
            <w:pPr>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273" w:type="pct"/>
          </w:tcPr>
          <w:p w:rsidR="00214AF6" w:rsidRPr="00214AF6" w:rsidRDefault="00214AF6" w:rsidP="00214AF6">
            <w:pPr>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80</w:t>
            </w:r>
          </w:p>
        </w:tc>
        <w:tc>
          <w:tcPr>
            <w:tcW w:w="363" w:type="pct"/>
          </w:tcPr>
          <w:p w:rsidR="00214AF6" w:rsidRPr="00214AF6" w:rsidRDefault="00214AF6" w:rsidP="00214AF6">
            <w:pPr>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lang w:val="en-US"/>
              </w:rPr>
              <w:t>3</w:t>
            </w:r>
          </w:p>
        </w:tc>
        <w:tc>
          <w:tcPr>
            <w:tcW w:w="998" w:type="pct"/>
          </w:tcPr>
          <w:p w:rsidR="00214AF6" w:rsidRPr="00214AF6" w:rsidRDefault="00214AF6" w:rsidP="00214AF6">
            <w:pPr>
              <w:spacing w:after="0" w:line="240" w:lineRule="auto"/>
              <w:contextualSpacing/>
              <w:jc w:val="both"/>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1.Минимальный отступ от красных линий 5 м при осуществлении нового строительства.</w:t>
            </w:r>
          </w:p>
          <w:p w:rsidR="00214AF6" w:rsidRPr="00214AF6" w:rsidRDefault="00214AF6" w:rsidP="00214AF6">
            <w:pPr>
              <w:spacing w:after="0" w:line="240" w:lineRule="auto"/>
              <w:contextualSpacing/>
              <w:jc w:val="both"/>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2.Минимальный отступ от красной линии до зданий пожарного депо 10 м.</w:t>
            </w:r>
          </w:p>
        </w:tc>
      </w:tr>
      <w:tr w:rsidR="00214AF6" w:rsidRPr="00214AF6" w:rsidTr="0001025E">
        <w:trPr>
          <w:gridAfter w:val="1"/>
          <w:wAfter w:w="3" w:type="pct"/>
          <w:trHeight w:val="285"/>
        </w:trPr>
        <w:tc>
          <w:tcPr>
            <w:tcW w:w="455" w:type="pct"/>
          </w:tcPr>
          <w:p w:rsidR="00214AF6" w:rsidRPr="00214AF6" w:rsidRDefault="00214AF6" w:rsidP="00214AF6">
            <w:pPr>
              <w:spacing w:after="0" w:line="240" w:lineRule="auto"/>
              <w:jc w:val="both"/>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Историко-культурная деятельность</w:t>
            </w:r>
          </w:p>
        </w:tc>
        <w:tc>
          <w:tcPr>
            <w:tcW w:w="1000" w:type="pct"/>
          </w:tcPr>
          <w:p w:rsidR="00214AF6" w:rsidRPr="00214AF6" w:rsidRDefault="00214AF6" w:rsidP="00214AF6">
            <w:pPr>
              <w:spacing w:after="0" w:line="240" w:lineRule="auto"/>
              <w:jc w:val="both"/>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73" w:type="pct"/>
          </w:tcPr>
          <w:p w:rsidR="00214AF6" w:rsidRPr="00214AF6" w:rsidRDefault="00214AF6" w:rsidP="00214AF6">
            <w:pPr>
              <w:spacing w:after="0" w:line="240" w:lineRule="auto"/>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9.3</w:t>
            </w:r>
          </w:p>
        </w:tc>
        <w:tc>
          <w:tcPr>
            <w:tcW w:w="45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объекты культурного населения;</w:t>
            </w:r>
          </w:p>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18"/>
                <w:szCs w:val="18"/>
              </w:rPr>
              <w:t>памятник истории и культуры</w:t>
            </w:r>
          </w:p>
        </w:tc>
        <w:tc>
          <w:tcPr>
            <w:tcW w:w="273"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273"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317"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319"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273"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363"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998" w:type="pct"/>
          </w:tcPr>
          <w:p w:rsidR="00214AF6" w:rsidRPr="00214AF6" w:rsidRDefault="00214AF6" w:rsidP="00214AF6">
            <w:pPr>
              <w:spacing w:after="0" w:line="240" w:lineRule="auto"/>
              <w:contextualSpacing/>
              <w:jc w:val="both"/>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r>
      <w:tr w:rsidR="00214AF6" w:rsidRPr="00214AF6" w:rsidTr="0001025E">
        <w:trPr>
          <w:gridAfter w:val="1"/>
          <w:wAfter w:w="3" w:type="pct"/>
          <w:trHeight w:val="285"/>
        </w:trPr>
        <w:tc>
          <w:tcPr>
            <w:tcW w:w="455" w:type="pct"/>
          </w:tcPr>
          <w:p w:rsidR="00214AF6" w:rsidRPr="00214AF6" w:rsidRDefault="00214AF6" w:rsidP="00214AF6">
            <w:pPr>
              <w:widowControl w:val="0"/>
              <w:spacing w:after="0" w:line="240" w:lineRule="auto"/>
              <w:rPr>
                <w:rFonts w:ascii="Times New Roman" w:eastAsia="Calibri" w:hAnsi="Times New Roman" w:cs="Times New Roman"/>
                <w:sz w:val="20"/>
                <w:szCs w:val="20"/>
              </w:rPr>
            </w:pPr>
            <w:r w:rsidRPr="00214AF6">
              <w:rPr>
                <w:rFonts w:ascii="Times New Roman" w:eastAsia="Times New Roman" w:hAnsi="Times New Roman" w:cs="Times New Roman"/>
                <w:sz w:val="20"/>
                <w:szCs w:val="20"/>
              </w:rPr>
              <w:t>Улично-дорожная сеть</w:t>
            </w:r>
          </w:p>
        </w:tc>
        <w:tc>
          <w:tcPr>
            <w:tcW w:w="1000" w:type="pct"/>
          </w:tcPr>
          <w:p w:rsidR="00214AF6" w:rsidRPr="00214AF6" w:rsidRDefault="00214AF6" w:rsidP="00214AF6">
            <w:pPr>
              <w:widowControl w:val="0"/>
              <w:spacing w:after="0" w:line="240" w:lineRule="auto"/>
              <w:jc w:val="both"/>
              <w:rPr>
                <w:rFonts w:ascii="Times New Roman" w:eastAsia="Calibri" w:hAnsi="Times New Roman" w:cs="Times New Roman"/>
                <w:sz w:val="20"/>
                <w:szCs w:val="20"/>
              </w:rPr>
            </w:pPr>
            <w:r w:rsidRPr="00214AF6">
              <w:rPr>
                <w:rFonts w:ascii="Times New Roman" w:eastAsia="Calibri" w:hAnsi="Times New Roman" w:cs="Times New Roman"/>
                <w:sz w:val="20"/>
                <w:szCs w:val="20"/>
              </w:rPr>
              <w:t xml:space="preserve">Размещение объектов улично-дорожной сети: автомобильных дорог, трамвайных путей и </w:t>
            </w:r>
            <w:r w:rsidRPr="00214AF6">
              <w:rPr>
                <w:rFonts w:ascii="Times New Roman" w:eastAsia="Calibri" w:hAnsi="Times New Roman" w:cs="Times New Roman"/>
                <w:sz w:val="20"/>
                <w:szCs w:val="20"/>
              </w:rPr>
              <w:lastRenderedPageBreak/>
              <w:t>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14AF6" w:rsidRPr="00214AF6" w:rsidRDefault="00214AF6" w:rsidP="00214AF6">
            <w:pPr>
              <w:widowControl w:val="0"/>
              <w:spacing w:after="0" w:line="240" w:lineRule="auto"/>
              <w:jc w:val="both"/>
              <w:rPr>
                <w:rFonts w:ascii="Times New Roman" w:eastAsia="Calibri" w:hAnsi="Times New Roman" w:cs="Times New Roman"/>
                <w:sz w:val="20"/>
                <w:szCs w:val="20"/>
              </w:rPr>
            </w:pPr>
            <w:r w:rsidRPr="00214AF6">
              <w:rPr>
                <w:rFonts w:ascii="Times New Roman" w:eastAsia="Calibri" w:hAnsi="Times New Roman" w:cs="Times New Roman"/>
                <w:sz w:val="20"/>
                <w:szCs w:val="20"/>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73" w:type="pct"/>
          </w:tcPr>
          <w:p w:rsidR="00214AF6" w:rsidRPr="00214AF6" w:rsidRDefault="00214AF6" w:rsidP="00214AF6">
            <w:pPr>
              <w:widowControl w:val="0"/>
              <w:spacing w:after="0" w:line="240" w:lineRule="auto"/>
              <w:jc w:val="center"/>
              <w:rPr>
                <w:rFonts w:ascii="Times New Roman" w:eastAsia="Calibri" w:hAnsi="Times New Roman" w:cs="Times New Roman"/>
                <w:sz w:val="20"/>
                <w:szCs w:val="20"/>
              </w:rPr>
            </w:pPr>
            <w:r w:rsidRPr="00214AF6">
              <w:rPr>
                <w:rFonts w:ascii="Times New Roman" w:eastAsia="Calibri" w:hAnsi="Times New Roman" w:cs="Times New Roman"/>
                <w:sz w:val="20"/>
                <w:szCs w:val="20"/>
              </w:rPr>
              <w:lastRenderedPageBreak/>
              <w:t>12.0.1</w:t>
            </w:r>
          </w:p>
        </w:tc>
        <w:tc>
          <w:tcPr>
            <w:tcW w:w="45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автомобильные дороги; пешеходные </w:t>
            </w:r>
            <w:r w:rsidRPr="00214AF6">
              <w:rPr>
                <w:rFonts w:ascii="Times New Roman" w:eastAsia="Times New Roman" w:hAnsi="Times New Roman" w:cs="Times New Roman"/>
                <w:sz w:val="18"/>
                <w:szCs w:val="18"/>
              </w:rPr>
              <w:lastRenderedPageBreak/>
              <w:t>тротуары; проезд; велодорожки</w:t>
            </w:r>
          </w:p>
        </w:tc>
        <w:tc>
          <w:tcPr>
            <w:tcW w:w="27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lastRenderedPageBreak/>
              <w:t>-</w:t>
            </w:r>
          </w:p>
        </w:tc>
        <w:tc>
          <w:tcPr>
            <w:tcW w:w="27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31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20"/>
                <w:szCs w:val="20"/>
                <w:lang w:eastAsia="ru-RU"/>
              </w:rPr>
            </w:pPr>
            <w:r w:rsidRPr="00214AF6">
              <w:rPr>
                <w:rFonts w:ascii="Times New Roman" w:eastAsia="Times New Roman" w:hAnsi="Times New Roman" w:cs="Times New Roman"/>
                <w:sz w:val="20"/>
                <w:szCs w:val="20"/>
                <w:lang w:eastAsia="ru-RU"/>
              </w:rPr>
              <w:t>-</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20"/>
                <w:szCs w:val="20"/>
                <w:lang w:eastAsia="ru-RU"/>
              </w:rPr>
            </w:pPr>
            <w:r w:rsidRPr="00214AF6">
              <w:rPr>
                <w:rFonts w:ascii="Times New Roman" w:eastAsia="Times New Roman" w:hAnsi="Times New Roman" w:cs="Times New Roman"/>
                <w:sz w:val="20"/>
                <w:szCs w:val="20"/>
                <w:lang w:eastAsia="ru-RU"/>
              </w:rPr>
              <w:t>-</w:t>
            </w:r>
          </w:p>
        </w:tc>
        <w:tc>
          <w:tcPr>
            <w:tcW w:w="363"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20"/>
                <w:szCs w:val="20"/>
                <w:lang w:eastAsia="ru-RU"/>
              </w:rPr>
            </w:pPr>
            <w:r w:rsidRPr="00214AF6">
              <w:rPr>
                <w:rFonts w:ascii="Times New Roman" w:eastAsia="Times New Roman" w:hAnsi="Times New Roman" w:cs="Times New Roman"/>
                <w:sz w:val="20"/>
                <w:szCs w:val="20"/>
                <w:lang w:eastAsia="ru-RU"/>
              </w:rPr>
              <w:t>-</w:t>
            </w:r>
          </w:p>
        </w:tc>
        <w:tc>
          <w:tcPr>
            <w:tcW w:w="998"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20"/>
                <w:szCs w:val="20"/>
                <w:lang w:eastAsia="ru-RU"/>
              </w:rPr>
            </w:pPr>
            <w:r w:rsidRPr="00214AF6">
              <w:rPr>
                <w:rFonts w:ascii="Times New Roman" w:eastAsia="Times New Roman" w:hAnsi="Times New Roman" w:cs="Times New Roman"/>
                <w:sz w:val="20"/>
                <w:szCs w:val="20"/>
                <w:lang w:eastAsia="ru-RU"/>
              </w:rPr>
              <w:t>-</w:t>
            </w:r>
          </w:p>
        </w:tc>
      </w:tr>
      <w:tr w:rsidR="00214AF6" w:rsidRPr="00214AF6" w:rsidTr="0001025E">
        <w:trPr>
          <w:gridAfter w:val="1"/>
          <w:wAfter w:w="3" w:type="pct"/>
          <w:trHeight w:val="285"/>
        </w:trPr>
        <w:tc>
          <w:tcPr>
            <w:tcW w:w="455" w:type="pct"/>
          </w:tcPr>
          <w:p w:rsidR="00214AF6" w:rsidRPr="00214AF6" w:rsidRDefault="00214AF6" w:rsidP="00214AF6">
            <w:pPr>
              <w:widowControl w:val="0"/>
              <w:spacing w:after="0" w:line="240" w:lineRule="auto"/>
              <w:rPr>
                <w:rFonts w:ascii="Times New Roman" w:eastAsia="Calibri" w:hAnsi="Times New Roman" w:cs="Times New Roman"/>
                <w:sz w:val="20"/>
                <w:szCs w:val="20"/>
              </w:rPr>
            </w:pPr>
            <w:r w:rsidRPr="00214AF6">
              <w:rPr>
                <w:rFonts w:ascii="Times New Roman" w:eastAsia="Calibri" w:hAnsi="Times New Roman" w:cs="Times New Roman"/>
                <w:sz w:val="20"/>
                <w:szCs w:val="20"/>
              </w:rPr>
              <w:t>Благоустройство территории</w:t>
            </w:r>
          </w:p>
        </w:tc>
        <w:tc>
          <w:tcPr>
            <w:tcW w:w="1000" w:type="pct"/>
          </w:tcPr>
          <w:p w:rsidR="00214AF6" w:rsidRPr="00214AF6" w:rsidRDefault="00214AF6" w:rsidP="00214AF6">
            <w:pPr>
              <w:widowControl w:val="0"/>
              <w:spacing w:after="0" w:line="240" w:lineRule="auto"/>
              <w:jc w:val="both"/>
              <w:rPr>
                <w:rFonts w:ascii="Times New Roman" w:eastAsia="Times New Roman" w:hAnsi="Times New Roman" w:cs="Times New Roman"/>
                <w:sz w:val="20"/>
                <w:szCs w:val="20"/>
                <w:lang w:eastAsia="ru-RU"/>
              </w:rPr>
            </w:pPr>
            <w:r w:rsidRPr="00214AF6">
              <w:rPr>
                <w:rFonts w:ascii="Times New Roman" w:eastAsia="Calibri" w:hAnsi="Times New Roman" w:cs="Times New Roman"/>
                <w:sz w:val="20"/>
                <w:szCs w:val="20"/>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w:t>
            </w:r>
            <w:r w:rsidRPr="00214AF6">
              <w:rPr>
                <w:rFonts w:ascii="Times New Roman" w:eastAsia="Calibri" w:hAnsi="Times New Roman" w:cs="Times New Roman"/>
                <w:sz w:val="20"/>
                <w:szCs w:val="20"/>
              </w:rPr>
              <w:lastRenderedPageBreak/>
              <w:t>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73" w:type="pct"/>
          </w:tcPr>
          <w:p w:rsidR="00214AF6" w:rsidRPr="00214AF6" w:rsidRDefault="00214AF6" w:rsidP="00214AF6">
            <w:pPr>
              <w:widowControl w:val="0"/>
              <w:spacing w:after="0" w:line="240" w:lineRule="auto"/>
              <w:jc w:val="center"/>
              <w:rPr>
                <w:rFonts w:ascii="Times New Roman" w:eastAsia="Calibri" w:hAnsi="Times New Roman" w:cs="Times New Roman"/>
                <w:sz w:val="20"/>
                <w:szCs w:val="20"/>
              </w:rPr>
            </w:pPr>
            <w:r w:rsidRPr="00214AF6">
              <w:rPr>
                <w:rFonts w:ascii="Times New Roman" w:eastAsia="Calibri" w:hAnsi="Times New Roman" w:cs="Times New Roman"/>
                <w:sz w:val="20"/>
                <w:szCs w:val="20"/>
              </w:rPr>
              <w:lastRenderedPageBreak/>
              <w:t>12.0.2</w:t>
            </w:r>
          </w:p>
        </w:tc>
        <w:tc>
          <w:tcPr>
            <w:tcW w:w="45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27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27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31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20"/>
                <w:szCs w:val="20"/>
                <w:lang w:eastAsia="ru-RU"/>
              </w:rPr>
            </w:pPr>
            <w:r w:rsidRPr="00214AF6">
              <w:rPr>
                <w:rFonts w:ascii="Times New Roman" w:eastAsia="Times New Roman" w:hAnsi="Times New Roman" w:cs="Times New Roman"/>
                <w:sz w:val="20"/>
                <w:szCs w:val="20"/>
                <w:lang w:eastAsia="ru-RU"/>
              </w:rPr>
              <w:t>-</w:t>
            </w:r>
          </w:p>
        </w:tc>
        <w:tc>
          <w:tcPr>
            <w:tcW w:w="31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20"/>
                <w:szCs w:val="20"/>
              </w:rPr>
              <w:t>-</w:t>
            </w:r>
          </w:p>
        </w:tc>
        <w:tc>
          <w:tcPr>
            <w:tcW w:w="273" w:type="pct"/>
          </w:tcPr>
          <w:p w:rsidR="00214AF6" w:rsidRPr="00214AF6" w:rsidRDefault="00214AF6" w:rsidP="00214AF6">
            <w:pPr>
              <w:widowControl w:val="0"/>
              <w:spacing w:after="0" w:line="240" w:lineRule="auto"/>
              <w:jc w:val="center"/>
              <w:rPr>
                <w:rFonts w:ascii="Times New Roman" w:eastAsia="Times New Roman" w:hAnsi="Times New Roman" w:cs="Times New Roman"/>
                <w:sz w:val="20"/>
                <w:szCs w:val="20"/>
                <w:lang w:eastAsia="ru-RU"/>
              </w:rPr>
            </w:pPr>
            <w:r w:rsidRPr="00214AF6">
              <w:rPr>
                <w:rFonts w:ascii="Times New Roman" w:eastAsia="Times New Roman" w:hAnsi="Times New Roman" w:cs="Times New Roman"/>
                <w:sz w:val="20"/>
                <w:szCs w:val="20"/>
                <w:lang w:eastAsia="ru-RU"/>
              </w:rPr>
              <w:t>-</w:t>
            </w:r>
          </w:p>
        </w:tc>
        <w:tc>
          <w:tcPr>
            <w:tcW w:w="363"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20"/>
                <w:szCs w:val="20"/>
                <w:lang w:eastAsia="ru-RU"/>
              </w:rPr>
            </w:pPr>
            <w:r w:rsidRPr="00214AF6">
              <w:rPr>
                <w:rFonts w:ascii="Times New Roman" w:eastAsia="Times New Roman" w:hAnsi="Times New Roman" w:cs="Times New Roman"/>
                <w:sz w:val="20"/>
                <w:szCs w:val="20"/>
                <w:lang w:eastAsia="ru-RU"/>
              </w:rPr>
              <w:t>-</w:t>
            </w:r>
          </w:p>
        </w:tc>
        <w:tc>
          <w:tcPr>
            <w:tcW w:w="998"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20"/>
                <w:szCs w:val="20"/>
                <w:lang w:eastAsia="ru-RU"/>
              </w:rPr>
            </w:pPr>
            <w:r w:rsidRPr="00214AF6">
              <w:rPr>
                <w:rFonts w:ascii="Times New Roman" w:eastAsia="Times New Roman" w:hAnsi="Times New Roman" w:cs="Times New Roman"/>
                <w:sz w:val="20"/>
                <w:szCs w:val="20"/>
                <w:lang w:eastAsia="ru-RU"/>
              </w:rPr>
              <w:t>-</w:t>
            </w:r>
          </w:p>
        </w:tc>
      </w:tr>
      <w:tr w:rsidR="00214AF6" w:rsidRPr="00214AF6" w:rsidTr="0001025E">
        <w:trPr>
          <w:trHeight w:val="227"/>
        </w:trPr>
        <w:tc>
          <w:tcPr>
            <w:tcW w:w="5000" w:type="pct"/>
            <w:gridSpan w:val="12"/>
          </w:tcPr>
          <w:p w:rsidR="00214AF6" w:rsidRPr="00214AF6" w:rsidRDefault="00214AF6" w:rsidP="00214AF6">
            <w:pPr>
              <w:tabs>
                <w:tab w:val="left" w:pos="142"/>
              </w:tabs>
              <w:spacing w:after="0" w:line="240" w:lineRule="auto"/>
              <w:contextualSpacing/>
              <w:jc w:val="center"/>
              <w:rPr>
                <w:rFonts w:ascii="Times New Roman" w:eastAsia="Times New Roman" w:hAnsi="Times New Roman" w:cs="Times New Roman"/>
                <w:sz w:val="20"/>
                <w:szCs w:val="20"/>
              </w:rPr>
            </w:pPr>
            <w:r w:rsidRPr="00214AF6">
              <w:rPr>
                <w:rFonts w:ascii="Times New Roman" w:eastAsia="Calibri" w:hAnsi="Times New Roman" w:cs="Times New Roman"/>
                <w:b/>
                <w:bCs/>
                <w:sz w:val="20"/>
                <w:szCs w:val="20"/>
              </w:rPr>
              <w:t>Условно разрешенные виды использования не установлены</w:t>
            </w:r>
          </w:p>
        </w:tc>
      </w:tr>
      <w:tr w:rsidR="00214AF6" w:rsidRPr="00214AF6" w:rsidTr="0001025E">
        <w:trPr>
          <w:trHeight w:val="227"/>
        </w:trPr>
        <w:tc>
          <w:tcPr>
            <w:tcW w:w="5000" w:type="pct"/>
            <w:gridSpan w:val="12"/>
          </w:tcPr>
          <w:p w:rsidR="00214AF6" w:rsidRPr="00214AF6" w:rsidRDefault="00214AF6" w:rsidP="00214AF6">
            <w:pPr>
              <w:tabs>
                <w:tab w:val="left" w:pos="142"/>
              </w:tabs>
              <w:spacing w:after="0" w:line="240" w:lineRule="auto"/>
              <w:contextualSpacing/>
              <w:jc w:val="center"/>
              <w:rPr>
                <w:rFonts w:ascii="Times New Roman" w:eastAsia="Times New Roman" w:hAnsi="Times New Roman" w:cs="Times New Roman"/>
                <w:sz w:val="20"/>
                <w:szCs w:val="20"/>
              </w:rPr>
            </w:pPr>
            <w:r w:rsidRPr="00214AF6">
              <w:rPr>
                <w:rFonts w:ascii="Times New Roman" w:eastAsia="Times New Roman" w:hAnsi="Times New Roman" w:cs="Times New Roman"/>
                <w:b/>
                <w:sz w:val="20"/>
                <w:szCs w:val="20"/>
              </w:rPr>
              <w:t xml:space="preserve">Вспомогательные виды разрешенного использования не установлены  </w:t>
            </w:r>
          </w:p>
        </w:tc>
      </w:tr>
      <w:bookmarkEnd w:id="30"/>
    </w:tbl>
    <w:p w:rsidR="00214AF6" w:rsidRPr="00214AF6" w:rsidRDefault="00214AF6" w:rsidP="00214AF6">
      <w:pPr>
        <w:spacing w:before="120" w:after="60" w:line="240" w:lineRule="auto"/>
        <w:ind w:firstLine="567"/>
        <w:jc w:val="both"/>
        <w:rPr>
          <w:rFonts w:ascii="Times New Roman" w:eastAsia="Times New Roman" w:hAnsi="Times New Roman" w:cs="Times New Roman"/>
          <w:sz w:val="24"/>
          <w:szCs w:val="20"/>
          <w:lang w:eastAsia="x-none"/>
        </w:rPr>
      </w:pPr>
    </w:p>
    <w:p w:rsidR="00214AF6" w:rsidRPr="00214AF6" w:rsidRDefault="00214AF6" w:rsidP="00214AF6">
      <w:pPr>
        <w:keepNext/>
        <w:tabs>
          <w:tab w:val="left" w:pos="1134"/>
          <w:tab w:val="left" w:pos="1276"/>
        </w:tabs>
        <w:spacing w:before="120" w:after="120" w:line="360" w:lineRule="auto"/>
        <w:jc w:val="both"/>
        <w:outlineLvl w:val="1"/>
        <w:rPr>
          <w:rFonts w:ascii="Times New Roman" w:eastAsia="Times New Roman" w:hAnsi="Times New Roman" w:cs="Times New Roman"/>
          <w:b/>
          <w:bCs/>
          <w:sz w:val="24"/>
          <w:szCs w:val="24"/>
          <w:lang w:val="x-none" w:eastAsia="x-none"/>
        </w:rPr>
      </w:pPr>
      <w:r w:rsidRPr="00214AF6">
        <w:rPr>
          <w:rFonts w:ascii="Times New Roman" w:eastAsia="Times New Roman" w:hAnsi="Times New Roman" w:cs="Times New Roman"/>
          <w:b/>
          <w:bCs/>
          <w:sz w:val="24"/>
          <w:szCs w:val="24"/>
          <w:lang w:eastAsia="x-none"/>
        </w:rPr>
        <w:br w:type="page"/>
      </w:r>
      <w:r w:rsidRPr="00214AF6">
        <w:rPr>
          <w:rFonts w:ascii="Times New Roman" w:eastAsia="Times New Roman" w:hAnsi="Times New Roman" w:cs="Times New Roman"/>
          <w:b/>
          <w:bCs/>
          <w:sz w:val="24"/>
          <w:szCs w:val="24"/>
          <w:lang w:val="x-none" w:eastAsia="x-none"/>
        </w:rPr>
        <w:lastRenderedPageBreak/>
        <w:t>О-</w:t>
      </w:r>
      <w:r w:rsidRPr="00214AF6">
        <w:rPr>
          <w:rFonts w:ascii="Times New Roman" w:eastAsia="Times New Roman" w:hAnsi="Times New Roman" w:cs="Times New Roman"/>
          <w:b/>
          <w:bCs/>
          <w:sz w:val="24"/>
          <w:szCs w:val="24"/>
          <w:lang w:eastAsia="x-none"/>
        </w:rPr>
        <w:t>9</w:t>
      </w:r>
      <w:r w:rsidRPr="00214AF6">
        <w:rPr>
          <w:rFonts w:ascii="Times New Roman" w:eastAsia="Times New Roman" w:hAnsi="Times New Roman" w:cs="Times New Roman"/>
          <w:b/>
          <w:bCs/>
          <w:sz w:val="24"/>
          <w:szCs w:val="24"/>
          <w:lang w:val="x-none" w:eastAsia="x-none"/>
        </w:rPr>
        <w:t>. Зона культовых зданий и сооружений</w:t>
      </w:r>
    </w:p>
    <w:tbl>
      <w:tblPr>
        <w:tblW w:w="526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99"/>
        <w:gridCol w:w="3072"/>
        <w:gridCol w:w="838"/>
        <w:gridCol w:w="1395"/>
        <w:gridCol w:w="838"/>
        <w:gridCol w:w="838"/>
        <w:gridCol w:w="976"/>
        <w:gridCol w:w="979"/>
        <w:gridCol w:w="835"/>
        <w:gridCol w:w="1398"/>
        <w:gridCol w:w="3071"/>
      </w:tblGrid>
      <w:tr w:rsidR="00214AF6" w:rsidRPr="00214AF6" w:rsidTr="0001025E">
        <w:trPr>
          <w:trHeight w:val="20"/>
          <w:tblHeader/>
        </w:trPr>
        <w:tc>
          <w:tcPr>
            <w:tcW w:w="447"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bookmarkStart w:id="31" w:name="_Hlk177981192"/>
            <w:r w:rsidRPr="00214AF6">
              <w:rPr>
                <w:rFonts w:ascii="Times New Roman" w:eastAsia="Times New Roman" w:hAnsi="Times New Roman" w:cs="Times New Roman"/>
                <w:b/>
                <w:bCs/>
                <w:sz w:val="18"/>
                <w:szCs w:val="18"/>
              </w:rPr>
              <w:t>Наименование вида разрешенного использования земельного участка</w:t>
            </w:r>
          </w:p>
        </w:tc>
        <w:tc>
          <w:tcPr>
            <w:tcW w:w="982"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Описание вида разрешенного использования земельного участка</w:t>
            </w:r>
          </w:p>
        </w:tc>
        <w:tc>
          <w:tcPr>
            <w:tcW w:w="268" w:type="pct"/>
            <w:vMerge w:val="restart"/>
            <w:textDirection w:val="btLr"/>
            <w:vAlign w:val="center"/>
          </w:tcPr>
          <w:p w:rsidR="00214AF6" w:rsidRPr="00214AF6" w:rsidRDefault="00214AF6" w:rsidP="00214AF6">
            <w:pPr>
              <w:widowControl w:val="0"/>
              <w:spacing w:after="0" w:line="240" w:lineRule="auto"/>
              <w:ind w:left="113" w:right="113"/>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Код (числовое обозначение ВРИ земельного участка согласно классификатору)</w:t>
            </w:r>
          </w:p>
        </w:tc>
        <w:tc>
          <w:tcPr>
            <w:tcW w:w="446"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Виды разрешенного использования объектов капитального строительства (наименование объектов капитального строительства)</w:t>
            </w:r>
          </w:p>
        </w:tc>
        <w:tc>
          <w:tcPr>
            <w:tcW w:w="536" w:type="pct"/>
            <w:gridSpan w:val="2"/>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Предельные (минимальные и (или) максимальные) размеры земельных участков</w:t>
            </w:r>
          </w:p>
        </w:tc>
        <w:tc>
          <w:tcPr>
            <w:tcW w:w="625" w:type="pct"/>
            <w:gridSpan w:val="2"/>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Предельное количество этажей/</w:t>
            </w:r>
            <w:r w:rsidRPr="00214AF6">
              <w:rPr>
                <w:rFonts w:ascii="Times New Roman" w:eastAsia="Times New Roman" w:hAnsi="Times New Roman" w:cs="Times New Roman"/>
                <w:b/>
                <w:bCs/>
                <w:sz w:val="18"/>
                <w:szCs w:val="18"/>
              </w:rPr>
              <w:br/>
              <w:t>высота</w:t>
            </w:r>
          </w:p>
        </w:tc>
        <w:tc>
          <w:tcPr>
            <w:tcW w:w="267" w:type="pct"/>
            <w:vMerge w:val="restar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Максимальный процент застройки, %</w:t>
            </w:r>
          </w:p>
        </w:tc>
        <w:tc>
          <w:tcPr>
            <w:tcW w:w="447" w:type="pct"/>
            <w:vMerge w:val="restar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Минимальные отступы от границ земельного участка, м</w:t>
            </w:r>
          </w:p>
        </w:tc>
        <w:tc>
          <w:tcPr>
            <w:tcW w:w="982"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Иные параметры разрешенного строительства, реконструкции объектов капитального строительства</w:t>
            </w:r>
          </w:p>
        </w:tc>
      </w:tr>
      <w:tr w:rsidR="00214AF6" w:rsidRPr="00214AF6" w:rsidTr="0001025E">
        <w:trPr>
          <w:cantSplit/>
          <w:trHeight w:val="1987"/>
          <w:tblHeader/>
        </w:trPr>
        <w:tc>
          <w:tcPr>
            <w:tcW w:w="447"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982"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268"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446" w:type="pct"/>
            <w:vMerge/>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268"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Smin, кв.м.</w:t>
            </w:r>
          </w:p>
        </w:tc>
        <w:tc>
          <w:tcPr>
            <w:tcW w:w="268"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Smax, кв.м.</w:t>
            </w:r>
          </w:p>
        </w:tc>
        <w:tc>
          <w:tcPr>
            <w:tcW w:w="312" w:type="pc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этажность</w:t>
            </w:r>
          </w:p>
        </w:tc>
        <w:tc>
          <w:tcPr>
            <w:tcW w:w="313" w:type="pc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высота, м</w:t>
            </w:r>
          </w:p>
        </w:tc>
        <w:tc>
          <w:tcPr>
            <w:tcW w:w="267"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447"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982"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r>
      <w:tr w:rsidR="00214AF6" w:rsidRPr="00214AF6" w:rsidTr="0001025E">
        <w:trPr>
          <w:cantSplit/>
          <w:trHeight w:val="20"/>
          <w:tblHeader/>
        </w:trPr>
        <w:tc>
          <w:tcPr>
            <w:tcW w:w="447"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w:t>
            </w:r>
          </w:p>
        </w:tc>
        <w:tc>
          <w:tcPr>
            <w:tcW w:w="982"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2</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3</w:t>
            </w:r>
          </w:p>
        </w:tc>
        <w:tc>
          <w:tcPr>
            <w:tcW w:w="44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4</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5</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6</w:t>
            </w:r>
          </w:p>
        </w:tc>
        <w:tc>
          <w:tcPr>
            <w:tcW w:w="31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7</w:t>
            </w:r>
          </w:p>
        </w:tc>
        <w:tc>
          <w:tcPr>
            <w:tcW w:w="31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8</w:t>
            </w:r>
          </w:p>
        </w:tc>
        <w:tc>
          <w:tcPr>
            <w:tcW w:w="26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9</w:t>
            </w:r>
          </w:p>
        </w:tc>
        <w:tc>
          <w:tcPr>
            <w:tcW w:w="447"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10</w:t>
            </w:r>
          </w:p>
        </w:tc>
        <w:tc>
          <w:tcPr>
            <w:tcW w:w="982"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11</w:t>
            </w:r>
          </w:p>
        </w:tc>
      </w:tr>
      <w:tr w:rsidR="00214AF6" w:rsidRPr="00214AF6" w:rsidTr="0001025E">
        <w:trPr>
          <w:cantSplit/>
          <w:trHeight w:val="20"/>
        </w:trPr>
        <w:tc>
          <w:tcPr>
            <w:tcW w:w="5000" w:type="pct"/>
            <w:gridSpan w:val="11"/>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Основные виды разрешенного использования</w:t>
            </w:r>
          </w:p>
        </w:tc>
      </w:tr>
      <w:tr w:rsidR="00214AF6" w:rsidRPr="00214AF6" w:rsidTr="0001025E">
        <w:trPr>
          <w:trHeight w:val="20"/>
        </w:trPr>
        <w:tc>
          <w:tcPr>
            <w:tcW w:w="447"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Предоставление коммунальных услуг</w:t>
            </w:r>
          </w:p>
        </w:tc>
        <w:tc>
          <w:tcPr>
            <w:tcW w:w="982"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8"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3.1.1</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линейные сооружения сетей теплоснабжения, водоотведения, водоснабжения, газоснабжения;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котельной;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теплового пункта;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насосной станции;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хозяйственно-бытовых целей;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сооружение </w:t>
            </w:r>
            <w:r w:rsidRPr="00214AF6">
              <w:rPr>
                <w:rFonts w:ascii="Times New Roman" w:eastAsia="Times New Roman" w:hAnsi="Times New Roman" w:cs="Times New Roman"/>
                <w:sz w:val="18"/>
                <w:szCs w:val="18"/>
              </w:rPr>
              <w:lastRenderedPageBreak/>
              <w:t>линии электропередачи;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инфраструктуры электрической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водовода;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водонапорной башни;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резервуара для воды;</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водозаборное сооружение (водозаборный узел, скважина);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водоподготовки;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линейное сооружение слаботочной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объект инфраструктуры слаботочных сетей;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газорегуляторного пункта</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w:t>
            </w:r>
          </w:p>
        </w:tc>
        <w:tc>
          <w:tcPr>
            <w:tcW w:w="31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82"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Минимальный отступ от красной линии - 3, при осуществлении нового строительства</w:t>
            </w:r>
          </w:p>
        </w:tc>
      </w:tr>
      <w:tr w:rsidR="00214AF6" w:rsidRPr="00214AF6" w:rsidTr="0001025E">
        <w:trPr>
          <w:trHeight w:val="20"/>
        </w:trPr>
        <w:tc>
          <w:tcPr>
            <w:tcW w:w="447" w:type="pct"/>
          </w:tcPr>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Осуществление религиозных обрядов</w:t>
            </w:r>
          </w:p>
        </w:tc>
        <w:tc>
          <w:tcPr>
            <w:tcW w:w="982" w:type="pct"/>
          </w:tcPr>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68"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3.7.1</w:t>
            </w:r>
          </w:p>
        </w:tc>
        <w:tc>
          <w:tcPr>
            <w:tcW w:w="446"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val="x-none"/>
              </w:rPr>
            </w:pPr>
            <w:r w:rsidRPr="00214AF6">
              <w:rPr>
                <w:rFonts w:ascii="Times New Roman" w:eastAsia="Times New Roman" w:hAnsi="Times New Roman" w:cs="Times New Roman"/>
                <w:sz w:val="18"/>
                <w:szCs w:val="18"/>
              </w:rPr>
              <w:t>здание (сооружение) христианской религии; здание (сооружение) исламской религии</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50</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82"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Минимальный отступ от красной линии - 3, при осуществлении нового строительства</w:t>
            </w:r>
          </w:p>
        </w:tc>
      </w:tr>
      <w:tr w:rsidR="00214AF6" w:rsidRPr="00214AF6" w:rsidTr="0001025E">
        <w:trPr>
          <w:trHeight w:val="20"/>
        </w:trPr>
        <w:tc>
          <w:tcPr>
            <w:tcW w:w="447" w:type="pct"/>
          </w:tcPr>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Религиозное управление и образование</w:t>
            </w:r>
          </w:p>
        </w:tc>
        <w:tc>
          <w:tcPr>
            <w:tcW w:w="982" w:type="pct"/>
          </w:tcPr>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68"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rPr>
            </w:pPr>
            <w:bookmarkStart w:id="32" w:name="Par254"/>
            <w:bookmarkEnd w:id="32"/>
            <w:r w:rsidRPr="00214AF6">
              <w:rPr>
                <w:rFonts w:ascii="Times New Roman" w:eastAsia="Times New Roman" w:hAnsi="Times New Roman" w:cs="Times New Roman"/>
                <w:sz w:val="18"/>
                <w:szCs w:val="18"/>
              </w:rPr>
              <w:t>3.7.2</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val="x-none"/>
              </w:rPr>
            </w:pPr>
            <w:r w:rsidRPr="00214AF6">
              <w:rPr>
                <w:rFonts w:ascii="Times New Roman" w:eastAsia="Times New Roman" w:hAnsi="Times New Roman" w:cs="Times New Roman"/>
                <w:sz w:val="18"/>
                <w:szCs w:val="18"/>
              </w:rPr>
              <w:t>здание (сооружение) христианской религии; здание (сооружение) исламской религии</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50</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82"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Минимальный отступ от красной линии - 3, при осуществлении нового строительства</w:t>
            </w:r>
          </w:p>
        </w:tc>
      </w:tr>
      <w:tr w:rsidR="00214AF6" w:rsidRPr="00214AF6" w:rsidTr="0001025E">
        <w:trPr>
          <w:trHeight w:val="20"/>
        </w:trPr>
        <w:tc>
          <w:tcPr>
            <w:tcW w:w="447"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Times New Roman" w:hAnsi="Times New Roman" w:cs="Times New Roman"/>
                <w:sz w:val="18"/>
                <w:szCs w:val="18"/>
              </w:rPr>
              <w:lastRenderedPageBreak/>
              <w:t>Улично-дорожная сеть</w:t>
            </w:r>
          </w:p>
        </w:tc>
        <w:tc>
          <w:tcPr>
            <w:tcW w:w="982"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68"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12.0.1</w:t>
            </w:r>
          </w:p>
        </w:tc>
        <w:tc>
          <w:tcPr>
            <w:tcW w:w="44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автомобильные дороги; пешеходные тротуары; проезд; велодорожки</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7"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2"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7"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Благоустройство территории</w:t>
            </w:r>
          </w:p>
        </w:tc>
        <w:tc>
          <w:tcPr>
            <w:tcW w:w="982"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w:t>
            </w:r>
            <w:r w:rsidRPr="00214AF6">
              <w:rPr>
                <w:rFonts w:ascii="Times New Roman" w:eastAsia="Calibri" w:hAnsi="Times New Roman" w:cs="Times New Roman"/>
                <w:sz w:val="18"/>
                <w:szCs w:val="18"/>
              </w:rPr>
              <w:lastRenderedPageBreak/>
              <w:t>составные части благоустройства территории, общественных туалетов</w:t>
            </w:r>
          </w:p>
        </w:tc>
        <w:tc>
          <w:tcPr>
            <w:tcW w:w="268"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12.0.2</w:t>
            </w:r>
          </w:p>
        </w:tc>
        <w:tc>
          <w:tcPr>
            <w:tcW w:w="44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7"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2"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Calibri" w:hAnsi="Times New Roman" w:cs="Times New Roman"/>
                <w:b/>
                <w:bCs/>
                <w:sz w:val="18"/>
                <w:szCs w:val="18"/>
              </w:rPr>
              <w:t>Условно разрешенные виды использования</w:t>
            </w:r>
          </w:p>
        </w:tc>
      </w:tr>
      <w:tr w:rsidR="00214AF6" w:rsidRPr="00214AF6" w:rsidTr="0001025E">
        <w:trPr>
          <w:trHeight w:val="20"/>
        </w:trPr>
        <w:tc>
          <w:tcPr>
            <w:tcW w:w="447"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Бытовое обслуживание</w:t>
            </w:r>
          </w:p>
        </w:tc>
        <w:tc>
          <w:tcPr>
            <w:tcW w:w="982"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Times New Roman" w:hAnsi="Times New Roman" w:cs="Times New Roman"/>
                <w:sz w:val="18"/>
                <w:szCs w:val="18"/>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68"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3.3</w:t>
            </w:r>
          </w:p>
        </w:tc>
        <w:tc>
          <w:tcPr>
            <w:tcW w:w="44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предприятие бытового обслуживания (мастерская мелкого ремонта, ателье, парикмахерская, салон красоты)</w:t>
            </w:r>
          </w:p>
          <w:p w:rsidR="00214AF6" w:rsidRPr="00214AF6" w:rsidRDefault="00214AF6" w:rsidP="00214AF6">
            <w:pPr>
              <w:spacing w:after="0" w:line="240" w:lineRule="auto"/>
              <w:jc w:val="center"/>
              <w:rPr>
                <w:rFonts w:ascii="Times New Roman" w:eastAsia="Times New Roman" w:hAnsi="Times New Roman" w:cs="Times New Roman"/>
                <w:sz w:val="18"/>
                <w:szCs w:val="18"/>
              </w:rPr>
            </w:pP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31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75</w:t>
            </w:r>
          </w:p>
        </w:tc>
        <w:tc>
          <w:tcPr>
            <w:tcW w:w="447"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982" w:type="pct"/>
          </w:tcPr>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- 3 м при осуществлении нового строительства</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Вспомогательные виды разрешенного использования не установлены</w:t>
            </w:r>
          </w:p>
        </w:tc>
      </w:tr>
      <w:bookmarkEnd w:id="31"/>
    </w:tbl>
    <w:p w:rsidR="00214AF6" w:rsidRPr="00214AF6" w:rsidRDefault="00214AF6" w:rsidP="00214AF6">
      <w:pPr>
        <w:keepNext/>
        <w:keepLines/>
        <w:spacing w:before="120" w:after="120" w:line="360" w:lineRule="auto"/>
        <w:jc w:val="both"/>
        <w:outlineLvl w:val="0"/>
        <w:rPr>
          <w:rFonts w:ascii="Times New Roman" w:eastAsia="Times New Roman" w:hAnsi="Times New Roman" w:cs="Times New Roman"/>
          <w:b/>
          <w:sz w:val="24"/>
          <w:szCs w:val="24"/>
          <w:lang w:val="x-none" w:eastAsia="ru-RU"/>
        </w:rPr>
      </w:pPr>
      <w:r w:rsidRPr="00214AF6">
        <w:rPr>
          <w:rFonts w:ascii="Times New Roman" w:eastAsia="Times New Roman" w:hAnsi="Times New Roman" w:cs="Times New Roman"/>
          <w:bCs/>
          <w:sz w:val="24"/>
          <w:szCs w:val="24"/>
          <w:lang w:val="x-none" w:eastAsia="ru-RU"/>
        </w:rPr>
        <w:br w:type="page"/>
      </w:r>
      <w:r w:rsidRPr="00214AF6">
        <w:rPr>
          <w:rFonts w:ascii="Times New Roman" w:eastAsia="Times New Roman" w:hAnsi="Times New Roman" w:cs="Times New Roman"/>
          <w:b/>
          <w:sz w:val="24"/>
          <w:szCs w:val="24"/>
          <w:lang w:val="x-none" w:eastAsia="ru-RU"/>
        </w:rPr>
        <w:lastRenderedPageBreak/>
        <w:t xml:space="preserve">Статья </w:t>
      </w:r>
      <w:r w:rsidRPr="00214AF6">
        <w:rPr>
          <w:rFonts w:ascii="Times New Roman" w:eastAsia="Times New Roman" w:hAnsi="Times New Roman" w:cs="Times New Roman"/>
          <w:b/>
          <w:sz w:val="24"/>
          <w:szCs w:val="24"/>
          <w:lang w:eastAsia="ru-RU"/>
        </w:rPr>
        <w:t>15</w:t>
      </w:r>
      <w:r w:rsidRPr="00214AF6">
        <w:rPr>
          <w:rFonts w:ascii="Times New Roman" w:eastAsia="Times New Roman" w:hAnsi="Times New Roman" w:cs="Times New Roman"/>
          <w:b/>
          <w:sz w:val="24"/>
          <w:szCs w:val="24"/>
          <w:lang w:val="x-none" w:eastAsia="ru-RU"/>
        </w:rPr>
        <w:t>. Градостроительные регламенты. Производственные зоны</w:t>
      </w:r>
    </w:p>
    <w:p w:rsidR="00214AF6" w:rsidRPr="00214AF6" w:rsidRDefault="00214AF6" w:rsidP="00214AF6">
      <w:pPr>
        <w:keepNext/>
        <w:tabs>
          <w:tab w:val="left" w:pos="1134"/>
          <w:tab w:val="left" w:pos="1276"/>
        </w:tabs>
        <w:spacing w:before="120" w:after="120" w:line="360" w:lineRule="auto"/>
        <w:jc w:val="both"/>
        <w:outlineLvl w:val="1"/>
        <w:rPr>
          <w:rFonts w:ascii="Times New Roman" w:eastAsia="Times New Roman" w:hAnsi="Times New Roman" w:cs="Times New Roman"/>
          <w:sz w:val="24"/>
          <w:szCs w:val="24"/>
          <w:lang w:eastAsia="x-none"/>
        </w:rPr>
      </w:pPr>
      <w:r w:rsidRPr="00214AF6">
        <w:rPr>
          <w:rFonts w:ascii="Times New Roman" w:eastAsia="Times New Roman" w:hAnsi="Times New Roman" w:cs="Times New Roman"/>
          <w:b/>
          <w:bCs/>
          <w:sz w:val="24"/>
          <w:szCs w:val="24"/>
          <w:lang w:val="x-none" w:eastAsia="x-none"/>
        </w:rPr>
        <w:t>П. Производственная зона</w:t>
      </w:r>
    </w:p>
    <w:tbl>
      <w:tblPr>
        <w:tblW w:w="528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3071"/>
        <w:gridCol w:w="837"/>
        <w:gridCol w:w="1399"/>
        <w:gridCol w:w="841"/>
        <w:gridCol w:w="837"/>
        <w:gridCol w:w="935"/>
        <w:gridCol w:w="1161"/>
        <w:gridCol w:w="696"/>
        <w:gridCol w:w="1399"/>
        <w:gridCol w:w="3068"/>
        <w:gridCol w:w="44"/>
      </w:tblGrid>
      <w:tr w:rsidR="00214AF6" w:rsidRPr="00214AF6" w:rsidTr="0001025E">
        <w:trPr>
          <w:trHeight w:val="20"/>
          <w:tblHeader/>
        </w:trPr>
        <w:tc>
          <w:tcPr>
            <w:tcW w:w="445" w:type="pct"/>
            <w:vMerge w:val="restar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bookmarkStart w:id="33" w:name="_Hlk177737558"/>
            <w:r w:rsidRPr="00214AF6">
              <w:rPr>
                <w:rFonts w:ascii="Times New Roman" w:eastAsia="Times New Roman" w:hAnsi="Times New Roman" w:cs="Times New Roman"/>
                <w:b/>
                <w:bCs/>
                <w:sz w:val="18"/>
                <w:szCs w:val="18"/>
              </w:rPr>
              <w:t>Наименование вида разрешенного использования земельного участка</w:t>
            </w:r>
          </w:p>
        </w:tc>
        <w:tc>
          <w:tcPr>
            <w:tcW w:w="979" w:type="pct"/>
            <w:vMerge w:val="restar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Описание вида разрешенного использования земельного участка</w:t>
            </w:r>
          </w:p>
        </w:tc>
        <w:tc>
          <w:tcPr>
            <w:tcW w:w="267" w:type="pct"/>
            <w:vMerge w:val="restart"/>
            <w:textDirection w:val="btLr"/>
            <w:vAlign w:val="center"/>
          </w:tcPr>
          <w:p w:rsidR="00214AF6" w:rsidRPr="00214AF6" w:rsidRDefault="00214AF6" w:rsidP="00214AF6">
            <w:pPr>
              <w:widowControl w:val="0"/>
              <w:spacing w:after="0" w:line="240" w:lineRule="auto"/>
              <w:ind w:left="113" w:right="113"/>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Код (числовое обозначение ВРИ земельного участка согласно классификатору)</w:t>
            </w:r>
          </w:p>
        </w:tc>
        <w:tc>
          <w:tcPr>
            <w:tcW w:w="446" w:type="pct"/>
            <w:vMerge w:val="restar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Виды разрешенного использования объектов капитального строительства (наименование объектов капитального строительства)</w:t>
            </w:r>
          </w:p>
        </w:tc>
        <w:tc>
          <w:tcPr>
            <w:tcW w:w="535" w:type="pct"/>
            <w:gridSpan w:val="2"/>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Предельные (минимальные и (или) максимальные) размеры земельных участков</w:t>
            </w:r>
          </w:p>
        </w:tc>
        <w:tc>
          <w:tcPr>
            <w:tcW w:w="668" w:type="pct"/>
            <w:gridSpan w:val="2"/>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Предельное количество этажей/высота</w:t>
            </w:r>
          </w:p>
        </w:tc>
        <w:tc>
          <w:tcPr>
            <w:tcW w:w="222" w:type="pct"/>
            <w:vMerge w:val="restart"/>
            <w:textDirection w:val="btLr"/>
            <w:vAlign w:val="center"/>
          </w:tcPr>
          <w:p w:rsidR="00214AF6" w:rsidRPr="00214AF6" w:rsidRDefault="00214AF6" w:rsidP="00214AF6">
            <w:pPr>
              <w:widowControl w:val="0"/>
              <w:spacing w:after="0" w:line="240" w:lineRule="auto"/>
              <w:ind w:left="113" w:right="113"/>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Максимальный процент застройки, %</w:t>
            </w:r>
          </w:p>
        </w:tc>
        <w:tc>
          <w:tcPr>
            <w:tcW w:w="446" w:type="pct"/>
            <w:vMerge w:val="restart"/>
            <w:textDirection w:val="btLr"/>
            <w:vAlign w:val="center"/>
          </w:tcPr>
          <w:p w:rsidR="00214AF6" w:rsidRPr="00214AF6" w:rsidRDefault="00214AF6" w:rsidP="00214AF6">
            <w:pPr>
              <w:widowControl w:val="0"/>
              <w:spacing w:after="0" w:line="240" w:lineRule="auto"/>
              <w:ind w:left="113" w:right="113"/>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Минимальные отступы от границ земельного участка, м</w:t>
            </w:r>
          </w:p>
        </w:tc>
        <w:tc>
          <w:tcPr>
            <w:tcW w:w="992" w:type="pct"/>
            <w:gridSpan w:val="2"/>
            <w:vMerge w:val="restar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Иные параметры разрешенного строительства, реконструкции объектов капитального строительства</w:t>
            </w:r>
          </w:p>
        </w:tc>
      </w:tr>
      <w:tr w:rsidR="00214AF6" w:rsidRPr="00214AF6" w:rsidTr="0001025E">
        <w:trPr>
          <w:cantSplit/>
          <w:trHeight w:val="1903"/>
          <w:tblHeader/>
        </w:trPr>
        <w:tc>
          <w:tcPr>
            <w:tcW w:w="445" w:type="pct"/>
            <w:vMerge/>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979" w:type="pct"/>
            <w:vMerge/>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267" w:type="pct"/>
            <w:vMerge/>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446" w:type="pct"/>
            <w:vMerge/>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268"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vertAlign w:val="subscript"/>
              </w:rPr>
            </w:pPr>
            <w:r w:rsidRPr="00214AF6">
              <w:rPr>
                <w:rFonts w:ascii="Times New Roman" w:eastAsia="Times New Roman" w:hAnsi="Times New Roman" w:cs="Times New Roman"/>
                <w:b/>
                <w:bCs/>
                <w:sz w:val="18"/>
                <w:szCs w:val="18"/>
                <w:lang w:val="en-US"/>
              </w:rPr>
              <w:t>Smin</w:t>
            </w:r>
            <w:r w:rsidRPr="00214AF6">
              <w:rPr>
                <w:rFonts w:ascii="Times New Roman" w:eastAsia="Times New Roman" w:hAnsi="Times New Roman" w:cs="Times New Roman"/>
                <w:b/>
                <w:bCs/>
                <w:sz w:val="18"/>
                <w:szCs w:val="18"/>
              </w:rPr>
              <w:t>, кв.м.</w:t>
            </w:r>
          </w:p>
        </w:tc>
        <w:tc>
          <w:tcPr>
            <w:tcW w:w="267"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lang w:val="en-US"/>
              </w:rPr>
              <w:t>Smax</w:t>
            </w:r>
            <w:r w:rsidRPr="00214AF6">
              <w:rPr>
                <w:rFonts w:ascii="Times New Roman" w:eastAsia="Times New Roman" w:hAnsi="Times New Roman" w:cs="Times New Roman"/>
                <w:b/>
                <w:bCs/>
                <w:sz w:val="18"/>
                <w:szCs w:val="18"/>
              </w:rPr>
              <w:t>, кв.м.</w:t>
            </w:r>
          </w:p>
        </w:tc>
        <w:tc>
          <w:tcPr>
            <w:tcW w:w="298" w:type="pct"/>
            <w:textDirection w:val="btLr"/>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этажность</w:t>
            </w:r>
          </w:p>
        </w:tc>
        <w:tc>
          <w:tcPr>
            <w:tcW w:w="370" w:type="pct"/>
            <w:textDirection w:val="btLr"/>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высота, м</w:t>
            </w:r>
          </w:p>
        </w:tc>
        <w:tc>
          <w:tcPr>
            <w:tcW w:w="222" w:type="pct"/>
            <w:vMerge/>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446" w:type="pct"/>
            <w:vMerge/>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992" w:type="pct"/>
            <w:gridSpan w:val="2"/>
            <w:vMerge/>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r>
      <w:tr w:rsidR="00214AF6" w:rsidRPr="00214AF6" w:rsidTr="0001025E">
        <w:trPr>
          <w:trHeight w:val="20"/>
          <w:tblHeader/>
        </w:trPr>
        <w:tc>
          <w:tcPr>
            <w:tcW w:w="445"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w:t>
            </w:r>
          </w:p>
        </w:tc>
        <w:tc>
          <w:tcPr>
            <w:tcW w:w="979"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2</w:t>
            </w:r>
          </w:p>
        </w:tc>
        <w:tc>
          <w:tcPr>
            <w:tcW w:w="26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3</w:t>
            </w:r>
          </w:p>
        </w:tc>
        <w:tc>
          <w:tcPr>
            <w:tcW w:w="44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4</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5</w:t>
            </w:r>
          </w:p>
        </w:tc>
        <w:tc>
          <w:tcPr>
            <w:tcW w:w="26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6</w:t>
            </w:r>
          </w:p>
        </w:tc>
        <w:tc>
          <w:tcPr>
            <w:tcW w:w="29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7</w:t>
            </w:r>
          </w:p>
        </w:tc>
        <w:tc>
          <w:tcPr>
            <w:tcW w:w="37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8</w:t>
            </w:r>
          </w:p>
        </w:tc>
        <w:tc>
          <w:tcPr>
            <w:tcW w:w="22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9</w:t>
            </w:r>
          </w:p>
        </w:tc>
        <w:tc>
          <w:tcPr>
            <w:tcW w:w="446"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10</w:t>
            </w:r>
          </w:p>
        </w:tc>
        <w:tc>
          <w:tcPr>
            <w:tcW w:w="992" w:type="pct"/>
            <w:gridSpan w:val="2"/>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11</w:t>
            </w:r>
          </w:p>
        </w:tc>
      </w:tr>
      <w:tr w:rsidR="00214AF6" w:rsidRPr="00214AF6" w:rsidTr="0001025E">
        <w:trPr>
          <w:gridAfter w:val="1"/>
          <w:wAfter w:w="14" w:type="pct"/>
          <w:trHeight w:val="20"/>
        </w:trPr>
        <w:tc>
          <w:tcPr>
            <w:tcW w:w="4986" w:type="pct"/>
            <w:gridSpan w:val="11"/>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Основные виды разрешенного использования</w:t>
            </w:r>
          </w:p>
        </w:tc>
      </w:tr>
      <w:tr w:rsidR="00214AF6" w:rsidRPr="00214AF6" w:rsidTr="0001025E">
        <w:trPr>
          <w:trHeight w:val="20"/>
        </w:trPr>
        <w:tc>
          <w:tcPr>
            <w:tcW w:w="445" w:type="pct"/>
            <w:shd w:val="clear" w:color="auto" w:fill="auto"/>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Предоставление коммунальных услуг</w:t>
            </w:r>
          </w:p>
        </w:tc>
        <w:tc>
          <w:tcPr>
            <w:tcW w:w="979" w:type="pct"/>
            <w:shd w:val="clear" w:color="auto" w:fill="auto"/>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7" w:type="pc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3.1.1</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линейные сооружения сетей теплоснабжения, водоотведения, водоснабжения, газоснабжения;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котельной;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теплового пункта;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насосной станции;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для хозяйственно-бытовых </w:t>
            </w:r>
            <w:r w:rsidRPr="00214AF6">
              <w:rPr>
                <w:rFonts w:ascii="Times New Roman" w:eastAsia="Times New Roman" w:hAnsi="Times New Roman" w:cs="Times New Roman"/>
                <w:sz w:val="18"/>
                <w:szCs w:val="18"/>
              </w:rPr>
              <w:lastRenderedPageBreak/>
              <w:t>целей;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линии электропередачи;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инфраструктуры электрической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водовода;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водонапорной башни;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резервуара для воды;</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водозаборное сооружение (водозаборный узел, скважина);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водоподготовки;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линейное сооружение слаботочной </w:t>
            </w:r>
            <w:r w:rsidRPr="00214AF6">
              <w:rPr>
                <w:rFonts w:ascii="Times New Roman" w:eastAsia="Times New Roman" w:hAnsi="Times New Roman" w:cs="Times New Roman"/>
                <w:sz w:val="18"/>
                <w:szCs w:val="18"/>
              </w:rPr>
              <w:lastRenderedPageBreak/>
              <w:t>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объект инфраструктуры слаботочных сетей;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газорегуляторного пункта</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2" w:type="pct"/>
            <w:gridSpan w:val="2"/>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trHeight w:val="20"/>
        </w:trPr>
        <w:tc>
          <w:tcPr>
            <w:tcW w:w="445" w:type="pct"/>
            <w:shd w:val="clear" w:color="auto" w:fill="auto"/>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Служебные гаражи</w:t>
            </w:r>
          </w:p>
        </w:tc>
        <w:tc>
          <w:tcPr>
            <w:tcW w:w="979" w:type="pct"/>
            <w:shd w:val="clear" w:color="auto" w:fill="auto"/>
          </w:tcPr>
          <w:p w:rsidR="00214AF6" w:rsidRPr="00214AF6" w:rsidRDefault="00214AF6" w:rsidP="00214AF6">
            <w:pPr>
              <w:widowControl w:val="0"/>
              <w:autoSpaceDE w:val="0"/>
              <w:autoSpaceDN w:val="0"/>
              <w:adjustRightInd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81" w:history="1">
              <w:r w:rsidRPr="00214AF6">
                <w:rPr>
                  <w:rFonts w:ascii="Times New Roman" w:eastAsia="Calibri" w:hAnsi="Times New Roman" w:cs="Times New Roman"/>
                  <w:sz w:val="18"/>
                  <w:szCs w:val="18"/>
                </w:rPr>
                <w:t>кодами 3.0</w:t>
              </w:r>
            </w:hyperlink>
            <w:r w:rsidRPr="00214AF6">
              <w:rPr>
                <w:rFonts w:ascii="Times New Roman" w:eastAsia="Calibri" w:hAnsi="Times New Roman" w:cs="Times New Roman"/>
                <w:sz w:val="18"/>
                <w:szCs w:val="18"/>
              </w:rPr>
              <w:t xml:space="preserve">, </w:t>
            </w:r>
            <w:hyperlink w:anchor="Par289" w:history="1">
              <w:r w:rsidRPr="00214AF6">
                <w:rPr>
                  <w:rFonts w:ascii="Times New Roman" w:eastAsia="Calibri" w:hAnsi="Times New Roman" w:cs="Times New Roman"/>
                  <w:sz w:val="18"/>
                  <w:szCs w:val="18"/>
                </w:rPr>
                <w:t>4.0</w:t>
              </w:r>
            </w:hyperlink>
            <w:r w:rsidRPr="00214AF6">
              <w:rPr>
                <w:rFonts w:ascii="Times New Roman" w:eastAsia="Calibri" w:hAnsi="Times New Roman" w:cs="Times New Roman"/>
                <w:sz w:val="18"/>
                <w:szCs w:val="18"/>
              </w:rPr>
              <w:t>, а также для стоянки и хранения транспортных средств общего пользования, в том числе в депо</w:t>
            </w:r>
          </w:p>
        </w:tc>
        <w:tc>
          <w:tcPr>
            <w:tcW w:w="267" w:type="pc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4.9</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стоянка автомобилей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(стоянка, гараж)</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92" w:type="pct"/>
            <w:gridSpan w:val="2"/>
          </w:tcPr>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w:t>
            </w:r>
          </w:p>
        </w:tc>
      </w:tr>
      <w:tr w:rsidR="00214AF6" w:rsidRPr="00214AF6" w:rsidTr="0001025E">
        <w:trPr>
          <w:trHeight w:val="20"/>
        </w:trPr>
        <w:tc>
          <w:tcPr>
            <w:tcW w:w="445" w:type="pct"/>
          </w:tcPr>
          <w:p w:rsidR="00214AF6" w:rsidRPr="00214AF6" w:rsidRDefault="00214AF6" w:rsidP="00214AF6">
            <w:pPr>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Легкая промышленность</w:t>
            </w:r>
          </w:p>
        </w:tc>
        <w:tc>
          <w:tcPr>
            <w:tcW w:w="979" w:type="pct"/>
          </w:tcPr>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объектов капитального строительства, предназначенных для текстильной, фарфоро-фаянсовой, электронной промышленности</w:t>
            </w:r>
          </w:p>
        </w:tc>
        <w:tc>
          <w:tcPr>
            <w:tcW w:w="267"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6.3</w:t>
            </w:r>
          </w:p>
        </w:tc>
        <w:tc>
          <w:tcPr>
            <w:tcW w:w="446"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здание цеха по производству обуви (в том числе специальной) и деталей обуви; здание цеха по производству </w:t>
            </w:r>
            <w:r w:rsidRPr="00214AF6">
              <w:rPr>
                <w:rFonts w:ascii="Times New Roman" w:eastAsia="Times New Roman" w:hAnsi="Times New Roman" w:cs="Times New Roman"/>
                <w:sz w:val="18"/>
                <w:szCs w:val="18"/>
              </w:rPr>
              <w:lastRenderedPageBreak/>
              <w:t xml:space="preserve">одежды (в том числе специальной); здание цеха по производству канатов, веревок, шпагатов и пр.; здание цеха по производству ковров и ковровой продукции; здание цеха по производству галантереи; здание цеха по производству специальных тканей (тентовых, с ПВХ покрытием и пр.); здание цеха по производству ткани; здание цеха </w:t>
            </w:r>
            <w:r w:rsidRPr="00214AF6">
              <w:rPr>
                <w:rFonts w:ascii="Times New Roman" w:eastAsia="Times New Roman" w:hAnsi="Times New Roman" w:cs="Times New Roman"/>
                <w:sz w:val="18"/>
                <w:szCs w:val="18"/>
              </w:rPr>
              <w:lastRenderedPageBreak/>
              <w:t>кожевенного производства</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70</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2" w:type="pct"/>
            <w:gridSpan w:val="2"/>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В условиях реконструкции и дефицита территорий допускается сокращение отступа</w:t>
            </w:r>
          </w:p>
        </w:tc>
      </w:tr>
      <w:tr w:rsidR="00214AF6" w:rsidRPr="00214AF6" w:rsidTr="0001025E">
        <w:trPr>
          <w:trHeight w:val="20"/>
        </w:trPr>
        <w:tc>
          <w:tcPr>
            <w:tcW w:w="445" w:type="pct"/>
          </w:tcPr>
          <w:p w:rsidR="00214AF6" w:rsidRPr="00214AF6" w:rsidRDefault="00214AF6" w:rsidP="00214AF6">
            <w:pPr>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lastRenderedPageBreak/>
              <w:t>Фармацевтическая промышленность</w:t>
            </w:r>
          </w:p>
        </w:tc>
        <w:tc>
          <w:tcPr>
            <w:tcW w:w="979" w:type="pct"/>
          </w:tcPr>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67"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6.3.1</w:t>
            </w:r>
          </w:p>
        </w:tc>
        <w:tc>
          <w:tcPr>
            <w:tcW w:w="446"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цеха по производству парфюмерно-косметических изделий;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цеха по производству синтетических душистых веществ; здание цеха производства косметических продуктов и полупродуктов; здание цеха по производству готовых лекарственных форм, препаратов; здание гидролизного цеха; здание цеха по производству</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высокоочищенных аминокислот; здание цеха по производству кормового концентрата;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цеха по производству ферментов; здание цеха производства витаминов и коферментов; здание посевной станции; здание цеха по производству фармацевтических субстанций; здание цеха переработки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цветочно-травянистого сырья; здание цеха сушки</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70</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2" w:type="pct"/>
            <w:gridSpan w:val="2"/>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В условиях реконструкции и дефицита территорий допускается сокращение отступа</w:t>
            </w:r>
          </w:p>
        </w:tc>
      </w:tr>
      <w:tr w:rsidR="00214AF6" w:rsidRPr="00214AF6" w:rsidTr="0001025E">
        <w:trPr>
          <w:trHeight w:val="20"/>
        </w:trPr>
        <w:tc>
          <w:tcPr>
            <w:tcW w:w="445" w:type="pct"/>
          </w:tcPr>
          <w:p w:rsidR="00214AF6" w:rsidRPr="00214AF6" w:rsidRDefault="00214AF6" w:rsidP="00214AF6">
            <w:pPr>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lastRenderedPageBreak/>
              <w:t>Фарфоро-фаянсовая промышленность</w:t>
            </w:r>
          </w:p>
        </w:tc>
        <w:tc>
          <w:tcPr>
            <w:tcW w:w="979" w:type="pct"/>
          </w:tcPr>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объектов капитального строительства, предназначенных для производства продукции фарфоро-фаянсовой промышленности</w:t>
            </w:r>
          </w:p>
        </w:tc>
        <w:tc>
          <w:tcPr>
            <w:tcW w:w="267"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6.3.2</w:t>
            </w:r>
          </w:p>
        </w:tc>
        <w:tc>
          <w:tcPr>
            <w:tcW w:w="446"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цеха по производству изделий из фаянса и фарфора</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70</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2" w:type="pct"/>
            <w:gridSpan w:val="2"/>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В условиях реконструкции и дефицита территорий допускается сокращение отступа</w:t>
            </w:r>
          </w:p>
        </w:tc>
      </w:tr>
      <w:tr w:rsidR="00214AF6" w:rsidRPr="00214AF6" w:rsidTr="0001025E">
        <w:trPr>
          <w:trHeight w:val="20"/>
        </w:trPr>
        <w:tc>
          <w:tcPr>
            <w:tcW w:w="445" w:type="pct"/>
          </w:tcPr>
          <w:p w:rsidR="00214AF6" w:rsidRPr="00214AF6" w:rsidRDefault="00214AF6" w:rsidP="00214AF6">
            <w:pPr>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Электронная промышленность</w:t>
            </w:r>
          </w:p>
        </w:tc>
        <w:tc>
          <w:tcPr>
            <w:tcW w:w="979" w:type="pct"/>
          </w:tcPr>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объектов капитального строительства, предназначенных для производства продукции электронной промышленности</w:t>
            </w:r>
          </w:p>
        </w:tc>
        <w:tc>
          <w:tcPr>
            <w:tcW w:w="267"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6.3.3</w:t>
            </w:r>
          </w:p>
        </w:tc>
        <w:tc>
          <w:tcPr>
            <w:tcW w:w="446"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цеха по производству электроники и электрооборудования</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70</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2" w:type="pct"/>
            <w:gridSpan w:val="2"/>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В условиях реконструкции и дефицита территорий допускается сокращение отступа</w:t>
            </w:r>
          </w:p>
        </w:tc>
      </w:tr>
      <w:tr w:rsidR="00214AF6" w:rsidRPr="00214AF6" w:rsidTr="0001025E">
        <w:trPr>
          <w:trHeight w:val="20"/>
        </w:trPr>
        <w:tc>
          <w:tcPr>
            <w:tcW w:w="445" w:type="pct"/>
          </w:tcPr>
          <w:p w:rsidR="00214AF6" w:rsidRPr="00214AF6" w:rsidRDefault="00214AF6" w:rsidP="00214AF6">
            <w:pPr>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Ювелирная промышленность</w:t>
            </w:r>
          </w:p>
        </w:tc>
        <w:tc>
          <w:tcPr>
            <w:tcW w:w="979" w:type="pct"/>
          </w:tcPr>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объектов капитального строительства, предназначенных для производства продукции ювелирной промышленности</w:t>
            </w:r>
          </w:p>
        </w:tc>
        <w:tc>
          <w:tcPr>
            <w:tcW w:w="267"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6.3.4</w:t>
            </w:r>
          </w:p>
        </w:tc>
        <w:tc>
          <w:tcPr>
            <w:tcW w:w="446"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цеха по производству ювелирных изделий</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70</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2" w:type="pct"/>
            <w:gridSpan w:val="2"/>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В условиях реконструкции и дефицита территорий допускается сокращение отступа</w:t>
            </w:r>
          </w:p>
        </w:tc>
      </w:tr>
      <w:tr w:rsidR="00214AF6" w:rsidRPr="00214AF6" w:rsidTr="0001025E">
        <w:trPr>
          <w:trHeight w:val="20"/>
        </w:trPr>
        <w:tc>
          <w:tcPr>
            <w:tcW w:w="445" w:type="pct"/>
          </w:tcPr>
          <w:p w:rsidR="00214AF6" w:rsidRPr="00214AF6" w:rsidRDefault="00214AF6" w:rsidP="00214AF6">
            <w:pPr>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Пищевая промышленность</w:t>
            </w:r>
          </w:p>
        </w:tc>
        <w:tc>
          <w:tcPr>
            <w:tcW w:w="979" w:type="pct"/>
          </w:tcPr>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67"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6.4</w:t>
            </w:r>
          </w:p>
        </w:tc>
        <w:tc>
          <w:tcPr>
            <w:tcW w:w="446"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здание цеха по производству блюд быстрого приготовления; здание цеха по производству консервов; здание цеха по производству полуфабрикатов; здание фабрики-кухни; здание </w:t>
            </w:r>
            <w:r w:rsidRPr="00214AF6">
              <w:rPr>
                <w:rFonts w:ascii="Times New Roman" w:eastAsia="Times New Roman" w:hAnsi="Times New Roman" w:cs="Times New Roman"/>
                <w:sz w:val="18"/>
                <w:szCs w:val="18"/>
              </w:rPr>
              <w:lastRenderedPageBreak/>
              <w:t xml:space="preserve">цеха по производству алкогольных напитков; здание цеха по производству безалкогольных напитков; здание цеха по производству вкусовых добавок и пищевых концентратов; здание цеха по производству кофе; здание цеха по производству макаронной продукции; здание цеха по производству мукомольно-крупяной продукции; здание цеха по производству сахара и </w:t>
            </w:r>
            <w:r w:rsidRPr="00214AF6">
              <w:rPr>
                <w:rFonts w:ascii="Times New Roman" w:eastAsia="Times New Roman" w:hAnsi="Times New Roman" w:cs="Times New Roman"/>
                <w:sz w:val="18"/>
                <w:szCs w:val="18"/>
              </w:rPr>
              <w:lastRenderedPageBreak/>
              <w:t xml:space="preserve">патоки; здание цеха по производству снеков; здание цеха по производству солода, крахмала и дрожжей; здание цеха по производству табачной продукции; здание цеха по производству чая; здание цеха по производству кормов и комбикормов; здание цеха по переработке и производству мясной продукции; здание цеха по переработке и производству рыбной </w:t>
            </w:r>
            <w:r w:rsidRPr="00214AF6">
              <w:rPr>
                <w:rFonts w:ascii="Times New Roman" w:eastAsia="Times New Roman" w:hAnsi="Times New Roman" w:cs="Times New Roman"/>
                <w:sz w:val="18"/>
                <w:szCs w:val="18"/>
              </w:rPr>
              <w:lastRenderedPageBreak/>
              <w:t>продукции; здание цеха по производству масложировой продукции; здание цеха по производству молочной продукции; здание цеха по производству кондитерской продукции; здание цеха по производству хлебобулочной продукции</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70</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2" w:type="pct"/>
            <w:gridSpan w:val="2"/>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В условиях реконструкции и дефицита территорий допускается сокращение отступа и/или размещение зданий по красной линии улиц;</w:t>
            </w:r>
          </w:p>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- 3 м при осуществлении нового строительства;</w:t>
            </w:r>
          </w:p>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Минимальный процент озеленения – 10%</w:t>
            </w:r>
          </w:p>
        </w:tc>
      </w:tr>
      <w:tr w:rsidR="00214AF6" w:rsidRPr="00214AF6" w:rsidTr="0001025E">
        <w:trPr>
          <w:trHeight w:val="20"/>
        </w:trPr>
        <w:tc>
          <w:tcPr>
            <w:tcW w:w="445" w:type="pct"/>
          </w:tcPr>
          <w:p w:rsidR="00214AF6" w:rsidRPr="00214AF6" w:rsidRDefault="00214AF6" w:rsidP="00214AF6">
            <w:pPr>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lastRenderedPageBreak/>
              <w:t>Строительная промышленность</w:t>
            </w:r>
          </w:p>
        </w:tc>
        <w:tc>
          <w:tcPr>
            <w:tcW w:w="979" w:type="pct"/>
          </w:tcPr>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67"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6.6</w:t>
            </w:r>
          </w:p>
        </w:tc>
        <w:tc>
          <w:tcPr>
            <w:tcW w:w="446"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цеха по производству (обработке) стеновых блоков и камней, облицовочных плит; здание щебеночного,</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гравийно-песчаного цехов; здание </w:t>
            </w:r>
            <w:r w:rsidRPr="00214AF6">
              <w:rPr>
                <w:rFonts w:ascii="Times New Roman" w:eastAsia="Times New Roman" w:hAnsi="Times New Roman" w:cs="Times New Roman"/>
                <w:sz w:val="18"/>
                <w:szCs w:val="18"/>
              </w:rPr>
              <w:lastRenderedPageBreak/>
              <w:t>цеха по производству кирпича; здание цеха по производству керамических блоков и камней; здание цеха по производству изделий из фаянса и фарфора; здание цеха по производству</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черепицы, плитки, керамзита и др.; здание цеха по производству</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оконного и облицовочного стекла, стеклопрофилита; здание цеха по производству стеклоблоков, </w:t>
            </w:r>
            <w:r w:rsidRPr="00214AF6">
              <w:rPr>
                <w:rFonts w:ascii="Times New Roman" w:eastAsia="Times New Roman" w:hAnsi="Times New Roman" w:cs="Times New Roman"/>
                <w:sz w:val="18"/>
                <w:szCs w:val="18"/>
              </w:rPr>
              <w:lastRenderedPageBreak/>
              <w:t xml:space="preserve">плитки и др.; здание цеха по производству изделий из ситаллов и шлакоситаллов, каменного литья; здание цеха по производству цемента, извести и гипсового вяжущего вещества; здание цеха по производству битумных и дегтевых вяжущих веществ, кровельных и гидроизоляционных материалов; здание цеха по производству строительных растворов; </w:t>
            </w:r>
            <w:r w:rsidRPr="00214AF6">
              <w:rPr>
                <w:rFonts w:ascii="Times New Roman" w:eastAsia="Times New Roman" w:hAnsi="Times New Roman" w:cs="Times New Roman"/>
                <w:sz w:val="18"/>
                <w:szCs w:val="18"/>
              </w:rPr>
              <w:lastRenderedPageBreak/>
              <w:t>здание цеха по производству асфальтобетона, бетона 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железобетонных конструкций и изделий; здание цеха по производству силикатного кирпича; здание цеха по производству</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гипсовых и гипсобетонных изделий; здание цеха по производству асбестоцементных изделий и конструкций;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здание цеха по производству силикатного бетона; здание цеха по производству напольных </w:t>
            </w:r>
            <w:r w:rsidRPr="00214AF6">
              <w:rPr>
                <w:rFonts w:ascii="Times New Roman" w:eastAsia="Times New Roman" w:hAnsi="Times New Roman" w:cs="Times New Roman"/>
                <w:sz w:val="18"/>
                <w:szCs w:val="18"/>
              </w:rPr>
              <w:lastRenderedPageBreak/>
              <w:t>покрытий (линолеум, релин, синтетические ковровые материалы); здание цеха по производству пластиков (древесно-слоистые пластики, стеклопластики); здание цеха по производству</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пластмасс (пенопласты, поропласты, сотопласты); здание цеха по производству фанеры, стружечных 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древесно-стружечных плит; здание цеха по производству </w:t>
            </w:r>
            <w:r w:rsidRPr="00214AF6">
              <w:rPr>
                <w:rFonts w:ascii="Times New Roman" w:eastAsia="Times New Roman" w:hAnsi="Times New Roman" w:cs="Times New Roman"/>
                <w:sz w:val="18"/>
                <w:szCs w:val="18"/>
              </w:rPr>
              <w:lastRenderedPageBreak/>
              <w:t>напольных покрытий; здание цеха по производству дверных и оконных блоков; здание цеха по производству клееных конструкций</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70</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2" w:type="pct"/>
            <w:gridSpan w:val="2"/>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В условиях реконструкции и дефицита территорий допускается сокращение отступа</w:t>
            </w:r>
          </w:p>
        </w:tc>
      </w:tr>
      <w:tr w:rsidR="00214AF6" w:rsidRPr="00214AF6" w:rsidTr="0001025E">
        <w:trPr>
          <w:trHeight w:val="20"/>
        </w:trPr>
        <w:tc>
          <w:tcPr>
            <w:tcW w:w="445" w:type="pct"/>
          </w:tcPr>
          <w:p w:rsidR="00214AF6" w:rsidRPr="00214AF6" w:rsidRDefault="00214AF6" w:rsidP="00214AF6">
            <w:pPr>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lastRenderedPageBreak/>
              <w:t>Энергетика</w:t>
            </w:r>
          </w:p>
        </w:tc>
        <w:tc>
          <w:tcPr>
            <w:tcW w:w="979" w:type="pct"/>
          </w:tcPr>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67"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6.7</w:t>
            </w:r>
          </w:p>
        </w:tc>
        <w:tc>
          <w:tcPr>
            <w:tcW w:w="446"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производственное здание; электроподстанции закрытого, открытого типа</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70</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2" w:type="pct"/>
            <w:gridSpan w:val="2"/>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В условиях реконструкции и дефицита территорий допускается сокращение отступа</w:t>
            </w:r>
          </w:p>
        </w:tc>
      </w:tr>
      <w:tr w:rsidR="00214AF6" w:rsidRPr="00214AF6" w:rsidTr="0001025E">
        <w:trPr>
          <w:trHeight w:val="20"/>
        </w:trPr>
        <w:tc>
          <w:tcPr>
            <w:tcW w:w="445" w:type="pct"/>
          </w:tcPr>
          <w:p w:rsidR="00214AF6" w:rsidRPr="00214AF6" w:rsidRDefault="00214AF6" w:rsidP="00214AF6">
            <w:pPr>
              <w:autoSpaceDE w:val="0"/>
              <w:autoSpaceDN w:val="0"/>
              <w:adjustRightInd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Связь</w:t>
            </w:r>
          </w:p>
        </w:tc>
        <w:tc>
          <w:tcPr>
            <w:tcW w:w="979" w:type="pct"/>
          </w:tcPr>
          <w:p w:rsidR="00214AF6" w:rsidRPr="00214AF6" w:rsidRDefault="00214AF6" w:rsidP="00214AF6">
            <w:pPr>
              <w:autoSpaceDE w:val="0"/>
              <w:autoSpaceDN w:val="0"/>
              <w:adjustRightInd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 xml:space="preserve">Размещение объектов связи, радиовещания, телевидения, включая воздушные радиорелейные, </w:t>
            </w:r>
            <w:r w:rsidRPr="00214AF6">
              <w:rPr>
                <w:rFonts w:ascii="Times New Roman" w:eastAsia="Calibri" w:hAnsi="Times New Roman" w:cs="Times New Roman"/>
                <w:sz w:val="18"/>
                <w:szCs w:val="18"/>
              </w:rPr>
              <w:lastRenderedPageBreak/>
              <w:t xml:space="preserve">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87" w:history="1">
              <w:r w:rsidRPr="00214AF6">
                <w:rPr>
                  <w:rFonts w:ascii="Times New Roman" w:eastAsia="Calibri" w:hAnsi="Times New Roman" w:cs="Times New Roman"/>
                  <w:sz w:val="18"/>
                  <w:szCs w:val="18"/>
                </w:rPr>
                <w:t>кодами 3.1.1</w:t>
              </w:r>
            </w:hyperlink>
            <w:r w:rsidRPr="00214AF6">
              <w:rPr>
                <w:rFonts w:ascii="Times New Roman" w:eastAsia="Calibri" w:hAnsi="Times New Roman" w:cs="Times New Roman"/>
                <w:sz w:val="18"/>
                <w:szCs w:val="18"/>
              </w:rPr>
              <w:t xml:space="preserve">, </w:t>
            </w:r>
            <w:hyperlink w:anchor="Par204" w:history="1">
              <w:r w:rsidRPr="00214AF6">
                <w:rPr>
                  <w:rFonts w:ascii="Times New Roman" w:eastAsia="Calibri" w:hAnsi="Times New Roman" w:cs="Times New Roman"/>
                  <w:sz w:val="18"/>
                  <w:szCs w:val="18"/>
                </w:rPr>
                <w:t>3.2.3</w:t>
              </w:r>
            </w:hyperlink>
          </w:p>
        </w:tc>
        <w:tc>
          <w:tcPr>
            <w:tcW w:w="267" w:type="pct"/>
          </w:tcPr>
          <w:p w:rsidR="00214AF6" w:rsidRPr="00214AF6" w:rsidRDefault="00214AF6" w:rsidP="00214AF6">
            <w:pPr>
              <w:widowControl w:val="0"/>
              <w:spacing w:after="0" w:line="240" w:lineRule="auto"/>
              <w:jc w:val="center"/>
              <w:rPr>
                <w:rFonts w:ascii="Arial" w:eastAsia="Times New Roman" w:hAnsi="Arial" w:cs="Arial"/>
                <w:sz w:val="18"/>
                <w:szCs w:val="18"/>
              </w:rPr>
            </w:pPr>
            <w:r w:rsidRPr="00214AF6">
              <w:rPr>
                <w:rFonts w:ascii="Times New Roman" w:eastAsia="Calibri" w:hAnsi="Times New Roman" w:cs="Times New Roman"/>
                <w:sz w:val="18"/>
                <w:szCs w:val="18"/>
              </w:rPr>
              <w:lastRenderedPageBreak/>
              <w:t>6.8</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объект связи, радиовещания, телевидения; </w:t>
            </w:r>
            <w:r w:rsidRPr="00214AF6">
              <w:rPr>
                <w:rFonts w:ascii="Times New Roman" w:eastAsia="Times New Roman" w:hAnsi="Times New Roman" w:cs="Times New Roman"/>
                <w:sz w:val="18"/>
                <w:szCs w:val="18"/>
              </w:rPr>
              <w:lastRenderedPageBreak/>
              <w:t>воздушные радиорелейные, надземные и подземные кабельные линии связи; линии радиофикации, усилительные пункты на кабельных линиях связи</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90</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92" w:type="pct"/>
            <w:gridSpan w:val="2"/>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5" w:type="pct"/>
          </w:tcPr>
          <w:p w:rsidR="00214AF6" w:rsidRPr="00214AF6" w:rsidRDefault="00214AF6" w:rsidP="00214AF6">
            <w:pPr>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Склад</w:t>
            </w:r>
          </w:p>
        </w:tc>
        <w:tc>
          <w:tcPr>
            <w:tcW w:w="979" w:type="pct"/>
          </w:tcPr>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w:t>
            </w:r>
            <w:r w:rsidRPr="00214AF6">
              <w:rPr>
                <w:rFonts w:ascii="Times New Roman" w:eastAsia="Times New Roman" w:hAnsi="Times New Roman" w:cs="Times New Roman"/>
                <w:sz w:val="18"/>
                <w:szCs w:val="18"/>
                <w:lang w:eastAsia="ru-RU"/>
              </w:rPr>
              <w:lastRenderedPageBreak/>
              <w:t>железнодорожных перевалочных складов</w:t>
            </w:r>
          </w:p>
        </w:tc>
        <w:tc>
          <w:tcPr>
            <w:tcW w:w="267"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lastRenderedPageBreak/>
              <w:t>6.9</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склад; погрузочный терминал; промышленная база</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500</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65</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2" w:type="pct"/>
            <w:gridSpan w:val="2"/>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5" w:type="pct"/>
          </w:tcPr>
          <w:p w:rsidR="00214AF6" w:rsidRPr="00214AF6" w:rsidRDefault="00214AF6" w:rsidP="00214AF6">
            <w:pPr>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Складские площадки</w:t>
            </w:r>
          </w:p>
        </w:tc>
        <w:tc>
          <w:tcPr>
            <w:tcW w:w="979" w:type="pct"/>
          </w:tcPr>
          <w:p w:rsidR="00214AF6" w:rsidRPr="00214AF6" w:rsidRDefault="00214AF6" w:rsidP="00214AF6">
            <w:pPr>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Временное хранение, распределение и перевалка грузов (за исключением хранения стратегических запасов) на открытом воздухе</w:t>
            </w:r>
          </w:p>
        </w:tc>
        <w:tc>
          <w:tcPr>
            <w:tcW w:w="267"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6.9.1</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площадка для временного хранения, распределения и перевалки грузов</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92" w:type="pct"/>
            <w:gridSpan w:val="2"/>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5" w:type="pct"/>
          </w:tcPr>
          <w:p w:rsidR="00214AF6" w:rsidRPr="00214AF6" w:rsidRDefault="00214AF6" w:rsidP="00214AF6">
            <w:pPr>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Целлюлозно-бумажная промышленность</w:t>
            </w:r>
          </w:p>
        </w:tc>
        <w:tc>
          <w:tcPr>
            <w:tcW w:w="979" w:type="pct"/>
          </w:tcPr>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67" w:type="pct"/>
          </w:tcPr>
          <w:p w:rsidR="00214AF6" w:rsidRPr="00214AF6" w:rsidRDefault="00214AF6" w:rsidP="00214AF6">
            <w:pPr>
              <w:autoSpaceDE w:val="0"/>
              <w:autoSpaceDN w:val="0"/>
              <w:adjustRightInd w:val="0"/>
              <w:spacing w:after="0" w:line="240" w:lineRule="auto"/>
              <w:jc w:val="center"/>
              <w:rPr>
                <w:rFonts w:ascii="Arial" w:eastAsia="Times New Roman" w:hAnsi="Arial" w:cs="Arial"/>
                <w:sz w:val="18"/>
                <w:szCs w:val="18"/>
              </w:rPr>
            </w:pPr>
            <w:r w:rsidRPr="00214AF6">
              <w:rPr>
                <w:rFonts w:ascii="Times New Roman" w:eastAsia="Times New Roman" w:hAnsi="Times New Roman" w:cs="Times New Roman"/>
                <w:sz w:val="18"/>
                <w:szCs w:val="18"/>
                <w:lang w:eastAsia="ru-RU"/>
              </w:rPr>
              <w:t>6.11</w:t>
            </w:r>
          </w:p>
        </w:tc>
        <w:tc>
          <w:tcPr>
            <w:tcW w:w="446"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цеха по изготовлению оборудования для целлюлозного производства; здание цеха по производству бумагоделательного оборудования</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val="en-US"/>
              </w:rPr>
              <w:t>III</w:t>
            </w:r>
            <w:r w:rsidRPr="00214AF6">
              <w:rPr>
                <w:rFonts w:ascii="Times New Roman" w:eastAsia="Times New Roman" w:hAnsi="Times New Roman" w:cs="Times New Roman"/>
                <w:sz w:val="18"/>
                <w:szCs w:val="18"/>
              </w:rPr>
              <w:t xml:space="preserve"> класс вредности- 70;</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val="en-US"/>
              </w:rPr>
              <w:t>IV</w:t>
            </w:r>
            <w:r w:rsidRPr="00214AF6">
              <w:rPr>
                <w:rFonts w:ascii="Times New Roman" w:eastAsia="Times New Roman" w:hAnsi="Times New Roman" w:cs="Times New Roman"/>
                <w:sz w:val="18"/>
                <w:szCs w:val="18"/>
              </w:rPr>
              <w:t xml:space="preserve">, </w:t>
            </w:r>
            <w:r w:rsidRPr="00214AF6">
              <w:rPr>
                <w:rFonts w:ascii="Times New Roman" w:eastAsia="Times New Roman" w:hAnsi="Times New Roman" w:cs="Times New Roman"/>
                <w:sz w:val="18"/>
                <w:szCs w:val="18"/>
                <w:lang w:val="en-US"/>
              </w:rPr>
              <w:t>V</w:t>
            </w:r>
            <w:r w:rsidRPr="00214AF6">
              <w:rPr>
                <w:rFonts w:ascii="Times New Roman" w:eastAsia="Times New Roman" w:hAnsi="Times New Roman" w:cs="Times New Roman"/>
                <w:sz w:val="18"/>
                <w:szCs w:val="18"/>
              </w:rPr>
              <w:t xml:space="preserve"> класс вредности - 65</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2" w:type="pct"/>
            <w:gridSpan w:val="2"/>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Минимальный отступ от красной линии - 3 м при осуществлении нового строительства;</w:t>
            </w:r>
          </w:p>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2. Минимальный процент озеленения – 10%</w:t>
            </w:r>
          </w:p>
        </w:tc>
      </w:tr>
      <w:tr w:rsidR="00214AF6" w:rsidRPr="00214AF6" w:rsidTr="0001025E">
        <w:trPr>
          <w:trHeight w:val="20"/>
        </w:trPr>
        <w:tc>
          <w:tcPr>
            <w:tcW w:w="445" w:type="pct"/>
          </w:tcPr>
          <w:p w:rsidR="00214AF6" w:rsidRPr="00214AF6" w:rsidRDefault="00214AF6" w:rsidP="00214AF6">
            <w:pPr>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Железнодорожный транспорт</w:t>
            </w:r>
          </w:p>
        </w:tc>
        <w:tc>
          <w:tcPr>
            <w:tcW w:w="979" w:type="pct"/>
          </w:tcPr>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267"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7.1</w:t>
            </w:r>
          </w:p>
        </w:tc>
        <w:tc>
          <w:tcPr>
            <w:tcW w:w="446" w:type="pct"/>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железнодорожные пути, подъездные пути, локомотивное депо, грузовая эстакада, погрузочно-</w:t>
            </w:r>
            <w:r w:rsidRPr="00214AF6">
              <w:rPr>
                <w:rFonts w:ascii="Times New Roman" w:eastAsia="Times New Roman" w:hAnsi="Times New Roman" w:cs="Times New Roman"/>
                <w:sz w:val="18"/>
                <w:szCs w:val="18"/>
              </w:rPr>
              <w:lastRenderedPageBreak/>
              <w:t>разгрузочная площадка</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92" w:type="pct"/>
            <w:gridSpan w:val="2"/>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5" w:type="pct"/>
          </w:tcPr>
          <w:p w:rsidR="00214AF6" w:rsidRPr="00214AF6" w:rsidRDefault="00214AF6" w:rsidP="00214AF6">
            <w:pPr>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Железнодорожные пути</w:t>
            </w:r>
          </w:p>
        </w:tc>
        <w:tc>
          <w:tcPr>
            <w:tcW w:w="979" w:type="pct"/>
          </w:tcPr>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железнодорожных путей</w:t>
            </w:r>
          </w:p>
        </w:tc>
        <w:tc>
          <w:tcPr>
            <w:tcW w:w="267"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7.1.1</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железнодорожные пути; подъездные пути</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92" w:type="pct"/>
            <w:gridSpan w:val="2"/>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5" w:type="pct"/>
          </w:tcPr>
          <w:p w:rsidR="00214AF6" w:rsidRPr="00214AF6" w:rsidRDefault="00214AF6" w:rsidP="00214AF6">
            <w:pPr>
              <w:autoSpaceDE w:val="0"/>
              <w:autoSpaceDN w:val="0"/>
              <w:adjustRightInd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Обеспечение внутреннего правопорядка</w:t>
            </w:r>
          </w:p>
        </w:tc>
        <w:tc>
          <w:tcPr>
            <w:tcW w:w="979" w:type="pct"/>
          </w:tcPr>
          <w:p w:rsidR="00214AF6" w:rsidRPr="00214AF6" w:rsidRDefault="00214AF6" w:rsidP="00214AF6">
            <w:pPr>
              <w:autoSpaceDE w:val="0"/>
              <w:autoSpaceDN w:val="0"/>
              <w:adjustRightInd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67"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8.3</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контрольно-пропускной пункт; сооружения ГО ЧС; объекты пожарной охраны</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500</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75</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2" w:type="pct"/>
            <w:gridSpan w:val="2"/>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Минимальный отступ от красной линии - 3, при осуществлении нового строительства;</w:t>
            </w:r>
          </w:p>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w:t>
            </w:r>
            <w:r w:rsidRPr="00214AF6">
              <w:rPr>
                <w:rFonts w:ascii="Times New Roman" w:eastAsia="Times New Roman" w:hAnsi="Times New Roman" w:cs="Times New Roman"/>
                <w:sz w:val="18"/>
                <w:szCs w:val="18"/>
              </w:rPr>
              <w:t xml:space="preserve"> Минимальный процент озеленения – 10%</w:t>
            </w:r>
          </w:p>
        </w:tc>
      </w:tr>
      <w:tr w:rsidR="00214AF6" w:rsidRPr="00214AF6" w:rsidTr="0001025E">
        <w:trPr>
          <w:trHeight w:val="20"/>
        </w:trPr>
        <w:tc>
          <w:tcPr>
            <w:tcW w:w="445"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Улично-дорожная сеть</w:t>
            </w:r>
          </w:p>
        </w:tc>
        <w:tc>
          <w:tcPr>
            <w:tcW w:w="979"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 xml:space="preserve">размещение придорожных стоянок (парковок) транспортных средств в </w:t>
            </w:r>
            <w:r w:rsidRPr="00214AF6">
              <w:rPr>
                <w:rFonts w:ascii="Times New Roman" w:eastAsia="Calibri" w:hAnsi="Times New Roman" w:cs="Times New Roman"/>
                <w:sz w:val="18"/>
                <w:szCs w:val="18"/>
              </w:rPr>
              <w:lastRenderedPageBreak/>
              <w:t>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67"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12.0.1</w:t>
            </w:r>
          </w:p>
        </w:tc>
        <w:tc>
          <w:tcPr>
            <w:tcW w:w="44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автомобильные дороги; пешеходные тротуары; проезд; велодорожки</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7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6"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92" w:type="pct"/>
            <w:gridSpan w:val="2"/>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gridAfter w:val="1"/>
          <w:wAfter w:w="14" w:type="pct"/>
          <w:trHeight w:val="20"/>
        </w:trPr>
        <w:tc>
          <w:tcPr>
            <w:tcW w:w="4986" w:type="pct"/>
            <w:gridSpan w:val="11"/>
          </w:tcPr>
          <w:p w:rsidR="00214AF6" w:rsidRPr="00214AF6" w:rsidRDefault="00214AF6" w:rsidP="00214AF6">
            <w:pPr>
              <w:widowControl w:val="0"/>
              <w:spacing w:after="0" w:line="240" w:lineRule="auto"/>
              <w:contextualSpacing/>
              <w:jc w:val="center"/>
              <w:rPr>
                <w:rFonts w:ascii="Times New Roman" w:eastAsia="Calibri" w:hAnsi="Times New Roman" w:cs="Times New Roman"/>
                <w:sz w:val="18"/>
                <w:szCs w:val="18"/>
                <w:lang w:eastAsia="ru-RU"/>
              </w:rPr>
            </w:pPr>
            <w:r w:rsidRPr="00214AF6">
              <w:rPr>
                <w:rFonts w:ascii="Times New Roman" w:eastAsia="Calibri" w:hAnsi="Times New Roman" w:cs="Times New Roman"/>
                <w:b/>
                <w:bCs/>
                <w:sz w:val="18"/>
                <w:szCs w:val="18"/>
              </w:rPr>
              <w:t>Условно разрешенные виды использования</w:t>
            </w:r>
          </w:p>
        </w:tc>
      </w:tr>
      <w:tr w:rsidR="00214AF6" w:rsidRPr="00214AF6" w:rsidTr="0001025E">
        <w:trPr>
          <w:trHeight w:val="20"/>
        </w:trPr>
        <w:tc>
          <w:tcPr>
            <w:tcW w:w="445" w:type="pct"/>
          </w:tcPr>
          <w:p w:rsidR="00214AF6" w:rsidRPr="00214AF6" w:rsidRDefault="00214AF6" w:rsidP="00214AF6">
            <w:pPr>
              <w:widowControl w:val="0"/>
              <w:spacing w:after="0" w:line="240" w:lineRule="auto"/>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Хранение и переработка сельскохозяйственной продукции</w:t>
            </w:r>
          </w:p>
        </w:tc>
        <w:tc>
          <w:tcPr>
            <w:tcW w:w="979"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1.15</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хранилища; цех переработки; склады</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val="en-US"/>
              </w:rPr>
            </w:pPr>
            <w:r w:rsidRPr="00214AF6">
              <w:rPr>
                <w:rFonts w:ascii="Times New Roman" w:eastAsia="Times New Roman" w:hAnsi="Times New Roman" w:cs="Times New Roman"/>
                <w:sz w:val="18"/>
                <w:szCs w:val="18"/>
              </w:rPr>
              <w:t>-</w:t>
            </w:r>
          </w:p>
        </w:tc>
        <w:tc>
          <w:tcPr>
            <w:tcW w:w="992" w:type="pct"/>
            <w:gridSpan w:val="2"/>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trHeight w:val="20"/>
        </w:trPr>
        <w:tc>
          <w:tcPr>
            <w:tcW w:w="445"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Обеспечение сельскохозяйственного производства</w:t>
            </w:r>
          </w:p>
        </w:tc>
        <w:tc>
          <w:tcPr>
            <w:tcW w:w="979"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67"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1.18</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ангар; гараж; водонапорная башня; трансформаторная станция</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92" w:type="pct"/>
            <w:gridSpan w:val="2"/>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trHeight w:val="20"/>
        </w:trPr>
        <w:tc>
          <w:tcPr>
            <w:tcW w:w="445" w:type="pct"/>
          </w:tcPr>
          <w:p w:rsidR="00214AF6" w:rsidRPr="00214AF6" w:rsidRDefault="00214AF6" w:rsidP="00214AF6">
            <w:pPr>
              <w:widowControl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Общежития</w:t>
            </w:r>
          </w:p>
        </w:tc>
        <w:tc>
          <w:tcPr>
            <w:tcW w:w="979"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w:t>
            </w:r>
            <w:r w:rsidRPr="00214AF6">
              <w:rPr>
                <w:rFonts w:ascii="Times New Roman" w:eastAsia="Times New Roman" w:hAnsi="Times New Roman" w:cs="Times New Roman"/>
                <w:sz w:val="18"/>
                <w:szCs w:val="18"/>
              </w:rPr>
              <w:lastRenderedPageBreak/>
              <w:t xml:space="preserve">содержанием вида разрешенного использования с </w:t>
            </w:r>
            <w:hyperlink w:anchor="Par362" w:tooltip="4.7" w:history="1">
              <w:r w:rsidRPr="00214AF6">
                <w:rPr>
                  <w:rFonts w:ascii="Times New Roman" w:eastAsia="Times New Roman" w:hAnsi="Times New Roman" w:cs="Times New Roman"/>
                  <w:sz w:val="18"/>
                  <w:szCs w:val="18"/>
                  <w:u w:val="single"/>
                </w:rPr>
                <w:t>кодом 4.7</w:t>
              </w:r>
            </w:hyperlink>
          </w:p>
        </w:tc>
        <w:tc>
          <w:tcPr>
            <w:tcW w:w="267"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Times New Roman" w:hAnsi="Times New Roman" w:cs="Times New Roman"/>
                <w:sz w:val="18"/>
                <w:szCs w:val="18"/>
              </w:rPr>
              <w:lastRenderedPageBreak/>
              <w:t>3.2.4</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общежитие</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3500</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8</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40</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val="en-US"/>
              </w:rPr>
              <w:t>3</w:t>
            </w:r>
          </w:p>
        </w:tc>
        <w:tc>
          <w:tcPr>
            <w:tcW w:w="992" w:type="pct"/>
            <w:gridSpan w:val="2"/>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Минимальный отступ от красных линий 5 м при осуществлении нового строительства.</w:t>
            </w:r>
          </w:p>
        </w:tc>
      </w:tr>
      <w:tr w:rsidR="00214AF6" w:rsidRPr="00214AF6" w:rsidTr="0001025E">
        <w:trPr>
          <w:trHeight w:val="20"/>
        </w:trPr>
        <w:tc>
          <w:tcPr>
            <w:tcW w:w="445"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Times New Roman" w:hAnsi="Times New Roman" w:cs="Times New Roman"/>
                <w:sz w:val="18"/>
                <w:szCs w:val="18"/>
                <w:lang w:eastAsia="ru-RU"/>
              </w:rPr>
              <w:t>Магазины</w:t>
            </w:r>
          </w:p>
        </w:tc>
        <w:tc>
          <w:tcPr>
            <w:tcW w:w="979"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Times New Roman" w:hAnsi="Times New Roman" w:cs="Times New Roman"/>
                <w:sz w:val="18"/>
                <w:szCs w:val="18"/>
                <w:lang w:eastAsia="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267"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4.4</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магазин</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200</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75</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992" w:type="pct"/>
            <w:gridSpan w:val="2"/>
            <w:vAlign w:val="center"/>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- 3 м при осуществлении нового строительства</w:t>
            </w:r>
          </w:p>
        </w:tc>
      </w:tr>
      <w:tr w:rsidR="00214AF6" w:rsidRPr="00214AF6" w:rsidTr="0001025E">
        <w:trPr>
          <w:trHeight w:val="20"/>
        </w:trPr>
        <w:tc>
          <w:tcPr>
            <w:tcW w:w="445"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Заправка транспортных средств</w:t>
            </w:r>
          </w:p>
        </w:tc>
        <w:tc>
          <w:tcPr>
            <w:tcW w:w="979"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67"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4.9.1.1</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автозаправочные станции</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200</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65</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w:t>
            </w:r>
          </w:p>
        </w:tc>
        <w:tc>
          <w:tcPr>
            <w:tcW w:w="992" w:type="pct"/>
            <w:gridSpan w:val="2"/>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Минимальный отступ от красной линии - 3 при осуществлении нового строительства;</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2. </w:t>
            </w:r>
            <w:r w:rsidRPr="00214AF6">
              <w:rPr>
                <w:rFonts w:ascii="Times New Roman" w:eastAsia="Times New Roman" w:hAnsi="Times New Roman" w:cs="Times New Roman"/>
                <w:sz w:val="18"/>
                <w:szCs w:val="18"/>
              </w:rPr>
              <w:t>Минимальный процент озеленения – 10%</w:t>
            </w:r>
          </w:p>
        </w:tc>
      </w:tr>
      <w:tr w:rsidR="00214AF6" w:rsidRPr="00214AF6" w:rsidTr="0001025E">
        <w:trPr>
          <w:trHeight w:val="20"/>
        </w:trPr>
        <w:tc>
          <w:tcPr>
            <w:tcW w:w="445"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Автомобильные мойки</w:t>
            </w:r>
          </w:p>
        </w:tc>
        <w:tc>
          <w:tcPr>
            <w:tcW w:w="979"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автомобильных моек, а также размещение магазинов сопутствующей торговли</w:t>
            </w:r>
          </w:p>
        </w:tc>
        <w:tc>
          <w:tcPr>
            <w:tcW w:w="267"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4.9.1.3</w:t>
            </w:r>
          </w:p>
        </w:tc>
        <w:tc>
          <w:tcPr>
            <w:tcW w:w="446" w:type="pct"/>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автомойка</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200</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65</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w:t>
            </w:r>
          </w:p>
        </w:tc>
        <w:tc>
          <w:tcPr>
            <w:tcW w:w="992" w:type="pct"/>
            <w:gridSpan w:val="2"/>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Минимальный отступ от красной линии - 3 при осуществлении нового строительства;</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2. </w:t>
            </w:r>
            <w:r w:rsidRPr="00214AF6">
              <w:rPr>
                <w:rFonts w:ascii="Times New Roman" w:eastAsia="Times New Roman" w:hAnsi="Times New Roman" w:cs="Times New Roman"/>
                <w:sz w:val="18"/>
                <w:szCs w:val="18"/>
              </w:rPr>
              <w:t>Минимальный процент озеленения – 10%</w:t>
            </w:r>
          </w:p>
        </w:tc>
      </w:tr>
      <w:tr w:rsidR="00214AF6" w:rsidRPr="00214AF6" w:rsidTr="0001025E">
        <w:trPr>
          <w:trHeight w:val="20"/>
        </w:trPr>
        <w:tc>
          <w:tcPr>
            <w:tcW w:w="445"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Ремонт автомобилей</w:t>
            </w:r>
          </w:p>
        </w:tc>
        <w:tc>
          <w:tcPr>
            <w:tcW w:w="979"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67"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4.9.1.4</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мастерская для ремонта и обслуживания автомобилей</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200</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65</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w:t>
            </w:r>
          </w:p>
        </w:tc>
        <w:tc>
          <w:tcPr>
            <w:tcW w:w="992" w:type="pct"/>
            <w:gridSpan w:val="2"/>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Минимальный отступ от красной линии - 3 при осуществлении нового строительства;</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2. </w:t>
            </w:r>
            <w:r w:rsidRPr="00214AF6">
              <w:rPr>
                <w:rFonts w:ascii="Times New Roman" w:eastAsia="Times New Roman" w:hAnsi="Times New Roman" w:cs="Times New Roman"/>
                <w:sz w:val="18"/>
                <w:szCs w:val="18"/>
              </w:rPr>
              <w:t>Минимальный процент озеленения – 10%</w:t>
            </w:r>
          </w:p>
        </w:tc>
      </w:tr>
      <w:tr w:rsidR="00214AF6" w:rsidRPr="00214AF6" w:rsidTr="0001025E">
        <w:trPr>
          <w:trHeight w:val="20"/>
        </w:trPr>
        <w:tc>
          <w:tcPr>
            <w:tcW w:w="445" w:type="pct"/>
          </w:tcPr>
          <w:p w:rsidR="00214AF6" w:rsidRPr="00214AF6" w:rsidRDefault="00214AF6" w:rsidP="00214AF6">
            <w:pPr>
              <w:widowControl w:val="0"/>
              <w:spacing w:after="0" w:line="240" w:lineRule="auto"/>
              <w:ind w:right="314"/>
              <w:rPr>
                <w:rFonts w:ascii="Times New Roman" w:eastAsia="Calibri" w:hAnsi="Times New Roman" w:cs="Times New Roman"/>
                <w:sz w:val="18"/>
                <w:szCs w:val="18"/>
              </w:rPr>
            </w:pPr>
            <w:r w:rsidRPr="00214AF6">
              <w:rPr>
                <w:rFonts w:ascii="Times New Roman" w:eastAsia="Calibri" w:hAnsi="Times New Roman" w:cs="Times New Roman"/>
                <w:sz w:val="18"/>
                <w:szCs w:val="18"/>
              </w:rPr>
              <w:t>Производственная деятельность</w:t>
            </w:r>
          </w:p>
        </w:tc>
        <w:tc>
          <w:tcPr>
            <w:tcW w:w="979"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67"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6.0</w:t>
            </w:r>
          </w:p>
        </w:tc>
        <w:tc>
          <w:tcPr>
            <w:tcW w:w="446"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размещение объектов капитального строительства в целях </w:t>
            </w:r>
            <w:r w:rsidRPr="00214AF6">
              <w:rPr>
                <w:rFonts w:ascii="Times New Roman" w:eastAsia="Times New Roman" w:hAnsi="Times New Roman" w:cs="Times New Roman"/>
                <w:sz w:val="18"/>
                <w:szCs w:val="18"/>
              </w:rPr>
              <w:lastRenderedPageBreak/>
              <w:t>добычи полезных ископаемых, их переработки, изготовления вещей промышленным способом.</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70</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2" w:type="pct"/>
            <w:gridSpan w:val="2"/>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В условиях реконструкции и дефицита территорий допускается сокращение отступа</w:t>
            </w:r>
          </w:p>
        </w:tc>
      </w:tr>
      <w:tr w:rsidR="00214AF6" w:rsidRPr="00214AF6" w:rsidTr="0001025E">
        <w:trPr>
          <w:trHeight w:val="20"/>
        </w:trPr>
        <w:tc>
          <w:tcPr>
            <w:tcW w:w="445" w:type="pct"/>
          </w:tcPr>
          <w:p w:rsidR="00214AF6" w:rsidRPr="00214AF6" w:rsidRDefault="00214AF6" w:rsidP="00214AF6">
            <w:pPr>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Тяжелая промышленность</w:t>
            </w:r>
          </w:p>
        </w:tc>
        <w:tc>
          <w:tcPr>
            <w:tcW w:w="979" w:type="pct"/>
          </w:tcPr>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67"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6.2</w:t>
            </w:r>
          </w:p>
        </w:tc>
        <w:tc>
          <w:tcPr>
            <w:tcW w:w="446"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цеха литейного оборудования; здание цеха тяжелого</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машиностроения для производства механизмов металлургического производства; здание сталелитейного цеха тяжелого и транспортного машиностроения; здание цеха производства </w:t>
            </w:r>
            <w:r w:rsidRPr="00214AF6">
              <w:rPr>
                <w:rFonts w:ascii="Times New Roman" w:eastAsia="Times New Roman" w:hAnsi="Times New Roman" w:cs="Times New Roman"/>
                <w:sz w:val="18"/>
                <w:szCs w:val="18"/>
              </w:rPr>
              <w:lastRenderedPageBreak/>
              <w:t>нестандартного оборудования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заводов тяжелого и транспортного машиностроения; здание цеха нормализованных изделий заводов тяжелого 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транспортного машиностроения; здание цеха товаров народного потребления заводов тяжелого и транспортного машиностроения</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70</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2" w:type="pct"/>
            <w:gridSpan w:val="2"/>
          </w:tcPr>
          <w:p w:rsidR="00214AF6" w:rsidRPr="00214AF6" w:rsidRDefault="00214AF6" w:rsidP="00214AF6">
            <w:pPr>
              <w:numPr>
                <w:ilvl w:val="0"/>
                <w:numId w:val="3"/>
              </w:numPr>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lang w:eastAsia="ru-RU"/>
              </w:rPr>
              <w:t>В условиях реконструкции и дефицита территорий допускается сокращение отступа</w:t>
            </w:r>
          </w:p>
        </w:tc>
      </w:tr>
      <w:tr w:rsidR="00214AF6" w:rsidRPr="00214AF6" w:rsidTr="0001025E">
        <w:trPr>
          <w:trHeight w:val="20"/>
        </w:trPr>
        <w:tc>
          <w:tcPr>
            <w:tcW w:w="445" w:type="pct"/>
          </w:tcPr>
          <w:p w:rsidR="00214AF6" w:rsidRPr="00214AF6" w:rsidRDefault="00214AF6" w:rsidP="00214AF6">
            <w:pPr>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Нефтехимическая промышленность</w:t>
            </w:r>
          </w:p>
        </w:tc>
        <w:tc>
          <w:tcPr>
            <w:tcW w:w="979" w:type="pct"/>
          </w:tcPr>
          <w:p w:rsidR="00214AF6" w:rsidRPr="00214AF6" w:rsidRDefault="00214AF6" w:rsidP="00214AF6">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w:t>
            </w:r>
            <w:r w:rsidRPr="00214AF6">
              <w:rPr>
                <w:rFonts w:ascii="Times New Roman" w:eastAsia="Times New Roman" w:hAnsi="Times New Roman" w:cs="Times New Roman"/>
                <w:sz w:val="18"/>
                <w:szCs w:val="18"/>
                <w:lang w:eastAsia="ru-RU"/>
              </w:rPr>
              <w:lastRenderedPageBreak/>
              <w:t>также другие подобные промышленные предприятия</w:t>
            </w:r>
          </w:p>
        </w:tc>
        <w:tc>
          <w:tcPr>
            <w:tcW w:w="267" w:type="pct"/>
          </w:tcPr>
          <w:p w:rsidR="00214AF6" w:rsidRPr="00214AF6" w:rsidRDefault="00214AF6" w:rsidP="00214AF6">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lastRenderedPageBreak/>
              <w:t>6.5</w:t>
            </w:r>
          </w:p>
        </w:tc>
        <w:tc>
          <w:tcPr>
            <w:tcW w:w="446"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цеха по переработке нефти;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сооружение </w:t>
            </w:r>
            <w:r w:rsidRPr="00214AF6">
              <w:rPr>
                <w:rFonts w:ascii="Times New Roman" w:eastAsia="Times New Roman" w:hAnsi="Times New Roman" w:cs="Times New Roman"/>
                <w:sz w:val="18"/>
                <w:szCs w:val="18"/>
              </w:rPr>
              <w:lastRenderedPageBreak/>
              <w:t>установки перегонки нефти;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установки подготовки нефти;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цеха по производству катализаторов;</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цеха по производству</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поверхностно-активных веществ;</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цеха по производству</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продуктов нефтехимического синтеза;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цеха по производству синтетических жирозаменителей (в том числе кислот и средств бытового назначения);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здание цеха по производству смазочных масел и присадок;</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цеха по производству топлива для транспортных средств;</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70</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92" w:type="pct"/>
            <w:gridSpan w:val="2"/>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В условиях реконструкции и дефицита территорий допускается сокращение отступа</w:t>
            </w:r>
          </w:p>
        </w:tc>
      </w:tr>
      <w:tr w:rsidR="00214AF6" w:rsidRPr="00214AF6" w:rsidTr="0001025E">
        <w:trPr>
          <w:trHeight w:val="20"/>
        </w:trPr>
        <w:tc>
          <w:tcPr>
            <w:tcW w:w="445" w:type="pct"/>
          </w:tcPr>
          <w:p w:rsidR="00214AF6" w:rsidRPr="00214AF6" w:rsidRDefault="00214AF6" w:rsidP="00214AF6">
            <w:pPr>
              <w:widowControl w:val="0"/>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Специальная деятельность</w:t>
            </w:r>
          </w:p>
        </w:tc>
        <w:tc>
          <w:tcPr>
            <w:tcW w:w="979"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67" w:type="pct"/>
          </w:tcPr>
          <w:p w:rsidR="00214AF6" w:rsidRPr="00214AF6" w:rsidRDefault="00214AF6" w:rsidP="00214AF6">
            <w:pPr>
              <w:autoSpaceDE w:val="0"/>
              <w:autoSpaceDN w:val="0"/>
              <w:adjustRightInd w:val="0"/>
              <w:spacing w:after="0" w:line="240" w:lineRule="auto"/>
              <w:jc w:val="center"/>
              <w:rPr>
                <w:rFonts w:ascii="Arial" w:eastAsia="Times New Roman" w:hAnsi="Arial" w:cs="Arial"/>
                <w:sz w:val="18"/>
                <w:szCs w:val="18"/>
              </w:rPr>
            </w:pPr>
            <w:r w:rsidRPr="00214AF6">
              <w:rPr>
                <w:rFonts w:ascii="Times New Roman" w:eastAsia="Times New Roman" w:hAnsi="Times New Roman" w:cs="Times New Roman"/>
                <w:sz w:val="18"/>
                <w:szCs w:val="18"/>
              </w:rPr>
              <w:t>12.2</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полигон для размещения, обработки, обезвреживания отходов производства и потребления</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9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w:t>
            </w:r>
          </w:p>
        </w:tc>
        <w:tc>
          <w:tcPr>
            <w:tcW w:w="3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92" w:type="pct"/>
            <w:gridSpan w:val="2"/>
          </w:tcPr>
          <w:p w:rsidR="00214AF6" w:rsidRPr="00214AF6" w:rsidRDefault="00214AF6" w:rsidP="00214AF6">
            <w:pPr>
              <w:widowControl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rPr>
              <w:t>Минимальный процент озеленения – 10%</w:t>
            </w:r>
          </w:p>
        </w:tc>
      </w:tr>
      <w:tr w:rsidR="00214AF6" w:rsidRPr="00214AF6" w:rsidTr="0001025E">
        <w:trPr>
          <w:gridAfter w:val="1"/>
          <w:wAfter w:w="14" w:type="pct"/>
          <w:trHeight w:val="20"/>
        </w:trPr>
        <w:tc>
          <w:tcPr>
            <w:tcW w:w="4986" w:type="pct"/>
            <w:gridSpan w:val="11"/>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lang w:eastAsia="ru-RU"/>
              </w:rPr>
            </w:pPr>
            <w:r w:rsidRPr="00214AF6">
              <w:rPr>
                <w:rFonts w:ascii="Times New Roman" w:eastAsia="Times New Roman" w:hAnsi="Times New Roman" w:cs="Times New Roman"/>
                <w:b/>
                <w:bCs/>
                <w:sz w:val="18"/>
                <w:szCs w:val="18"/>
                <w:lang w:eastAsia="ru-RU"/>
              </w:rPr>
              <w:t>Вспомогательные виды разрешенного использования не установлены</w:t>
            </w:r>
          </w:p>
        </w:tc>
      </w:tr>
      <w:bookmarkEnd w:id="33"/>
    </w:tbl>
    <w:p w:rsidR="00214AF6" w:rsidRPr="00214AF6" w:rsidRDefault="00214AF6" w:rsidP="00214AF6">
      <w:pPr>
        <w:keepNext/>
        <w:tabs>
          <w:tab w:val="left" w:pos="1134"/>
          <w:tab w:val="left" w:pos="1276"/>
        </w:tabs>
        <w:spacing w:before="120" w:after="120" w:line="360" w:lineRule="auto"/>
        <w:jc w:val="both"/>
        <w:outlineLvl w:val="1"/>
        <w:rPr>
          <w:rFonts w:ascii="Times New Roman" w:eastAsia="Times New Roman" w:hAnsi="Times New Roman" w:cs="Times New Roman"/>
          <w:b/>
          <w:bCs/>
          <w:sz w:val="24"/>
          <w:szCs w:val="24"/>
          <w:lang w:val="x-none" w:eastAsia="x-none"/>
        </w:rPr>
      </w:pPr>
      <w:r w:rsidRPr="00214AF6">
        <w:rPr>
          <w:rFonts w:ascii="Times New Roman" w:eastAsia="Times New Roman" w:hAnsi="Times New Roman" w:cs="Times New Roman"/>
          <w:b/>
          <w:bCs/>
          <w:sz w:val="24"/>
          <w:szCs w:val="24"/>
          <w:lang w:val="x-none" w:eastAsia="ru-RU"/>
        </w:rPr>
        <w:lastRenderedPageBreak/>
        <w:br w:type="page"/>
      </w:r>
    </w:p>
    <w:p w:rsidR="00214AF6" w:rsidRPr="00214AF6" w:rsidRDefault="00214AF6" w:rsidP="00214AF6">
      <w:pPr>
        <w:keepNext/>
        <w:keepLines/>
        <w:spacing w:before="120" w:after="120" w:line="360" w:lineRule="auto"/>
        <w:jc w:val="both"/>
        <w:outlineLvl w:val="0"/>
        <w:rPr>
          <w:rFonts w:ascii="Times New Roman" w:eastAsia="Times New Roman" w:hAnsi="Times New Roman" w:cs="Times New Roman"/>
          <w:b/>
          <w:sz w:val="24"/>
          <w:szCs w:val="24"/>
          <w:lang w:val="x-none" w:eastAsia="ru-RU"/>
        </w:rPr>
      </w:pPr>
      <w:r w:rsidRPr="00214AF6">
        <w:rPr>
          <w:rFonts w:ascii="Times New Roman" w:eastAsia="Times New Roman" w:hAnsi="Times New Roman" w:cs="Times New Roman"/>
          <w:b/>
          <w:sz w:val="24"/>
          <w:szCs w:val="24"/>
          <w:lang w:val="x-none" w:eastAsia="ru-RU"/>
        </w:rPr>
        <w:lastRenderedPageBreak/>
        <w:t xml:space="preserve">Статья </w:t>
      </w:r>
      <w:r w:rsidRPr="00214AF6">
        <w:rPr>
          <w:rFonts w:ascii="Times New Roman" w:eastAsia="Times New Roman" w:hAnsi="Times New Roman" w:cs="Times New Roman"/>
          <w:b/>
          <w:sz w:val="24"/>
          <w:szCs w:val="24"/>
          <w:lang w:eastAsia="ru-RU"/>
        </w:rPr>
        <w:t>16</w:t>
      </w:r>
      <w:r w:rsidRPr="00214AF6">
        <w:rPr>
          <w:rFonts w:ascii="Times New Roman" w:eastAsia="Times New Roman" w:hAnsi="Times New Roman" w:cs="Times New Roman"/>
          <w:b/>
          <w:sz w:val="24"/>
          <w:szCs w:val="24"/>
          <w:lang w:val="x-none" w:eastAsia="ru-RU"/>
        </w:rPr>
        <w:t>. Градостроительные регламенты. Зоны сельскохозяйственного назначения</w:t>
      </w:r>
    </w:p>
    <w:p w:rsidR="00214AF6" w:rsidRPr="00214AF6" w:rsidRDefault="00214AF6" w:rsidP="00214AF6">
      <w:pPr>
        <w:keepNext/>
        <w:tabs>
          <w:tab w:val="left" w:pos="1134"/>
          <w:tab w:val="left" w:pos="1276"/>
        </w:tabs>
        <w:spacing w:before="120" w:after="120" w:line="360" w:lineRule="auto"/>
        <w:jc w:val="both"/>
        <w:outlineLvl w:val="1"/>
        <w:rPr>
          <w:rFonts w:ascii="Times New Roman" w:eastAsia="Times New Roman" w:hAnsi="Times New Roman" w:cs="Times New Roman"/>
          <w:b/>
          <w:bCs/>
          <w:sz w:val="24"/>
          <w:szCs w:val="24"/>
          <w:lang w:eastAsia="x-none"/>
        </w:rPr>
      </w:pPr>
      <w:r w:rsidRPr="00214AF6">
        <w:rPr>
          <w:rFonts w:ascii="Times New Roman" w:eastAsia="Times New Roman" w:hAnsi="Times New Roman" w:cs="Times New Roman"/>
          <w:b/>
          <w:bCs/>
          <w:sz w:val="24"/>
          <w:szCs w:val="24"/>
          <w:lang w:eastAsia="x-none"/>
        </w:rPr>
        <w:t>СХ. Зоны сельскохозяйственного использования</w:t>
      </w:r>
    </w:p>
    <w:tbl>
      <w:tblPr>
        <w:tblW w:w="526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3068"/>
        <w:gridCol w:w="835"/>
        <w:gridCol w:w="1401"/>
        <w:gridCol w:w="841"/>
        <w:gridCol w:w="845"/>
        <w:gridCol w:w="976"/>
        <w:gridCol w:w="1117"/>
        <w:gridCol w:w="701"/>
        <w:gridCol w:w="1401"/>
        <w:gridCol w:w="3062"/>
      </w:tblGrid>
      <w:tr w:rsidR="00214AF6" w:rsidRPr="00214AF6" w:rsidTr="0001025E">
        <w:trPr>
          <w:trHeight w:val="20"/>
          <w:tblHeader/>
        </w:trPr>
        <w:tc>
          <w:tcPr>
            <w:tcW w:w="445" w:type="pct"/>
            <w:vMerge w:val="restar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Наименование вида разрешенного использования земельного участка</w:t>
            </w:r>
          </w:p>
        </w:tc>
        <w:tc>
          <w:tcPr>
            <w:tcW w:w="981" w:type="pct"/>
            <w:vMerge w:val="restar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Описание вида разрешенного использования земельного участка</w:t>
            </w:r>
          </w:p>
        </w:tc>
        <w:tc>
          <w:tcPr>
            <w:tcW w:w="267" w:type="pct"/>
            <w:vMerge w:val="restart"/>
            <w:textDirection w:val="btLr"/>
            <w:vAlign w:val="center"/>
          </w:tcPr>
          <w:p w:rsidR="00214AF6" w:rsidRPr="00214AF6" w:rsidRDefault="00214AF6" w:rsidP="00214AF6">
            <w:pPr>
              <w:widowControl w:val="0"/>
              <w:spacing w:after="0" w:line="240" w:lineRule="auto"/>
              <w:ind w:left="113" w:right="113"/>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Код (числовое обозначение ВРИ земельного участка согласно классификатору)</w:t>
            </w:r>
          </w:p>
        </w:tc>
        <w:tc>
          <w:tcPr>
            <w:tcW w:w="448" w:type="pct"/>
            <w:vMerge w:val="restar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Виды разрешенного использования объектов капитального строительства (наименование объектов капитального строительства)</w:t>
            </w:r>
          </w:p>
        </w:tc>
        <w:tc>
          <w:tcPr>
            <w:tcW w:w="539" w:type="pct"/>
            <w:gridSpan w:val="2"/>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Предельные (минимальные и (или) максимальные) размеры земельных участков</w:t>
            </w:r>
          </w:p>
        </w:tc>
        <w:tc>
          <w:tcPr>
            <w:tcW w:w="669" w:type="pct"/>
            <w:gridSpan w:val="2"/>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Предельное количество этажей/высота</w:t>
            </w:r>
          </w:p>
        </w:tc>
        <w:tc>
          <w:tcPr>
            <w:tcW w:w="224" w:type="pct"/>
            <w:vMerge w:val="restart"/>
            <w:textDirection w:val="btLr"/>
            <w:vAlign w:val="center"/>
          </w:tcPr>
          <w:p w:rsidR="00214AF6" w:rsidRPr="00214AF6" w:rsidRDefault="00214AF6" w:rsidP="00214AF6">
            <w:pPr>
              <w:widowControl w:val="0"/>
              <w:spacing w:after="0" w:line="240" w:lineRule="auto"/>
              <w:ind w:left="113" w:right="113"/>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Максимальный процент застройки, %</w:t>
            </w:r>
          </w:p>
        </w:tc>
        <w:tc>
          <w:tcPr>
            <w:tcW w:w="448" w:type="pct"/>
            <w:vMerge w:val="restart"/>
            <w:textDirection w:val="btLr"/>
            <w:vAlign w:val="center"/>
          </w:tcPr>
          <w:p w:rsidR="00214AF6" w:rsidRPr="00214AF6" w:rsidRDefault="00214AF6" w:rsidP="00214AF6">
            <w:pPr>
              <w:widowControl w:val="0"/>
              <w:spacing w:after="0" w:line="240" w:lineRule="auto"/>
              <w:ind w:left="113" w:right="113"/>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Минимальные отступы от границ земельного участка, м</w:t>
            </w:r>
          </w:p>
        </w:tc>
        <w:tc>
          <w:tcPr>
            <w:tcW w:w="979" w:type="pct"/>
            <w:vMerge w:val="restar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Иные параметры разрешенного строительства, реконструкции объектов капитального строительства</w:t>
            </w:r>
          </w:p>
        </w:tc>
      </w:tr>
      <w:tr w:rsidR="00214AF6" w:rsidRPr="00214AF6" w:rsidTr="0001025E">
        <w:trPr>
          <w:cantSplit/>
          <w:trHeight w:val="1903"/>
          <w:tblHeader/>
        </w:trPr>
        <w:tc>
          <w:tcPr>
            <w:tcW w:w="445" w:type="pct"/>
            <w:vMerge/>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981" w:type="pct"/>
            <w:vMerge/>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267" w:type="pct"/>
            <w:vMerge/>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448" w:type="pct"/>
            <w:vMerge/>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269"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vertAlign w:val="subscript"/>
              </w:rPr>
            </w:pPr>
            <w:r w:rsidRPr="00214AF6">
              <w:rPr>
                <w:rFonts w:ascii="Times New Roman" w:eastAsia="Times New Roman" w:hAnsi="Times New Roman" w:cs="Times New Roman"/>
                <w:b/>
                <w:bCs/>
                <w:sz w:val="18"/>
                <w:szCs w:val="18"/>
                <w:lang w:val="en-US"/>
              </w:rPr>
              <w:t>Smin</w:t>
            </w:r>
            <w:r w:rsidRPr="00214AF6">
              <w:rPr>
                <w:rFonts w:ascii="Times New Roman" w:eastAsia="Times New Roman" w:hAnsi="Times New Roman" w:cs="Times New Roman"/>
                <w:b/>
                <w:bCs/>
                <w:sz w:val="18"/>
                <w:szCs w:val="18"/>
              </w:rPr>
              <w:t>, кв.м.</w:t>
            </w:r>
          </w:p>
        </w:tc>
        <w:tc>
          <w:tcPr>
            <w:tcW w:w="270"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lang w:val="en-US"/>
              </w:rPr>
              <w:t>Smax</w:t>
            </w:r>
            <w:r w:rsidRPr="00214AF6">
              <w:rPr>
                <w:rFonts w:ascii="Times New Roman" w:eastAsia="Times New Roman" w:hAnsi="Times New Roman" w:cs="Times New Roman"/>
                <w:b/>
                <w:bCs/>
                <w:sz w:val="18"/>
                <w:szCs w:val="18"/>
              </w:rPr>
              <w:t>, кв.м.</w:t>
            </w:r>
          </w:p>
        </w:tc>
        <w:tc>
          <w:tcPr>
            <w:tcW w:w="312" w:type="pct"/>
            <w:textDirection w:val="btLr"/>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этажность</w:t>
            </w:r>
          </w:p>
        </w:tc>
        <w:tc>
          <w:tcPr>
            <w:tcW w:w="357" w:type="pct"/>
            <w:textDirection w:val="btLr"/>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высота, м</w:t>
            </w:r>
          </w:p>
        </w:tc>
        <w:tc>
          <w:tcPr>
            <w:tcW w:w="224" w:type="pct"/>
            <w:vMerge/>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448" w:type="pct"/>
            <w:vMerge/>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979" w:type="pct"/>
            <w:vMerge/>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r>
      <w:tr w:rsidR="00214AF6" w:rsidRPr="00214AF6" w:rsidTr="0001025E">
        <w:trPr>
          <w:trHeight w:val="20"/>
          <w:tblHeader/>
        </w:trPr>
        <w:tc>
          <w:tcPr>
            <w:tcW w:w="445"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w:t>
            </w:r>
          </w:p>
        </w:tc>
        <w:tc>
          <w:tcPr>
            <w:tcW w:w="981"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2</w:t>
            </w:r>
          </w:p>
        </w:tc>
        <w:tc>
          <w:tcPr>
            <w:tcW w:w="26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3</w:t>
            </w:r>
          </w:p>
        </w:tc>
        <w:tc>
          <w:tcPr>
            <w:tcW w:w="44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4</w:t>
            </w:r>
          </w:p>
        </w:tc>
        <w:tc>
          <w:tcPr>
            <w:tcW w:w="26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5</w:t>
            </w:r>
          </w:p>
        </w:tc>
        <w:tc>
          <w:tcPr>
            <w:tcW w:w="27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6</w:t>
            </w:r>
          </w:p>
        </w:tc>
        <w:tc>
          <w:tcPr>
            <w:tcW w:w="31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7</w:t>
            </w:r>
          </w:p>
        </w:tc>
        <w:tc>
          <w:tcPr>
            <w:tcW w:w="35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8</w:t>
            </w:r>
          </w:p>
        </w:tc>
        <w:tc>
          <w:tcPr>
            <w:tcW w:w="22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9</w:t>
            </w:r>
          </w:p>
        </w:tc>
        <w:tc>
          <w:tcPr>
            <w:tcW w:w="448"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10</w:t>
            </w:r>
          </w:p>
        </w:tc>
        <w:tc>
          <w:tcPr>
            <w:tcW w:w="979"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11</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Основные виды разрешенного использования</w:t>
            </w:r>
          </w:p>
        </w:tc>
      </w:tr>
      <w:tr w:rsidR="00214AF6" w:rsidRPr="00214AF6" w:rsidTr="0001025E">
        <w:trPr>
          <w:trHeight w:val="20"/>
        </w:trPr>
        <w:tc>
          <w:tcPr>
            <w:tcW w:w="445" w:type="pct"/>
            <w:shd w:val="clear" w:color="auto" w:fill="auto"/>
          </w:tcPr>
          <w:p w:rsidR="00214AF6" w:rsidRPr="00214AF6" w:rsidRDefault="00214AF6" w:rsidP="00214AF6">
            <w:pPr>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Растениеводство</w:t>
            </w:r>
          </w:p>
        </w:tc>
        <w:tc>
          <w:tcPr>
            <w:tcW w:w="981" w:type="pct"/>
            <w:shd w:val="clear" w:color="auto" w:fill="auto"/>
          </w:tcPr>
          <w:p w:rsidR="00214AF6" w:rsidRPr="00214AF6" w:rsidRDefault="00214AF6" w:rsidP="00214AF6">
            <w:pPr>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Осуществление хозяйственной деятельности, связанной с выращиванием сельскохозяйственных культур. </w:t>
            </w:r>
          </w:p>
          <w:p w:rsidR="00214AF6" w:rsidRPr="00214AF6" w:rsidRDefault="00214AF6" w:rsidP="00214AF6">
            <w:pPr>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Содержание данного вида разрешенного использования включает в себя содержание видов разрешенного использования с кодами 1.2 - 1.6</w:t>
            </w:r>
          </w:p>
        </w:tc>
        <w:tc>
          <w:tcPr>
            <w:tcW w:w="267" w:type="pct"/>
            <w:shd w:val="clear" w:color="auto" w:fill="auto"/>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1.1</w:t>
            </w:r>
          </w:p>
        </w:tc>
        <w:tc>
          <w:tcPr>
            <w:tcW w:w="44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5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448"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w:t>
            </w:r>
          </w:p>
        </w:tc>
        <w:tc>
          <w:tcPr>
            <w:tcW w:w="979"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w:t>
            </w:r>
          </w:p>
        </w:tc>
      </w:tr>
      <w:tr w:rsidR="00214AF6" w:rsidRPr="00214AF6" w:rsidTr="0001025E">
        <w:trPr>
          <w:trHeight w:val="20"/>
        </w:trPr>
        <w:tc>
          <w:tcPr>
            <w:tcW w:w="445" w:type="pct"/>
            <w:shd w:val="clear" w:color="auto" w:fill="auto"/>
          </w:tcPr>
          <w:p w:rsidR="00214AF6" w:rsidRPr="00214AF6" w:rsidRDefault="00214AF6" w:rsidP="00214AF6">
            <w:pPr>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Выращивание зерновых и иных сельскохозяйственных культур</w:t>
            </w:r>
          </w:p>
        </w:tc>
        <w:tc>
          <w:tcPr>
            <w:tcW w:w="981" w:type="pct"/>
            <w:shd w:val="clear" w:color="auto" w:fill="auto"/>
          </w:tcPr>
          <w:p w:rsidR="00214AF6" w:rsidRPr="00214AF6" w:rsidRDefault="00214AF6" w:rsidP="00214AF6">
            <w:pPr>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67" w:type="pct"/>
            <w:shd w:val="clear" w:color="auto" w:fill="auto"/>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1.2</w:t>
            </w:r>
          </w:p>
        </w:tc>
        <w:tc>
          <w:tcPr>
            <w:tcW w:w="44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5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448"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w:t>
            </w:r>
          </w:p>
        </w:tc>
        <w:tc>
          <w:tcPr>
            <w:tcW w:w="979"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w:t>
            </w:r>
          </w:p>
        </w:tc>
      </w:tr>
      <w:tr w:rsidR="00214AF6" w:rsidRPr="00214AF6" w:rsidTr="0001025E">
        <w:trPr>
          <w:trHeight w:val="20"/>
        </w:trPr>
        <w:tc>
          <w:tcPr>
            <w:tcW w:w="445" w:type="pct"/>
            <w:shd w:val="clear" w:color="auto" w:fill="auto"/>
          </w:tcPr>
          <w:p w:rsidR="00214AF6" w:rsidRPr="00214AF6" w:rsidRDefault="00214AF6" w:rsidP="00214AF6">
            <w:pPr>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Овощеводство</w:t>
            </w:r>
          </w:p>
        </w:tc>
        <w:tc>
          <w:tcPr>
            <w:tcW w:w="981" w:type="pct"/>
            <w:shd w:val="clear" w:color="auto" w:fill="auto"/>
          </w:tcPr>
          <w:p w:rsidR="00214AF6" w:rsidRPr="00214AF6" w:rsidRDefault="00214AF6" w:rsidP="00214AF6">
            <w:pPr>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Осуществление хозяйственной деятельности на сельскохозяйственных угодьях, связанной с производством картофеля, листовых, плодовых, </w:t>
            </w:r>
            <w:r w:rsidRPr="00214AF6">
              <w:rPr>
                <w:rFonts w:ascii="Times New Roman" w:eastAsia="Times New Roman" w:hAnsi="Times New Roman" w:cs="Times New Roman"/>
                <w:sz w:val="18"/>
                <w:szCs w:val="18"/>
              </w:rPr>
              <w:lastRenderedPageBreak/>
              <w:t>луковичных и бахчевых сельскохозяйственных культур, в том числе с использованием теплиц</w:t>
            </w:r>
          </w:p>
        </w:tc>
        <w:tc>
          <w:tcPr>
            <w:tcW w:w="267" w:type="pct"/>
            <w:shd w:val="clear" w:color="auto" w:fill="auto"/>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1.3</w:t>
            </w:r>
          </w:p>
        </w:tc>
        <w:tc>
          <w:tcPr>
            <w:tcW w:w="44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5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44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79"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w:t>
            </w:r>
          </w:p>
        </w:tc>
      </w:tr>
      <w:tr w:rsidR="00214AF6" w:rsidRPr="00214AF6" w:rsidTr="0001025E">
        <w:trPr>
          <w:trHeight w:val="20"/>
        </w:trPr>
        <w:tc>
          <w:tcPr>
            <w:tcW w:w="445" w:type="pct"/>
            <w:shd w:val="clear" w:color="auto" w:fill="auto"/>
          </w:tcPr>
          <w:p w:rsidR="00214AF6" w:rsidRPr="00214AF6" w:rsidRDefault="00214AF6" w:rsidP="00214AF6">
            <w:pPr>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Выращивание тонизирующих, лекарственных, цветочных культур</w:t>
            </w:r>
          </w:p>
        </w:tc>
        <w:tc>
          <w:tcPr>
            <w:tcW w:w="981" w:type="pct"/>
            <w:shd w:val="clear" w:color="auto" w:fill="auto"/>
          </w:tcPr>
          <w:p w:rsidR="00214AF6" w:rsidRPr="00214AF6" w:rsidRDefault="00214AF6" w:rsidP="00214AF6">
            <w:pPr>
              <w:spacing w:after="0" w:line="240" w:lineRule="auto"/>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67" w:type="pct"/>
            <w:shd w:val="clear" w:color="auto" w:fill="auto"/>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1.4</w:t>
            </w:r>
          </w:p>
        </w:tc>
        <w:tc>
          <w:tcPr>
            <w:tcW w:w="448"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35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79" w:type="pct"/>
          </w:tcPr>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rPr>
              <w:t>-</w:t>
            </w:r>
          </w:p>
        </w:tc>
      </w:tr>
      <w:tr w:rsidR="00214AF6" w:rsidRPr="00214AF6" w:rsidTr="0001025E">
        <w:trPr>
          <w:trHeight w:val="20"/>
        </w:trPr>
        <w:tc>
          <w:tcPr>
            <w:tcW w:w="445"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Сенокошение</w:t>
            </w:r>
          </w:p>
        </w:tc>
        <w:tc>
          <w:tcPr>
            <w:tcW w:w="981"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Кошение трав, сбор и заготовка сена</w:t>
            </w:r>
          </w:p>
        </w:tc>
        <w:tc>
          <w:tcPr>
            <w:tcW w:w="267"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1.19</w:t>
            </w:r>
          </w:p>
        </w:tc>
        <w:tc>
          <w:tcPr>
            <w:tcW w:w="448"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5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8"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79"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5"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Выпас сельскохозяйственных животных</w:t>
            </w:r>
          </w:p>
        </w:tc>
        <w:tc>
          <w:tcPr>
            <w:tcW w:w="981"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Выпас сельскохозяйственных животных</w:t>
            </w:r>
          </w:p>
        </w:tc>
        <w:tc>
          <w:tcPr>
            <w:tcW w:w="267"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1.20</w:t>
            </w:r>
          </w:p>
        </w:tc>
        <w:tc>
          <w:tcPr>
            <w:tcW w:w="448"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5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8"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79"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5" w:type="pct"/>
          </w:tcPr>
          <w:p w:rsidR="00214AF6" w:rsidRPr="00214AF6" w:rsidRDefault="00214AF6" w:rsidP="00214AF6">
            <w:pPr>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Предоставление коммунальных услуг</w:t>
            </w:r>
          </w:p>
        </w:tc>
        <w:tc>
          <w:tcPr>
            <w:tcW w:w="981" w:type="pct"/>
          </w:tcPr>
          <w:p w:rsidR="00214AF6" w:rsidRPr="00214AF6" w:rsidRDefault="00214AF6" w:rsidP="00214AF6">
            <w:pPr>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w:t>
            </w:r>
            <w:r w:rsidRPr="00214AF6">
              <w:rPr>
                <w:rFonts w:ascii="Times New Roman" w:eastAsia="Times New Roman" w:hAnsi="Times New Roman" w:cs="Times New Roman"/>
                <w:sz w:val="18"/>
                <w:szCs w:val="18"/>
              </w:rPr>
              <w:lastRenderedPageBreak/>
              <w:t>сооружений, необходимых для сбора и плавки снега)</w:t>
            </w:r>
          </w:p>
        </w:tc>
        <w:tc>
          <w:tcPr>
            <w:tcW w:w="267" w:type="pct"/>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3.1.1</w:t>
            </w:r>
          </w:p>
        </w:tc>
        <w:tc>
          <w:tcPr>
            <w:tcW w:w="44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линейные сооружения сетей теплоснабжения, водоотведения, водоснабжения, газоснабжения;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котельной;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сооружение теплового </w:t>
            </w:r>
            <w:r w:rsidRPr="00214AF6">
              <w:rPr>
                <w:rFonts w:ascii="Times New Roman" w:eastAsia="Times New Roman" w:hAnsi="Times New Roman" w:cs="Times New Roman"/>
                <w:sz w:val="18"/>
                <w:szCs w:val="18"/>
              </w:rPr>
              <w:lastRenderedPageBreak/>
              <w:t>пункта;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насосной станции;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хозяйственно-бытовых целей;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линии электропередачи;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инфраструктуры электрической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водовода;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водонапорной башни;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резервуара для воды;</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водозаборное сооружение (водозаборный </w:t>
            </w:r>
            <w:r w:rsidRPr="00214AF6">
              <w:rPr>
                <w:rFonts w:ascii="Times New Roman" w:eastAsia="Times New Roman" w:hAnsi="Times New Roman" w:cs="Times New Roman"/>
                <w:sz w:val="18"/>
                <w:szCs w:val="18"/>
              </w:rPr>
              <w:lastRenderedPageBreak/>
              <w:t>узел, скважина);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водоподготовки;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линейное сооружение слаботочной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объект инфраструктуры слаботочных сетей;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газорегуляторного пункта</w:t>
            </w:r>
          </w:p>
        </w:tc>
        <w:tc>
          <w:tcPr>
            <w:tcW w:w="269"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0"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lang w:val="en-US"/>
              </w:rPr>
            </w:pPr>
            <w:r w:rsidRPr="00214AF6">
              <w:rPr>
                <w:rFonts w:ascii="Times New Roman" w:eastAsia="Times New Roman" w:hAnsi="Times New Roman" w:cs="Times New Roman"/>
                <w:sz w:val="18"/>
                <w:szCs w:val="18"/>
              </w:rPr>
              <w:t>-</w:t>
            </w:r>
          </w:p>
        </w:tc>
        <w:tc>
          <w:tcPr>
            <w:tcW w:w="357"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4"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lang w:val="en-US"/>
              </w:rPr>
            </w:pPr>
            <w:r w:rsidRPr="00214AF6">
              <w:rPr>
                <w:rFonts w:ascii="Times New Roman" w:eastAsia="Times New Roman" w:hAnsi="Times New Roman" w:cs="Times New Roman"/>
                <w:sz w:val="18"/>
                <w:szCs w:val="18"/>
              </w:rPr>
              <w:t>-</w:t>
            </w:r>
          </w:p>
        </w:tc>
        <w:tc>
          <w:tcPr>
            <w:tcW w:w="448"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79" w:type="pct"/>
          </w:tcPr>
          <w:p w:rsidR="00214AF6" w:rsidRPr="00214AF6" w:rsidRDefault="00214AF6" w:rsidP="00214AF6">
            <w:pPr>
              <w:widowControl w:val="0"/>
              <w:tabs>
                <w:tab w:val="left" w:pos="142"/>
              </w:tabs>
              <w:autoSpaceDE w:val="0"/>
              <w:spacing w:after="0" w:line="240" w:lineRule="auto"/>
              <w:jc w:val="both"/>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w:t>
            </w:r>
          </w:p>
        </w:tc>
      </w:tr>
      <w:tr w:rsidR="00214AF6" w:rsidRPr="00214AF6" w:rsidTr="0001025E">
        <w:trPr>
          <w:trHeight w:val="20"/>
        </w:trPr>
        <w:tc>
          <w:tcPr>
            <w:tcW w:w="445"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Times New Roman" w:hAnsi="Times New Roman" w:cs="Times New Roman"/>
                <w:sz w:val="18"/>
                <w:szCs w:val="18"/>
              </w:rPr>
              <w:lastRenderedPageBreak/>
              <w:t>Улично-дорожная сеть</w:t>
            </w:r>
          </w:p>
        </w:tc>
        <w:tc>
          <w:tcPr>
            <w:tcW w:w="981"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 xml:space="preserve">размещение придорожных стоянок (парковок) транспортных средств в границах городских улиц и дорог, за </w:t>
            </w:r>
            <w:r w:rsidRPr="00214AF6">
              <w:rPr>
                <w:rFonts w:ascii="Times New Roman" w:eastAsia="Calibri" w:hAnsi="Times New Roman" w:cs="Times New Roman"/>
                <w:sz w:val="18"/>
                <w:szCs w:val="18"/>
              </w:rPr>
              <w:lastRenderedPageBreak/>
              <w:t>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67"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12.0.1</w:t>
            </w:r>
          </w:p>
        </w:tc>
        <w:tc>
          <w:tcPr>
            <w:tcW w:w="44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автомобильные дороги; пешеходные тротуары; проезд; велодорожки</w:t>
            </w:r>
          </w:p>
        </w:tc>
        <w:tc>
          <w:tcPr>
            <w:tcW w:w="26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5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8"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79"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contextualSpacing/>
              <w:jc w:val="center"/>
              <w:rPr>
                <w:rFonts w:ascii="Times New Roman" w:eastAsia="Calibri" w:hAnsi="Times New Roman" w:cs="Times New Roman"/>
                <w:sz w:val="18"/>
                <w:szCs w:val="18"/>
                <w:lang w:eastAsia="ru-RU"/>
              </w:rPr>
            </w:pPr>
            <w:r w:rsidRPr="00214AF6">
              <w:rPr>
                <w:rFonts w:ascii="Times New Roman" w:eastAsia="Calibri" w:hAnsi="Times New Roman" w:cs="Times New Roman"/>
                <w:b/>
                <w:bCs/>
                <w:sz w:val="18"/>
                <w:szCs w:val="18"/>
              </w:rPr>
              <w:t xml:space="preserve">Условно разрешенные виды использования </w:t>
            </w:r>
            <w:r w:rsidRPr="00214AF6">
              <w:rPr>
                <w:rFonts w:ascii="Times New Roman" w:eastAsia="Times New Roman" w:hAnsi="Times New Roman" w:cs="Times New Roman"/>
                <w:b/>
                <w:bCs/>
                <w:sz w:val="18"/>
                <w:szCs w:val="18"/>
                <w:lang w:eastAsia="ru-RU"/>
              </w:rPr>
              <w:t>не установлены</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lang w:eastAsia="ru-RU"/>
              </w:rPr>
            </w:pPr>
            <w:r w:rsidRPr="00214AF6">
              <w:rPr>
                <w:rFonts w:ascii="Times New Roman" w:eastAsia="Times New Roman" w:hAnsi="Times New Roman" w:cs="Times New Roman"/>
                <w:b/>
                <w:bCs/>
                <w:sz w:val="18"/>
                <w:szCs w:val="18"/>
                <w:lang w:eastAsia="ru-RU"/>
              </w:rPr>
              <w:t>Вспомогательные виды разрешенного использования не установлены</w:t>
            </w:r>
          </w:p>
        </w:tc>
      </w:tr>
    </w:tbl>
    <w:p w:rsidR="00214AF6" w:rsidRPr="00214AF6" w:rsidRDefault="00214AF6" w:rsidP="00214AF6">
      <w:pPr>
        <w:spacing w:before="120" w:after="60" w:line="240" w:lineRule="auto"/>
        <w:ind w:firstLine="567"/>
        <w:jc w:val="both"/>
        <w:rPr>
          <w:rFonts w:ascii="Times New Roman" w:eastAsia="Times New Roman" w:hAnsi="Times New Roman" w:cs="Times New Roman"/>
          <w:sz w:val="24"/>
          <w:szCs w:val="20"/>
          <w:lang w:eastAsia="x-none"/>
        </w:rPr>
      </w:pPr>
    </w:p>
    <w:p w:rsidR="00214AF6" w:rsidRPr="00214AF6" w:rsidRDefault="00214AF6" w:rsidP="00214AF6">
      <w:pPr>
        <w:keepNext/>
        <w:tabs>
          <w:tab w:val="left" w:pos="1134"/>
          <w:tab w:val="left" w:pos="1276"/>
        </w:tabs>
        <w:spacing w:before="120" w:after="120" w:line="360" w:lineRule="auto"/>
        <w:jc w:val="both"/>
        <w:outlineLvl w:val="1"/>
        <w:rPr>
          <w:rFonts w:ascii="Times New Roman" w:eastAsia="Times New Roman" w:hAnsi="Times New Roman" w:cs="Times New Roman"/>
          <w:b/>
          <w:bCs/>
          <w:sz w:val="24"/>
          <w:szCs w:val="24"/>
          <w:lang w:val="x-none" w:eastAsia="x-none"/>
        </w:rPr>
      </w:pPr>
      <w:r w:rsidRPr="00214AF6">
        <w:rPr>
          <w:rFonts w:ascii="Times New Roman" w:eastAsia="Times New Roman" w:hAnsi="Times New Roman" w:cs="Times New Roman"/>
          <w:b/>
          <w:bCs/>
          <w:sz w:val="24"/>
          <w:szCs w:val="24"/>
          <w:lang w:val="x-none" w:eastAsia="x-none"/>
        </w:rPr>
        <w:br w:type="page"/>
      </w:r>
    </w:p>
    <w:p w:rsidR="00214AF6" w:rsidRPr="00214AF6" w:rsidRDefault="00214AF6" w:rsidP="00214AF6">
      <w:pPr>
        <w:keepNext/>
        <w:tabs>
          <w:tab w:val="left" w:pos="1134"/>
          <w:tab w:val="left" w:pos="1276"/>
        </w:tabs>
        <w:spacing w:before="120" w:after="120" w:line="360" w:lineRule="auto"/>
        <w:jc w:val="both"/>
        <w:outlineLvl w:val="1"/>
        <w:rPr>
          <w:rFonts w:ascii="Times New Roman" w:eastAsia="Times New Roman" w:hAnsi="Times New Roman" w:cs="Times New Roman"/>
          <w:b/>
          <w:bCs/>
          <w:sz w:val="24"/>
          <w:szCs w:val="24"/>
          <w:lang w:val="x-none" w:eastAsia="x-none"/>
        </w:rPr>
      </w:pPr>
      <w:r w:rsidRPr="00214AF6">
        <w:rPr>
          <w:rFonts w:ascii="Times New Roman" w:eastAsia="Times New Roman" w:hAnsi="Times New Roman" w:cs="Times New Roman"/>
          <w:b/>
          <w:bCs/>
          <w:sz w:val="24"/>
          <w:szCs w:val="24"/>
          <w:lang w:val="x-none" w:eastAsia="x-none"/>
        </w:rPr>
        <w:lastRenderedPageBreak/>
        <w:t>СХ</w:t>
      </w:r>
      <w:r w:rsidRPr="00214AF6">
        <w:rPr>
          <w:rFonts w:ascii="Times New Roman" w:eastAsia="Times New Roman" w:hAnsi="Times New Roman" w:cs="Times New Roman"/>
          <w:b/>
          <w:bCs/>
          <w:sz w:val="24"/>
          <w:szCs w:val="24"/>
          <w:lang w:eastAsia="x-none"/>
        </w:rPr>
        <w:t>П</w:t>
      </w:r>
      <w:r w:rsidRPr="00214AF6">
        <w:rPr>
          <w:rFonts w:ascii="Times New Roman" w:eastAsia="Times New Roman" w:hAnsi="Times New Roman" w:cs="Times New Roman"/>
          <w:b/>
          <w:bCs/>
          <w:sz w:val="24"/>
          <w:szCs w:val="24"/>
          <w:lang w:val="x-none" w:eastAsia="x-none"/>
        </w:rPr>
        <w:t>. Зона, занятая объектами сельскохозяйственного назначения</w:t>
      </w:r>
    </w:p>
    <w:tbl>
      <w:tblPr>
        <w:tblW w:w="526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3075"/>
        <w:gridCol w:w="832"/>
        <w:gridCol w:w="1398"/>
        <w:gridCol w:w="838"/>
        <w:gridCol w:w="845"/>
        <w:gridCol w:w="1020"/>
        <w:gridCol w:w="1073"/>
        <w:gridCol w:w="697"/>
        <w:gridCol w:w="1398"/>
        <w:gridCol w:w="3068"/>
      </w:tblGrid>
      <w:tr w:rsidR="00214AF6" w:rsidRPr="00214AF6" w:rsidTr="0001025E">
        <w:trPr>
          <w:trHeight w:val="20"/>
          <w:tblHeader/>
        </w:trPr>
        <w:tc>
          <w:tcPr>
            <w:tcW w:w="446" w:type="pct"/>
            <w:vMerge w:val="restar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bookmarkStart w:id="34" w:name="_Hlk177737896"/>
            <w:r w:rsidRPr="00214AF6">
              <w:rPr>
                <w:rFonts w:ascii="Times New Roman" w:eastAsia="Times New Roman" w:hAnsi="Times New Roman" w:cs="Times New Roman"/>
                <w:b/>
                <w:bCs/>
                <w:sz w:val="18"/>
                <w:szCs w:val="18"/>
              </w:rPr>
              <w:t>Наименование вида разрешенного использования земельного участка</w:t>
            </w:r>
          </w:p>
        </w:tc>
        <w:tc>
          <w:tcPr>
            <w:tcW w:w="983" w:type="pct"/>
            <w:vMerge w:val="restar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Описание вида разрешенного использования земельного участка</w:t>
            </w:r>
          </w:p>
        </w:tc>
        <w:tc>
          <w:tcPr>
            <w:tcW w:w="266" w:type="pct"/>
            <w:vMerge w:val="restart"/>
            <w:textDirection w:val="btLr"/>
            <w:vAlign w:val="center"/>
          </w:tcPr>
          <w:p w:rsidR="00214AF6" w:rsidRPr="00214AF6" w:rsidRDefault="00214AF6" w:rsidP="00214AF6">
            <w:pPr>
              <w:widowControl w:val="0"/>
              <w:spacing w:after="0" w:line="240" w:lineRule="auto"/>
              <w:ind w:left="113" w:right="113"/>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Код (числовое обозначение ВРИ земельного участка согласно классификатору)</w:t>
            </w:r>
          </w:p>
        </w:tc>
        <w:tc>
          <w:tcPr>
            <w:tcW w:w="447" w:type="pct"/>
            <w:vMerge w:val="restar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Виды разрешенного использования объектов капитального строительства (наименование объектов капитального строительства)</w:t>
            </w:r>
          </w:p>
        </w:tc>
        <w:tc>
          <w:tcPr>
            <w:tcW w:w="538" w:type="pct"/>
            <w:gridSpan w:val="2"/>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Предельные (минимальные и (или) максимальные) размеры земельных участков</w:t>
            </w:r>
          </w:p>
        </w:tc>
        <w:tc>
          <w:tcPr>
            <w:tcW w:w="669" w:type="pct"/>
            <w:gridSpan w:val="2"/>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Предельное количество этажей/высота</w:t>
            </w:r>
          </w:p>
        </w:tc>
        <w:tc>
          <w:tcPr>
            <w:tcW w:w="223" w:type="pct"/>
            <w:vMerge w:val="restart"/>
            <w:textDirection w:val="btLr"/>
            <w:vAlign w:val="center"/>
          </w:tcPr>
          <w:p w:rsidR="00214AF6" w:rsidRPr="00214AF6" w:rsidRDefault="00214AF6" w:rsidP="00214AF6">
            <w:pPr>
              <w:widowControl w:val="0"/>
              <w:spacing w:after="0" w:line="240" w:lineRule="auto"/>
              <w:ind w:left="113" w:right="113"/>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Максимальный процент застройки, %</w:t>
            </w:r>
          </w:p>
        </w:tc>
        <w:tc>
          <w:tcPr>
            <w:tcW w:w="447" w:type="pct"/>
            <w:vMerge w:val="restart"/>
            <w:textDirection w:val="btLr"/>
            <w:vAlign w:val="center"/>
          </w:tcPr>
          <w:p w:rsidR="00214AF6" w:rsidRPr="00214AF6" w:rsidRDefault="00214AF6" w:rsidP="00214AF6">
            <w:pPr>
              <w:widowControl w:val="0"/>
              <w:spacing w:after="0" w:line="240" w:lineRule="auto"/>
              <w:ind w:left="113" w:right="113"/>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Минимальные отступы от границ земельного участка, м</w:t>
            </w:r>
          </w:p>
        </w:tc>
        <w:tc>
          <w:tcPr>
            <w:tcW w:w="981" w:type="pct"/>
            <w:vMerge w:val="restar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Иные параметры разрешенного строительства, реконструкции объектов капитального строительства</w:t>
            </w:r>
          </w:p>
        </w:tc>
      </w:tr>
      <w:tr w:rsidR="00214AF6" w:rsidRPr="00214AF6" w:rsidTr="0001025E">
        <w:trPr>
          <w:cantSplit/>
          <w:trHeight w:val="1903"/>
          <w:tblHeader/>
        </w:trPr>
        <w:tc>
          <w:tcPr>
            <w:tcW w:w="446" w:type="pct"/>
            <w:vMerge/>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983" w:type="pct"/>
            <w:vMerge/>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266" w:type="pct"/>
            <w:vMerge/>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447" w:type="pct"/>
            <w:vMerge/>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268"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vertAlign w:val="subscript"/>
              </w:rPr>
            </w:pPr>
            <w:r w:rsidRPr="00214AF6">
              <w:rPr>
                <w:rFonts w:ascii="Times New Roman" w:eastAsia="Times New Roman" w:hAnsi="Times New Roman" w:cs="Times New Roman"/>
                <w:b/>
                <w:bCs/>
                <w:sz w:val="18"/>
                <w:szCs w:val="18"/>
                <w:lang w:val="en-US"/>
              </w:rPr>
              <w:t>Smin</w:t>
            </w:r>
            <w:r w:rsidRPr="00214AF6">
              <w:rPr>
                <w:rFonts w:ascii="Times New Roman" w:eastAsia="Times New Roman" w:hAnsi="Times New Roman" w:cs="Times New Roman"/>
                <w:b/>
                <w:bCs/>
                <w:sz w:val="18"/>
                <w:szCs w:val="18"/>
              </w:rPr>
              <w:t>, кв.м.</w:t>
            </w:r>
          </w:p>
        </w:tc>
        <w:tc>
          <w:tcPr>
            <w:tcW w:w="270"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lang w:val="en-US"/>
              </w:rPr>
              <w:t>Smax</w:t>
            </w:r>
            <w:r w:rsidRPr="00214AF6">
              <w:rPr>
                <w:rFonts w:ascii="Times New Roman" w:eastAsia="Times New Roman" w:hAnsi="Times New Roman" w:cs="Times New Roman"/>
                <w:b/>
                <w:bCs/>
                <w:sz w:val="18"/>
                <w:szCs w:val="18"/>
              </w:rPr>
              <w:t>, кв.м.</w:t>
            </w:r>
          </w:p>
        </w:tc>
        <w:tc>
          <w:tcPr>
            <w:tcW w:w="326" w:type="pct"/>
            <w:textDirection w:val="btLr"/>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этажность</w:t>
            </w:r>
          </w:p>
        </w:tc>
        <w:tc>
          <w:tcPr>
            <w:tcW w:w="343" w:type="pct"/>
            <w:textDirection w:val="btLr"/>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высота, м</w:t>
            </w:r>
          </w:p>
        </w:tc>
        <w:tc>
          <w:tcPr>
            <w:tcW w:w="223" w:type="pct"/>
            <w:vMerge/>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447" w:type="pct"/>
            <w:vMerge/>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c>
          <w:tcPr>
            <w:tcW w:w="981" w:type="pct"/>
            <w:vMerge/>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p>
        </w:tc>
      </w:tr>
      <w:tr w:rsidR="00214AF6" w:rsidRPr="00214AF6" w:rsidTr="0001025E">
        <w:trPr>
          <w:trHeight w:val="20"/>
          <w:tblHeader/>
        </w:trPr>
        <w:tc>
          <w:tcPr>
            <w:tcW w:w="446"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w:t>
            </w:r>
          </w:p>
        </w:tc>
        <w:tc>
          <w:tcPr>
            <w:tcW w:w="983"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2</w:t>
            </w:r>
          </w:p>
        </w:tc>
        <w:tc>
          <w:tcPr>
            <w:tcW w:w="26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3</w:t>
            </w:r>
          </w:p>
        </w:tc>
        <w:tc>
          <w:tcPr>
            <w:tcW w:w="44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4</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5</w:t>
            </w:r>
          </w:p>
        </w:tc>
        <w:tc>
          <w:tcPr>
            <w:tcW w:w="27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6</w:t>
            </w:r>
          </w:p>
        </w:tc>
        <w:tc>
          <w:tcPr>
            <w:tcW w:w="32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7</w:t>
            </w:r>
          </w:p>
        </w:tc>
        <w:tc>
          <w:tcPr>
            <w:tcW w:w="34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8</w:t>
            </w:r>
          </w:p>
        </w:tc>
        <w:tc>
          <w:tcPr>
            <w:tcW w:w="22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9</w:t>
            </w:r>
          </w:p>
        </w:tc>
        <w:tc>
          <w:tcPr>
            <w:tcW w:w="447"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10</w:t>
            </w:r>
          </w:p>
        </w:tc>
        <w:tc>
          <w:tcPr>
            <w:tcW w:w="981"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11</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Основные виды разрешенного использования</w:t>
            </w:r>
          </w:p>
        </w:tc>
      </w:tr>
      <w:tr w:rsidR="00214AF6" w:rsidRPr="00214AF6" w:rsidTr="0001025E">
        <w:trPr>
          <w:trHeight w:val="20"/>
        </w:trPr>
        <w:tc>
          <w:tcPr>
            <w:tcW w:w="446"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Скотоводство</w:t>
            </w:r>
          </w:p>
        </w:tc>
        <w:tc>
          <w:tcPr>
            <w:tcW w:w="983"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разведение племенных животных, производство и использование племенной продукции (материала)</w:t>
            </w:r>
          </w:p>
        </w:tc>
        <w:tc>
          <w:tcPr>
            <w:tcW w:w="266" w:type="pct"/>
            <w:shd w:val="clear" w:color="auto" w:fill="auto"/>
          </w:tcPr>
          <w:p w:rsidR="00214AF6" w:rsidRPr="00214AF6" w:rsidRDefault="00214AF6" w:rsidP="00214AF6">
            <w:pPr>
              <w:autoSpaceDE w:val="0"/>
              <w:autoSpaceDN w:val="0"/>
              <w:adjustRightInd w:val="0"/>
              <w:spacing w:after="0" w:line="240" w:lineRule="auto"/>
              <w:jc w:val="center"/>
              <w:rPr>
                <w:rFonts w:ascii="Arial" w:eastAsia="Times New Roman" w:hAnsi="Arial" w:cs="Arial"/>
                <w:sz w:val="18"/>
                <w:szCs w:val="18"/>
              </w:rPr>
            </w:pPr>
            <w:r w:rsidRPr="00214AF6">
              <w:rPr>
                <w:rFonts w:ascii="Times New Roman" w:eastAsia="Calibri" w:hAnsi="Times New Roman" w:cs="Times New Roman"/>
                <w:sz w:val="18"/>
                <w:szCs w:val="18"/>
              </w:rPr>
              <w:t>1.8</w:t>
            </w:r>
          </w:p>
        </w:tc>
        <w:tc>
          <w:tcPr>
            <w:tcW w:w="44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для содержания коз, овец,</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конюшни</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4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447"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w:t>
            </w:r>
          </w:p>
        </w:tc>
        <w:tc>
          <w:tcPr>
            <w:tcW w:w="981"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w:t>
            </w:r>
          </w:p>
        </w:tc>
      </w:tr>
      <w:tr w:rsidR="00214AF6" w:rsidRPr="00214AF6" w:rsidTr="0001025E">
        <w:trPr>
          <w:trHeight w:val="20"/>
        </w:trPr>
        <w:tc>
          <w:tcPr>
            <w:tcW w:w="446"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Звероводство</w:t>
            </w:r>
          </w:p>
        </w:tc>
        <w:tc>
          <w:tcPr>
            <w:tcW w:w="983"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Осуществление хозяйственной деятельности, связанной с разведением в неволе ценных пушных зверей;</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разведение племенных животных, производство и использование племенной продукции (материала)</w:t>
            </w:r>
          </w:p>
        </w:tc>
        <w:tc>
          <w:tcPr>
            <w:tcW w:w="266" w:type="pc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1.9</w:t>
            </w:r>
          </w:p>
        </w:tc>
        <w:tc>
          <w:tcPr>
            <w:tcW w:w="44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содержания пушных зверей,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цеха производства пушнины</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4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81"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w:t>
            </w:r>
          </w:p>
        </w:tc>
      </w:tr>
      <w:tr w:rsidR="00214AF6" w:rsidRPr="00214AF6" w:rsidTr="0001025E">
        <w:trPr>
          <w:trHeight w:val="20"/>
        </w:trPr>
        <w:tc>
          <w:tcPr>
            <w:tcW w:w="446"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Птицеводство</w:t>
            </w:r>
          </w:p>
        </w:tc>
        <w:tc>
          <w:tcPr>
            <w:tcW w:w="983" w:type="pct"/>
            <w:shd w:val="clear" w:color="auto" w:fill="auto"/>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Осуществление хозяйственной деятельности, связанной с разведением домашних пород птиц, в том числе водоплавающих;</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разведение племенных животных, производство и использование племенной продукции (материала)</w:t>
            </w:r>
          </w:p>
        </w:tc>
        <w:tc>
          <w:tcPr>
            <w:tcW w:w="266" w:type="pct"/>
            <w:shd w:val="clear" w:color="auto" w:fill="auto"/>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1.10</w:t>
            </w:r>
          </w:p>
        </w:tc>
        <w:tc>
          <w:tcPr>
            <w:tcW w:w="44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инкубатория,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птичника</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34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1" w:type="pct"/>
          </w:tcPr>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rPr>
              <w:t>-</w:t>
            </w:r>
          </w:p>
        </w:tc>
      </w:tr>
      <w:tr w:rsidR="00214AF6" w:rsidRPr="00214AF6" w:rsidTr="0001025E">
        <w:trPr>
          <w:trHeight w:val="20"/>
        </w:trPr>
        <w:tc>
          <w:tcPr>
            <w:tcW w:w="446"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Свиноводство</w:t>
            </w:r>
          </w:p>
        </w:tc>
        <w:tc>
          <w:tcPr>
            <w:tcW w:w="983"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Осуществление хозяйственной деятельности, связанной с разведением свиней;</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разведение племенных животных, производство и использование племенной продукции (материала)</w:t>
            </w:r>
          </w:p>
        </w:tc>
        <w:tc>
          <w:tcPr>
            <w:tcW w:w="266"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1.11</w:t>
            </w:r>
          </w:p>
        </w:tc>
        <w:tc>
          <w:tcPr>
            <w:tcW w:w="44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свинарника</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4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447"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w:t>
            </w:r>
          </w:p>
        </w:tc>
        <w:tc>
          <w:tcPr>
            <w:tcW w:w="981" w:type="pct"/>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rPr>
              <w:t>-</w:t>
            </w:r>
          </w:p>
        </w:tc>
      </w:tr>
      <w:tr w:rsidR="00214AF6" w:rsidRPr="00214AF6" w:rsidTr="0001025E">
        <w:trPr>
          <w:trHeight w:val="20"/>
        </w:trPr>
        <w:tc>
          <w:tcPr>
            <w:tcW w:w="446"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 xml:space="preserve">Хранение и переработка </w:t>
            </w:r>
            <w:r w:rsidRPr="00214AF6">
              <w:rPr>
                <w:rFonts w:ascii="Times New Roman" w:eastAsia="Calibri" w:hAnsi="Times New Roman" w:cs="Times New Roman"/>
                <w:sz w:val="18"/>
                <w:szCs w:val="18"/>
              </w:rPr>
              <w:lastRenderedPageBreak/>
              <w:t>сельскохозяйственной продукции</w:t>
            </w:r>
          </w:p>
        </w:tc>
        <w:tc>
          <w:tcPr>
            <w:tcW w:w="983"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 xml:space="preserve">Размещение зданий, сооружений, используемых для производства, </w:t>
            </w:r>
            <w:r w:rsidRPr="00214AF6">
              <w:rPr>
                <w:rFonts w:ascii="Times New Roman" w:eastAsia="Calibri" w:hAnsi="Times New Roman" w:cs="Times New Roman"/>
                <w:sz w:val="18"/>
                <w:szCs w:val="18"/>
              </w:rPr>
              <w:lastRenderedPageBreak/>
              <w:t>хранения, первичной и глубокой переработки сельскохозяйственной продукции</w:t>
            </w:r>
          </w:p>
        </w:tc>
        <w:tc>
          <w:tcPr>
            <w:tcW w:w="266"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bookmarkStart w:id="35" w:name="Par106"/>
            <w:bookmarkEnd w:id="35"/>
            <w:r w:rsidRPr="00214AF6">
              <w:rPr>
                <w:rFonts w:ascii="Times New Roman" w:eastAsia="Calibri" w:hAnsi="Times New Roman" w:cs="Times New Roman"/>
                <w:sz w:val="18"/>
                <w:szCs w:val="18"/>
              </w:rPr>
              <w:lastRenderedPageBreak/>
              <w:t>1.15</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хранилища; цех </w:t>
            </w:r>
            <w:r w:rsidRPr="00214AF6">
              <w:rPr>
                <w:rFonts w:ascii="Times New Roman" w:eastAsia="Times New Roman" w:hAnsi="Times New Roman" w:cs="Times New Roman"/>
                <w:sz w:val="18"/>
                <w:szCs w:val="18"/>
              </w:rPr>
              <w:lastRenderedPageBreak/>
              <w:t>переработки; склады</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4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81"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trHeight w:val="20"/>
        </w:trPr>
        <w:tc>
          <w:tcPr>
            <w:tcW w:w="446"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Обеспечение сельскохозяйственного производства</w:t>
            </w:r>
          </w:p>
        </w:tc>
        <w:tc>
          <w:tcPr>
            <w:tcW w:w="983"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66"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1.18</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ангар; гараж; водонапорная башня; трансформаторная станция</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4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81" w:type="pct"/>
          </w:tcPr>
          <w:p w:rsidR="00214AF6" w:rsidRPr="00214AF6" w:rsidRDefault="00214AF6" w:rsidP="00214AF6">
            <w:pPr>
              <w:widowControl w:val="0"/>
              <w:tabs>
                <w:tab w:val="left" w:pos="142"/>
              </w:tabs>
              <w:autoSpaceDE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trHeight w:val="20"/>
        </w:trPr>
        <w:tc>
          <w:tcPr>
            <w:tcW w:w="446"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Сенокошение</w:t>
            </w:r>
          </w:p>
        </w:tc>
        <w:tc>
          <w:tcPr>
            <w:tcW w:w="983"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Кошение трав, сбор и заготовка сена</w:t>
            </w:r>
          </w:p>
        </w:tc>
        <w:tc>
          <w:tcPr>
            <w:tcW w:w="266"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1.19</w:t>
            </w:r>
          </w:p>
        </w:tc>
        <w:tc>
          <w:tcPr>
            <w:tcW w:w="44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4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7"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1"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6"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Выпас сельскохозяйственных животных</w:t>
            </w:r>
          </w:p>
        </w:tc>
        <w:tc>
          <w:tcPr>
            <w:tcW w:w="983"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Выпас сельскохозяйственных животных</w:t>
            </w:r>
          </w:p>
        </w:tc>
        <w:tc>
          <w:tcPr>
            <w:tcW w:w="266"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1.20</w:t>
            </w:r>
          </w:p>
        </w:tc>
        <w:tc>
          <w:tcPr>
            <w:tcW w:w="44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4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7"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1"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6" w:type="pct"/>
          </w:tcPr>
          <w:p w:rsidR="00214AF6" w:rsidRPr="00214AF6" w:rsidRDefault="00214AF6" w:rsidP="00214AF6">
            <w:pPr>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Предоставление коммунальных услуг</w:t>
            </w:r>
          </w:p>
        </w:tc>
        <w:tc>
          <w:tcPr>
            <w:tcW w:w="983" w:type="pct"/>
          </w:tcPr>
          <w:p w:rsidR="00214AF6" w:rsidRPr="00214AF6" w:rsidRDefault="00214AF6" w:rsidP="00214AF6">
            <w:pPr>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r w:rsidRPr="00214AF6">
              <w:rPr>
                <w:rFonts w:ascii="Times New Roman" w:eastAsia="Times New Roman" w:hAnsi="Times New Roman" w:cs="Times New Roman"/>
                <w:sz w:val="18"/>
                <w:szCs w:val="18"/>
              </w:rPr>
              <w:lastRenderedPageBreak/>
              <w:t>мастерских для обслуживания уборочной и аварийной техники, сооружений, необходимых для сбора и плавки снега)</w:t>
            </w:r>
          </w:p>
        </w:tc>
        <w:tc>
          <w:tcPr>
            <w:tcW w:w="266" w:type="pct"/>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3.1.1</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линейные сооружения сетей теплоснабжения, водоотведения, водоснабжения, газоснабжения;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здание </w:t>
            </w:r>
            <w:r w:rsidRPr="00214AF6">
              <w:rPr>
                <w:rFonts w:ascii="Times New Roman" w:eastAsia="Times New Roman" w:hAnsi="Times New Roman" w:cs="Times New Roman"/>
                <w:sz w:val="18"/>
                <w:szCs w:val="18"/>
              </w:rPr>
              <w:lastRenderedPageBreak/>
              <w:t>котельной;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теплового пункта;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насосной станции;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хозяйственно-бытовых целей;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линии электропередачи;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инфраструктуры электрической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водовода;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водонапорной башни;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резервуара для воды;</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водозаборное сооружение (водозаборный узел, скважина);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водоподготовки;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линейное сооружение слаботочной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объект инфраструктуры слаботочных сетей;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газорегуляторного пункта</w:t>
            </w:r>
          </w:p>
        </w:tc>
        <w:tc>
          <w:tcPr>
            <w:tcW w:w="268"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0"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6"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lang w:val="en-US"/>
              </w:rPr>
            </w:pPr>
            <w:r w:rsidRPr="00214AF6">
              <w:rPr>
                <w:rFonts w:ascii="Times New Roman" w:eastAsia="Times New Roman" w:hAnsi="Times New Roman" w:cs="Times New Roman"/>
                <w:sz w:val="18"/>
                <w:szCs w:val="18"/>
              </w:rPr>
              <w:t>-</w:t>
            </w:r>
          </w:p>
        </w:tc>
        <w:tc>
          <w:tcPr>
            <w:tcW w:w="34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lang w:val="en-US"/>
              </w:rPr>
            </w:pPr>
            <w:r w:rsidRPr="00214AF6">
              <w:rPr>
                <w:rFonts w:ascii="Times New Roman" w:eastAsia="Times New Roman" w:hAnsi="Times New Roman" w:cs="Times New Roman"/>
                <w:sz w:val="18"/>
                <w:szCs w:val="18"/>
              </w:rPr>
              <w:t>-</w:t>
            </w:r>
          </w:p>
        </w:tc>
        <w:tc>
          <w:tcPr>
            <w:tcW w:w="447"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81" w:type="pct"/>
          </w:tcPr>
          <w:p w:rsidR="00214AF6" w:rsidRPr="00214AF6" w:rsidRDefault="00214AF6" w:rsidP="00214AF6">
            <w:pPr>
              <w:widowControl w:val="0"/>
              <w:tabs>
                <w:tab w:val="left" w:pos="142"/>
              </w:tabs>
              <w:autoSpaceDE w:val="0"/>
              <w:spacing w:after="0" w:line="240" w:lineRule="auto"/>
              <w:jc w:val="both"/>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w:t>
            </w:r>
          </w:p>
        </w:tc>
      </w:tr>
      <w:tr w:rsidR="00214AF6" w:rsidRPr="00214AF6" w:rsidTr="0001025E">
        <w:trPr>
          <w:trHeight w:val="20"/>
        </w:trPr>
        <w:tc>
          <w:tcPr>
            <w:tcW w:w="446"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Times New Roman" w:hAnsi="Times New Roman" w:cs="Times New Roman"/>
                <w:sz w:val="18"/>
                <w:szCs w:val="18"/>
              </w:rPr>
              <w:lastRenderedPageBreak/>
              <w:t>Улично-дорожная сеть</w:t>
            </w:r>
          </w:p>
        </w:tc>
        <w:tc>
          <w:tcPr>
            <w:tcW w:w="983"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66"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12.0.1</w:t>
            </w:r>
          </w:p>
        </w:tc>
        <w:tc>
          <w:tcPr>
            <w:tcW w:w="44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автомобильные дороги; пешеходные тротуары; проезд; велодорожки</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4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7"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1"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contextualSpacing/>
              <w:jc w:val="center"/>
              <w:rPr>
                <w:rFonts w:ascii="Times New Roman" w:eastAsia="Calibri" w:hAnsi="Times New Roman" w:cs="Times New Roman"/>
                <w:sz w:val="18"/>
                <w:szCs w:val="18"/>
                <w:lang w:eastAsia="ru-RU"/>
              </w:rPr>
            </w:pPr>
            <w:r w:rsidRPr="00214AF6">
              <w:rPr>
                <w:rFonts w:ascii="Times New Roman" w:eastAsia="Calibri" w:hAnsi="Times New Roman" w:cs="Times New Roman"/>
                <w:b/>
                <w:bCs/>
                <w:sz w:val="18"/>
                <w:szCs w:val="18"/>
              </w:rPr>
              <w:t>Условно разрешенные виды использования</w:t>
            </w:r>
          </w:p>
        </w:tc>
      </w:tr>
      <w:tr w:rsidR="00214AF6" w:rsidRPr="00214AF6" w:rsidTr="0001025E">
        <w:trPr>
          <w:trHeight w:val="20"/>
        </w:trPr>
        <w:tc>
          <w:tcPr>
            <w:tcW w:w="446"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Амбулаторное ветеринарное обслуживание</w:t>
            </w:r>
          </w:p>
        </w:tc>
        <w:tc>
          <w:tcPr>
            <w:tcW w:w="983"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266"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bookmarkStart w:id="36" w:name="Par281"/>
            <w:bookmarkEnd w:id="36"/>
            <w:r w:rsidRPr="00214AF6">
              <w:rPr>
                <w:rFonts w:ascii="Times New Roman" w:eastAsia="Calibri" w:hAnsi="Times New Roman" w:cs="Times New Roman"/>
                <w:sz w:val="18"/>
                <w:szCs w:val="18"/>
              </w:rPr>
              <w:t>3.10.1</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ветеринарная амбулатория</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4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981" w:type="pct"/>
          </w:tcPr>
          <w:p w:rsidR="00214AF6" w:rsidRPr="00214AF6" w:rsidRDefault="00214AF6" w:rsidP="00214AF6">
            <w:pPr>
              <w:widowControl w:val="0"/>
              <w:tabs>
                <w:tab w:val="left" w:pos="142"/>
              </w:tabs>
              <w:autoSpaceDE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trHeight w:val="20"/>
        </w:trPr>
        <w:tc>
          <w:tcPr>
            <w:tcW w:w="446" w:type="pct"/>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Обеспечение внутреннего правопорядка</w:t>
            </w:r>
          </w:p>
        </w:tc>
        <w:tc>
          <w:tcPr>
            <w:tcW w:w="983" w:type="pct"/>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66" w:type="pct"/>
          </w:tcPr>
          <w:p w:rsidR="00214AF6" w:rsidRPr="00214AF6" w:rsidRDefault="00214AF6" w:rsidP="00214AF6">
            <w:pPr>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8.3</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контрольно-пропускной пункт; сооружения ГО ЧС; объекты пожарной охраны</w:t>
            </w:r>
          </w:p>
        </w:tc>
        <w:tc>
          <w:tcPr>
            <w:tcW w:w="268"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200</w:t>
            </w:r>
          </w:p>
        </w:tc>
        <w:tc>
          <w:tcPr>
            <w:tcW w:w="270"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26"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34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75</w:t>
            </w:r>
          </w:p>
        </w:tc>
        <w:tc>
          <w:tcPr>
            <w:tcW w:w="447"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981" w:type="pct"/>
          </w:tcPr>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Минимальный отступ от красной линии - 3, при осуществлении нового строительства</w:t>
            </w:r>
          </w:p>
          <w:p w:rsidR="00214AF6" w:rsidRPr="00214AF6" w:rsidRDefault="00214AF6" w:rsidP="00214AF6">
            <w:pPr>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 В условиях реконструкции и дефицита территорий допускается размещение зданий по красной линии улиц.</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lang w:eastAsia="ru-RU"/>
              </w:rPr>
            </w:pPr>
            <w:r w:rsidRPr="00214AF6">
              <w:rPr>
                <w:rFonts w:ascii="Times New Roman" w:eastAsia="Times New Roman" w:hAnsi="Times New Roman" w:cs="Times New Roman"/>
                <w:b/>
                <w:bCs/>
                <w:sz w:val="18"/>
                <w:szCs w:val="18"/>
                <w:lang w:eastAsia="ru-RU"/>
              </w:rPr>
              <w:t>Вспомогательные виды разрешенного использования не установлены</w:t>
            </w:r>
          </w:p>
        </w:tc>
      </w:tr>
      <w:bookmarkEnd w:id="34"/>
    </w:tbl>
    <w:p w:rsidR="00214AF6" w:rsidRPr="00214AF6" w:rsidRDefault="00214AF6" w:rsidP="00214AF6">
      <w:pPr>
        <w:spacing w:after="0" w:line="240" w:lineRule="auto"/>
        <w:rPr>
          <w:rFonts w:ascii="Calibri" w:eastAsia="Times New Roman" w:hAnsi="Calibri" w:cs="Calibri"/>
          <w:sz w:val="24"/>
          <w:szCs w:val="24"/>
        </w:rPr>
      </w:pPr>
    </w:p>
    <w:p w:rsidR="00214AF6" w:rsidRPr="00214AF6" w:rsidRDefault="00214AF6" w:rsidP="00214AF6">
      <w:pPr>
        <w:keepNext/>
        <w:tabs>
          <w:tab w:val="left" w:pos="1134"/>
          <w:tab w:val="left" w:pos="1276"/>
        </w:tabs>
        <w:spacing w:before="120" w:after="120" w:line="360" w:lineRule="auto"/>
        <w:jc w:val="both"/>
        <w:outlineLvl w:val="1"/>
        <w:rPr>
          <w:rFonts w:ascii="Times New Roman" w:eastAsia="Times New Roman" w:hAnsi="Times New Roman" w:cs="Times New Roman"/>
          <w:b/>
          <w:bCs/>
          <w:sz w:val="24"/>
          <w:szCs w:val="24"/>
          <w:lang w:val="x-none" w:eastAsia="ru-RU"/>
        </w:rPr>
      </w:pPr>
      <w:r w:rsidRPr="00214AF6">
        <w:rPr>
          <w:rFonts w:ascii="Times New Roman" w:eastAsia="Times New Roman" w:hAnsi="Times New Roman" w:cs="Times New Roman"/>
          <w:b/>
          <w:bCs/>
          <w:sz w:val="24"/>
          <w:szCs w:val="24"/>
          <w:highlight w:val="yellow"/>
          <w:lang w:val="x-none" w:eastAsia="x-none"/>
        </w:rPr>
        <w:br w:type="page"/>
      </w:r>
      <w:bookmarkStart w:id="37" w:name="_Toc477198185"/>
    </w:p>
    <w:p w:rsidR="00214AF6" w:rsidRPr="00214AF6" w:rsidRDefault="00214AF6" w:rsidP="00214AF6">
      <w:pPr>
        <w:keepNext/>
        <w:keepLines/>
        <w:spacing w:before="240" w:after="120" w:line="360" w:lineRule="auto"/>
        <w:outlineLvl w:val="0"/>
        <w:rPr>
          <w:rFonts w:ascii="Times New Roman" w:eastAsia="Times New Roman" w:hAnsi="Times New Roman" w:cs="Times New Roman"/>
          <w:b/>
          <w:sz w:val="24"/>
          <w:szCs w:val="24"/>
          <w:lang w:val="x-none" w:eastAsia="ru-RU"/>
        </w:rPr>
      </w:pPr>
      <w:r w:rsidRPr="00214AF6">
        <w:rPr>
          <w:rFonts w:ascii="Times New Roman" w:eastAsia="Times New Roman" w:hAnsi="Times New Roman" w:cs="Times New Roman"/>
          <w:b/>
          <w:sz w:val="24"/>
          <w:szCs w:val="24"/>
          <w:lang w:val="x-none" w:eastAsia="ru-RU"/>
        </w:rPr>
        <w:lastRenderedPageBreak/>
        <w:t xml:space="preserve">Статья </w:t>
      </w:r>
      <w:r w:rsidRPr="00214AF6">
        <w:rPr>
          <w:rFonts w:ascii="Times New Roman" w:eastAsia="Times New Roman" w:hAnsi="Times New Roman" w:cs="Times New Roman"/>
          <w:b/>
          <w:sz w:val="24"/>
          <w:szCs w:val="24"/>
          <w:lang w:eastAsia="ru-RU"/>
        </w:rPr>
        <w:t>17</w:t>
      </w:r>
      <w:r w:rsidRPr="00214AF6">
        <w:rPr>
          <w:rFonts w:ascii="Times New Roman" w:eastAsia="Times New Roman" w:hAnsi="Times New Roman" w:cs="Times New Roman"/>
          <w:b/>
          <w:sz w:val="24"/>
          <w:szCs w:val="24"/>
          <w:lang w:val="x-none" w:eastAsia="ru-RU"/>
        </w:rPr>
        <w:t>. Градостроительные регламенты. Зоны инженерной и транспортной инфраструктур</w:t>
      </w:r>
    </w:p>
    <w:p w:rsidR="00214AF6" w:rsidRPr="00214AF6" w:rsidRDefault="00214AF6" w:rsidP="00214AF6">
      <w:pPr>
        <w:keepNext/>
        <w:tabs>
          <w:tab w:val="left" w:pos="1134"/>
          <w:tab w:val="left" w:pos="1276"/>
        </w:tabs>
        <w:spacing w:before="120" w:after="120" w:line="360" w:lineRule="auto"/>
        <w:outlineLvl w:val="1"/>
        <w:rPr>
          <w:rFonts w:ascii="Times New Roman" w:eastAsia="Times New Roman" w:hAnsi="Times New Roman" w:cs="Times New Roman"/>
          <w:b/>
          <w:bCs/>
          <w:sz w:val="24"/>
          <w:szCs w:val="24"/>
          <w:lang w:val="x-none" w:eastAsia="x-none"/>
        </w:rPr>
      </w:pPr>
      <w:r w:rsidRPr="00214AF6">
        <w:rPr>
          <w:rFonts w:ascii="Times New Roman" w:eastAsia="Times New Roman" w:hAnsi="Times New Roman" w:cs="Times New Roman"/>
          <w:b/>
          <w:bCs/>
          <w:sz w:val="24"/>
          <w:szCs w:val="24"/>
          <w:lang w:val="x-none" w:eastAsia="x-none"/>
        </w:rPr>
        <w:t>И. Зона инженерной инфраструктуры</w:t>
      </w:r>
    </w:p>
    <w:tbl>
      <w:tblPr>
        <w:tblW w:w="526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3071"/>
        <w:gridCol w:w="838"/>
        <w:gridCol w:w="1395"/>
        <w:gridCol w:w="835"/>
        <w:gridCol w:w="848"/>
        <w:gridCol w:w="973"/>
        <w:gridCol w:w="988"/>
        <w:gridCol w:w="838"/>
        <w:gridCol w:w="1398"/>
        <w:gridCol w:w="3053"/>
      </w:tblGrid>
      <w:tr w:rsidR="00214AF6" w:rsidRPr="00214AF6" w:rsidTr="0001025E">
        <w:trPr>
          <w:trHeight w:val="20"/>
          <w:tblHeader/>
        </w:trPr>
        <w:tc>
          <w:tcPr>
            <w:tcW w:w="448" w:type="pct"/>
            <w:vMerge w:val="restart"/>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bookmarkStart w:id="38" w:name="_Hlk177738150"/>
            <w:bookmarkEnd w:id="37"/>
            <w:r w:rsidRPr="00214AF6">
              <w:rPr>
                <w:rFonts w:ascii="Times New Roman" w:eastAsia="Times New Roman" w:hAnsi="Times New Roman" w:cs="Times New Roman"/>
                <w:b/>
                <w:bCs/>
                <w:sz w:val="18"/>
                <w:szCs w:val="18"/>
              </w:rPr>
              <w:t>Наименование вида разрешенного использования земельного участка</w:t>
            </w:r>
          </w:p>
        </w:tc>
        <w:tc>
          <w:tcPr>
            <w:tcW w:w="982" w:type="pct"/>
            <w:vMerge w:val="restart"/>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Описание вида разрешенного использования земельного участка</w:t>
            </w:r>
          </w:p>
        </w:tc>
        <w:tc>
          <w:tcPr>
            <w:tcW w:w="268" w:type="pct"/>
            <w:vMerge w:val="restart"/>
            <w:textDirection w:val="btLr"/>
            <w:vAlign w:val="center"/>
          </w:tcPr>
          <w:p w:rsidR="00214AF6" w:rsidRPr="00214AF6" w:rsidRDefault="00214AF6" w:rsidP="00214AF6">
            <w:pPr>
              <w:spacing w:after="0" w:line="240" w:lineRule="auto"/>
              <w:ind w:left="113" w:right="113"/>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Код (числовое обозначение ВРИ земельного участка согласно классификатору)</w:t>
            </w:r>
          </w:p>
        </w:tc>
        <w:tc>
          <w:tcPr>
            <w:tcW w:w="446" w:type="pct"/>
            <w:vMerge w:val="restart"/>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Виды разрешенного использования объектов капитального строительства (наименование объектов капитального строительства)</w:t>
            </w:r>
          </w:p>
        </w:tc>
        <w:tc>
          <w:tcPr>
            <w:tcW w:w="538" w:type="pct"/>
            <w:gridSpan w:val="2"/>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Предельные (минимальные и (или) максимальные) размеры земельных участков</w:t>
            </w:r>
          </w:p>
        </w:tc>
        <w:tc>
          <w:tcPr>
            <w:tcW w:w="627" w:type="pct"/>
            <w:gridSpan w:val="2"/>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Предельное количество этажей/высота</w:t>
            </w:r>
          </w:p>
        </w:tc>
        <w:tc>
          <w:tcPr>
            <w:tcW w:w="268" w:type="pct"/>
            <w:vMerge w:val="restart"/>
            <w:textDirection w:val="btLr"/>
            <w:vAlign w:val="center"/>
          </w:tcPr>
          <w:p w:rsidR="00214AF6" w:rsidRPr="00214AF6" w:rsidRDefault="00214AF6" w:rsidP="00214AF6">
            <w:pPr>
              <w:spacing w:after="0" w:line="240" w:lineRule="auto"/>
              <w:ind w:left="113" w:right="113"/>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Максимальный процент застройки, %</w:t>
            </w:r>
          </w:p>
        </w:tc>
        <w:tc>
          <w:tcPr>
            <w:tcW w:w="447" w:type="pct"/>
            <w:vMerge w:val="restart"/>
            <w:textDirection w:val="btLr"/>
            <w:vAlign w:val="center"/>
          </w:tcPr>
          <w:p w:rsidR="00214AF6" w:rsidRPr="00214AF6" w:rsidRDefault="00214AF6" w:rsidP="00214AF6">
            <w:pPr>
              <w:spacing w:after="0" w:line="240" w:lineRule="auto"/>
              <w:ind w:left="113" w:right="113"/>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Минимальные отступы от границ земельного участка, м</w:t>
            </w:r>
          </w:p>
        </w:tc>
        <w:tc>
          <w:tcPr>
            <w:tcW w:w="976" w:type="pct"/>
            <w:vMerge w:val="restart"/>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Иные параметры разрешенного строительства, реконструкции объектов капитального строительства</w:t>
            </w:r>
          </w:p>
        </w:tc>
      </w:tr>
      <w:tr w:rsidR="00214AF6" w:rsidRPr="00214AF6" w:rsidTr="0001025E">
        <w:trPr>
          <w:cantSplit/>
          <w:trHeight w:val="1755"/>
          <w:tblHeader/>
        </w:trPr>
        <w:tc>
          <w:tcPr>
            <w:tcW w:w="448" w:type="pct"/>
            <w:vMerge/>
          </w:tcPr>
          <w:p w:rsidR="00214AF6" w:rsidRPr="00214AF6" w:rsidRDefault="00214AF6" w:rsidP="00214AF6">
            <w:pPr>
              <w:spacing w:after="0" w:line="240" w:lineRule="auto"/>
              <w:contextualSpacing/>
              <w:rPr>
                <w:rFonts w:ascii="Times New Roman" w:eastAsia="Times New Roman" w:hAnsi="Times New Roman" w:cs="Times New Roman"/>
                <w:b/>
                <w:bCs/>
                <w:sz w:val="18"/>
                <w:szCs w:val="18"/>
              </w:rPr>
            </w:pPr>
          </w:p>
        </w:tc>
        <w:tc>
          <w:tcPr>
            <w:tcW w:w="982" w:type="pct"/>
            <w:vMerge/>
          </w:tcPr>
          <w:p w:rsidR="00214AF6" w:rsidRPr="00214AF6" w:rsidRDefault="00214AF6" w:rsidP="00214AF6">
            <w:pPr>
              <w:spacing w:after="0" w:line="240" w:lineRule="auto"/>
              <w:contextualSpacing/>
              <w:jc w:val="both"/>
              <w:rPr>
                <w:rFonts w:ascii="Times New Roman" w:eastAsia="Times New Roman" w:hAnsi="Times New Roman" w:cs="Times New Roman"/>
                <w:b/>
                <w:bCs/>
                <w:sz w:val="18"/>
                <w:szCs w:val="18"/>
              </w:rPr>
            </w:pPr>
          </w:p>
        </w:tc>
        <w:tc>
          <w:tcPr>
            <w:tcW w:w="268" w:type="pct"/>
            <w:vMerge/>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p>
        </w:tc>
        <w:tc>
          <w:tcPr>
            <w:tcW w:w="446" w:type="pct"/>
            <w:vMerge/>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p>
        </w:tc>
        <w:tc>
          <w:tcPr>
            <w:tcW w:w="267" w:type="pct"/>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vertAlign w:val="subscript"/>
              </w:rPr>
            </w:pPr>
            <w:r w:rsidRPr="00214AF6">
              <w:rPr>
                <w:rFonts w:ascii="Times New Roman" w:eastAsia="Times New Roman" w:hAnsi="Times New Roman" w:cs="Times New Roman"/>
                <w:b/>
                <w:bCs/>
                <w:sz w:val="18"/>
                <w:szCs w:val="18"/>
                <w:lang w:val="en-US"/>
              </w:rPr>
              <w:t>Smin</w:t>
            </w:r>
            <w:r w:rsidRPr="00214AF6">
              <w:rPr>
                <w:rFonts w:ascii="Times New Roman" w:eastAsia="Times New Roman" w:hAnsi="Times New Roman" w:cs="Times New Roman"/>
                <w:b/>
                <w:bCs/>
                <w:sz w:val="18"/>
                <w:szCs w:val="18"/>
              </w:rPr>
              <w:t>, кв.м.</w:t>
            </w:r>
          </w:p>
        </w:tc>
        <w:tc>
          <w:tcPr>
            <w:tcW w:w="271" w:type="pct"/>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lang w:val="en-US"/>
              </w:rPr>
              <w:t>Smax</w:t>
            </w:r>
            <w:r w:rsidRPr="00214AF6">
              <w:rPr>
                <w:rFonts w:ascii="Times New Roman" w:eastAsia="Times New Roman" w:hAnsi="Times New Roman" w:cs="Times New Roman"/>
                <w:b/>
                <w:bCs/>
                <w:sz w:val="18"/>
                <w:szCs w:val="18"/>
              </w:rPr>
              <w:t>, кв.м.</w:t>
            </w:r>
          </w:p>
        </w:tc>
        <w:tc>
          <w:tcPr>
            <w:tcW w:w="311" w:type="pct"/>
            <w:textDirection w:val="btLr"/>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этажность</w:t>
            </w:r>
          </w:p>
        </w:tc>
        <w:tc>
          <w:tcPr>
            <w:tcW w:w="316" w:type="pct"/>
            <w:textDirection w:val="btLr"/>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высота, м</w:t>
            </w:r>
          </w:p>
        </w:tc>
        <w:tc>
          <w:tcPr>
            <w:tcW w:w="268" w:type="pct"/>
            <w:vMerge/>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p>
        </w:tc>
        <w:tc>
          <w:tcPr>
            <w:tcW w:w="447" w:type="pct"/>
            <w:vMerge/>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p>
        </w:tc>
        <w:tc>
          <w:tcPr>
            <w:tcW w:w="976" w:type="pct"/>
            <w:vMerge/>
            <w:vAlign w:val="center"/>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p>
        </w:tc>
      </w:tr>
      <w:tr w:rsidR="00214AF6" w:rsidRPr="00214AF6" w:rsidTr="0001025E">
        <w:trPr>
          <w:cantSplit/>
          <w:trHeight w:val="20"/>
          <w:tblHeader/>
        </w:trPr>
        <w:tc>
          <w:tcPr>
            <w:tcW w:w="448"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w:t>
            </w:r>
          </w:p>
        </w:tc>
        <w:tc>
          <w:tcPr>
            <w:tcW w:w="982"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2</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3</w:t>
            </w:r>
          </w:p>
        </w:tc>
        <w:tc>
          <w:tcPr>
            <w:tcW w:w="44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4</w:t>
            </w:r>
          </w:p>
        </w:tc>
        <w:tc>
          <w:tcPr>
            <w:tcW w:w="26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5</w:t>
            </w: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6</w:t>
            </w:r>
          </w:p>
        </w:tc>
        <w:tc>
          <w:tcPr>
            <w:tcW w:w="31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7</w:t>
            </w:r>
          </w:p>
        </w:tc>
        <w:tc>
          <w:tcPr>
            <w:tcW w:w="31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8</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9</w:t>
            </w:r>
          </w:p>
        </w:tc>
        <w:tc>
          <w:tcPr>
            <w:tcW w:w="447"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10</w:t>
            </w:r>
          </w:p>
        </w:tc>
        <w:tc>
          <w:tcPr>
            <w:tcW w:w="976"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11</w:t>
            </w:r>
          </w:p>
        </w:tc>
      </w:tr>
      <w:tr w:rsidR="00214AF6" w:rsidRPr="00214AF6" w:rsidTr="0001025E">
        <w:trPr>
          <w:cantSplit/>
          <w:trHeight w:val="20"/>
        </w:trPr>
        <w:tc>
          <w:tcPr>
            <w:tcW w:w="5000" w:type="pct"/>
            <w:gridSpan w:val="11"/>
          </w:tcPr>
          <w:p w:rsidR="00214AF6" w:rsidRPr="00214AF6" w:rsidRDefault="00214AF6" w:rsidP="00214AF6">
            <w:pPr>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Основные виды разрешенного использования</w:t>
            </w:r>
          </w:p>
        </w:tc>
      </w:tr>
      <w:tr w:rsidR="00214AF6" w:rsidRPr="00214AF6" w:rsidTr="0001025E">
        <w:tc>
          <w:tcPr>
            <w:tcW w:w="448" w:type="pct"/>
          </w:tcPr>
          <w:p w:rsidR="00214AF6" w:rsidRPr="00214AF6" w:rsidRDefault="00214AF6" w:rsidP="00214AF6">
            <w:pPr>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Предоставление коммунальных услуг</w:t>
            </w:r>
          </w:p>
        </w:tc>
        <w:tc>
          <w:tcPr>
            <w:tcW w:w="982" w:type="pct"/>
          </w:tcPr>
          <w:p w:rsidR="00214AF6" w:rsidRPr="00214AF6" w:rsidRDefault="00214AF6" w:rsidP="00214AF6">
            <w:pPr>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8" w:type="pct"/>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3.1.1</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линейные сооружения сетей теплоснабжения, водоотведения, водоснабжения, газоснабжения;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котельной;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теплового пункта;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насосной станции;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для хозяйственно-бытовых </w:t>
            </w:r>
            <w:r w:rsidRPr="00214AF6">
              <w:rPr>
                <w:rFonts w:ascii="Times New Roman" w:eastAsia="Times New Roman" w:hAnsi="Times New Roman" w:cs="Times New Roman"/>
                <w:sz w:val="18"/>
                <w:szCs w:val="18"/>
              </w:rPr>
              <w:lastRenderedPageBreak/>
              <w:t>целей;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линии электропередачи;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инфраструктуры электрической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водовода;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водонапорной башни;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резервуара для воды;</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водозаборное сооружение (водозаборный узел, скважина);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водоподготовки;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линейное сооружение слаботочной </w:t>
            </w:r>
            <w:r w:rsidRPr="00214AF6">
              <w:rPr>
                <w:rFonts w:ascii="Times New Roman" w:eastAsia="Times New Roman" w:hAnsi="Times New Roman" w:cs="Times New Roman"/>
                <w:sz w:val="18"/>
                <w:szCs w:val="18"/>
              </w:rPr>
              <w:lastRenderedPageBreak/>
              <w:t>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объект инфраструктуры слаботочных сетей;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газорегуляторного пункта</w:t>
            </w:r>
          </w:p>
        </w:tc>
        <w:tc>
          <w:tcPr>
            <w:tcW w:w="267"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1"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1"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lang w:val="en-US"/>
              </w:rPr>
            </w:pPr>
            <w:r w:rsidRPr="00214AF6">
              <w:rPr>
                <w:rFonts w:ascii="Times New Roman" w:eastAsia="Times New Roman" w:hAnsi="Times New Roman" w:cs="Times New Roman"/>
                <w:sz w:val="18"/>
                <w:szCs w:val="18"/>
              </w:rPr>
              <w:t>-</w:t>
            </w:r>
          </w:p>
        </w:tc>
        <w:tc>
          <w:tcPr>
            <w:tcW w:w="316"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lang w:val="en-US"/>
              </w:rPr>
            </w:pPr>
            <w:r w:rsidRPr="00214AF6">
              <w:rPr>
                <w:rFonts w:ascii="Times New Roman" w:eastAsia="Times New Roman" w:hAnsi="Times New Roman" w:cs="Times New Roman"/>
                <w:sz w:val="18"/>
                <w:szCs w:val="18"/>
              </w:rPr>
              <w:t>-</w:t>
            </w:r>
          </w:p>
        </w:tc>
        <w:tc>
          <w:tcPr>
            <w:tcW w:w="447"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76" w:type="pct"/>
          </w:tcPr>
          <w:p w:rsidR="00214AF6" w:rsidRPr="00214AF6" w:rsidRDefault="00214AF6" w:rsidP="00214AF6">
            <w:pPr>
              <w:widowControl w:val="0"/>
              <w:tabs>
                <w:tab w:val="left" w:pos="142"/>
              </w:tabs>
              <w:autoSpaceDE w:val="0"/>
              <w:spacing w:after="0" w:line="240" w:lineRule="auto"/>
              <w:jc w:val="both"/>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w:t>
            </w:r>
          </w:p>
        </w:tc>
      </w:tr>
      <w:tr w:rsidR="00214AF6" w:rsidRPr="00214AF6" w:rsidTr="0001025E">
        <w:tc>
          <w:tcPr>
            <w:tcW w:w="448" w:type="pct"/>
          </w:tcPr>
          <w:p w:rsidR="00214AF6" w:rsidRPr="00214AF6" w:rsidRDefault="00214AF6" w:rsidP="00214AF6">
            <w:pPr>
              <w:spacing w:after="0" w:line="240" w:lineRule="auto"/>
              <w:jc w:val="both"/>
              <w:rPr>
                <w:rFonts w:ascii="Times New Roman" w:eastAsia="Times New Roman" w:hAnsi="Times New Roman" w:cs="Times New Roman"/>
                <w:sz w:val="18"/>
                <w:szCs w:val="18"/>
              </w:rPr>
            </w:pPr>
            <w:r w:rsidRPr="00214AF6">
              <w:rPr>
                <w:rFonts w:ascii="Times New Roman" w:eastAsia="Calibri" w:hAnsi="Times New Roman" w:cs="Times New Roman"/>
                <w:sz w:val="18"/>
                <w:szCs w:val="18"/>
              </w:rPr>
              <w:lastRenderedPageBreak/>
              <w:t>Административные здания организаций, обеспечивающих предоставление коммунальных услуг</w:t>
            </w:r>
          </w:p>
        </w:tc>
        <w:tc>
          <w:tcPr>
            <w:tcW w:w="982" w:type="pct"/>
          </w:tcPr>
          <w:p w:rsidR="00214AF6" w:rsidRPr="00214AF6" w:rsidRDefault="00214AF6" w:rsidP="00214AF6">
            <w:pPr>
              <w:spacing w:after="0" w:line="240" w:lineRule="auto"/>
              <w:jc w:val="both"/>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Размещение зданий, предназначенных для приема физических и юридических лиц в связи с предоставлением им коммунальных услуг</w:t>
            </w:r>
          </w:p>
        </w:tc>
        <w:tc>
          <w:tcPr>
            <w:tcW w:w="268" w:type="pct"/>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3.1.2</w:t>
            </w:r>
          </w:p>
        </w:tc>
        <w:tc>
          <w:tcPr>
            <w:tcW w:w="446" w:type="pct"/>
          </w:tcPr>
          <w:p w:rsidR="00214AF6" w:rsidRPr="00214AF6" w:rsidRDefault="00214AF6" w:rsidP="00214AF6">
            <w:pPr>
              <w:spacing w:after="0" w:line="240" w:lineRule="auto"/>
              <w:jc w:val="center"/>
              <w:rPr>
                <w:rFonts w:ascii="Times New Roman" w:eastAsia="Times New Roman" w:hAnsi="Times New Roman" w:cs="Times New Roman"/>
                <w:sz w:val="20"/>
                <w:szCs w:val="20"/>
              </w:rPr>
            </w:pPr>
            <w:r w:rsidRPr="00214AF6">
              <w:rPr>
                <w:rFonts w:ascii="Times New Roman" w:eastAsia="Times New Roman" w:hAnsi="Times New Roman" w:cs="Times New Roman"/>
                <w:sz w:val="18"/>
                <w:szCs w:val="18"/>
              </w:rPr>
              <w:t>здание универсального центра общественных коммуникаций, многофункционального центра</w:t>
            </w:r>
          </w:p>
        </w:tc>
        <w:tc>
          <w:tcPr>
            <w:tcW w:w="267"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3000</w:t>
            </w:r>
          </w:p>
        </w:tc>
        <w:tc>
          <w:tcPr>
            <w:tcW w:w="271"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1"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lang w:val="en-US"/>
              </w:rPr>
            </w:pPr>
            <w:r w:rsidRPr="00214AF6">
              <w:rPr>
                <w:rFonts w:ascii="Times New Roman" w:eastAsia="Times New Roman" w:hAnsi="Times New Roman" w:cs="Times New Roman"/>
                <w:sz w:val="18"/>
                <w:szCs w:val="18"/>
              </w:rPr>
              <w:t>2</w:t>
            </w:r>
          </w:p>
        </w:tc>
        <w:tc>
          <w:tcPr>
            <w:tcW w:w="316"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lang w:val="en-US"/>
              </w:rPr>
            </w:pPr>
            <w:r w:rsidRPr="00214AF6">
              <w:rPr>
                <w:rFonts w:ascii="Times New Roman" w:eastAsia="Times New Roman" w:hAnsi="Times New Roman" w:cs="Times New Roman"/>
                <w:sz w:val="18"/>
                <w:szCs w:val="18"/>
              </w:rPr>
              <w:t>80</w:t>
            </w:r>
          </w:p>
        </w:tc>
        <w:tc>
          <w:tcPr>
            <w:tcW w:w="447"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76" w:type="pct"/>
          </w:tcPr>
          <w:p w:rsidR="00214AF6" w:rsidRPr="00214AF6" w:rsidRDefault="00214AF6" w:rsidP="00214AF6">
            <w:pPr>
              <w:widowControl w:val="0"/>
              <w:tabs>
                <w:tab w:val="left" w:pos="142"/>
              </w:tabs>
              <w:autoSpaceDE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Минимальный отступ от красных линий 5 м при осуществлении нового строительства.</w:t>
            </w:r>
            <w:r w:rsidRPr="00214AF6">
              <w:rPr>
                <w:rFonts w:ascii="Times New Roman" w:eastAsia="Calibri" w:hAnsi="Times New Roman" w:cs="Times New Roman"/>
                <w:sz w:val="18"/>
                <w:szCs w:val="18"/>
              </w:rPr>
              <w:t xml:space="preserve"> </w:t>
            </w:r>
          </w:p>
        </w:tc>
      </w:tr>
      <w:tr w:rsidR="00214AF6" w:rsidRPr="00214AF6" w:rsidTr="0001025E">
        <w:tc>
          <w:tcPr>
            <w:tcW w:w="448" w:type="pct"/>
          </w:tcPr>
          <w:p w:rsidR="00214AF6" w:rsidRPr="00214AF6" w:rsidRDefault="00214AF6" w:rsidP="00214AF6">
            <w:pPr>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Энергетика</w:t>
            </w:r>
          </w:p>
        </w:tc>
        <w:tc>
          <w:tcPr>
            <w:tcW w:w="982" w:type="pct"/>
          </w:tcPr>
          <w:p w:rsidR="00214AF6" w:rsidRPr="00214AF6" w:rsidRDefault="00214AF6" w:rsidP="00214AF6">
            <w:pPr>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w:t>
            </w:r>
            <w:r w:rsidRPr="00214AF6">
              <w:rPr>
                <w:rFonts w:ascii="Times New Roman" w:eastAsia="Times New Roman" w:hAnsi="Times New Roman" w:cs="Times New Roman"/>
                <w:sz w:val="18"/>
                <w:szCs w:val="18"/>
              </w:rPr>
              <w:lastRenderedPageBreak/>
              <w:t>содержанием вида разрешенного использования с кодом 3.1</w:t>
            </w:r>
          </w:p>
        </w:tc>
        <w:tc>
          <w:tcPr>
            <w:tcW w:w="268" w:type="pct"/>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6.7</w:t>
            </w:r>
          </w:p>
        </w:tc>
        <w:tc>
          <w:tcPr>
            <w:tcW w:w="446"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производственное здание; электроподстанции закрытого, открытого типа</w:t>
            </w:r>
          </w:p>
        </w:tc>
        <w:tc>
          <w:tcPr>
            <w:tcW w:w="267"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1"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1"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lang w:val="en-US"/>
              </w:rPr>
            </w:pPr>
            <w:r w:rsidRPr="00214AF6">
              <w:rPr>
                <w:rFonts w:ascii="Times New Roman" w:eastAsia="Times New Roman" w:hAnsi="Times New Roman" w:cs="Times New Roman"/>
                <w:sz w:val="18"/>
                <w:szCs w:val="18"/>
                <w:lang w:val="en-US"/>
              </w:rPr>
              <w:t>-</w:t>
            </w:r>
          </w:p>
        </w:tc>
        <w:tc>
          <w:tcPr>
            <w:tcW w:w="316"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lang w:val="en-US"/>
              </w:rPr>
            </w:pPr>
            <w:r w:rsidRPr="00214AF6">
              <w:rPr>
                <w:rFonts w:ascii="Times New Roman" w:eastAsia="Times New Roman" w:hAnsi="Times New Roman" w:cs="Times New Roman"/>
                <w:sz w:val="18"/>
                <w:szCs w:val="18"/>
                <w:lang w:val="en-US"/>
              </w:rPr>
              <w:t>-</w:t>
            </w:r>
          </w:p>
        </w:tc>
        <w:tc>
          <w:tcPr>
            <w:tcW w:w="447"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76" w:type="pct"/>
          </w:tcPr>
          <w:p w:rsidR="00214AF6" w:rsidRPr="00214AF6" w:rsidRDefault="00214AF6" w:rsidP="00214AF6">
            <w:pPr>
              <w:widowControl w:val="0"/>
              <w:tabs>
                <w:tab w:val="left" w:pos="142"/>
              </w:tabs>
              <w:autoSpaceDE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c>
          <w:tcPr>
            <w:tcW w:w="448" w:type="pct"/>
          </w:tcPr>
          <w:p w:rsidR="00214AF6" w:rsidRPr="00214AF6" w:rsidRDefault="00214AF6" w:rsidP="00214AF6">
            <w:pPr>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Трубопроводный транспорт</w:t>
            </w:r>
          </w:p>
        </w:tc>
        <w:tc>
          <w:tcPr>
            <w:tcW w:w="982" w:type="pct"/>
          </w:tcPr>
          <w:p w:rsidR="00214AF6" w:rsidRPr="00214AF6" w:rsidRDefault="00214AF6" w:rsidP="00214AF6">
            <w:pPr>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68" w:type="pct"/>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7.5</w:t>
            </w:r>
          </w:p>
        </w:tc>
        <w:tc>
          <w:tcPr>
            <w:tcW w:w="446"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распределительная станция; распределительный пункт; электроподстанция; водопровод; газопровод; трубопровод тепловой сети</w:t>
            </w:r>
          </w:p>
        </w:tc>
        <w:tc>
          <w:tcPr>
            <w:tcW w:w="267"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1"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1"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6"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lang w:val="en-US"/>
              </w:rPr>
            </w:pPr>
            <w:r w:rsidRPr="00214AF6">
              <w:rPr>
                <w:rFonts w:ascii="Times New Roman" w:eastAsia="Times New Roman" w:hAnsi="Times New Roman" w:cs="Times New Roman"/>
                <w:sz w:val="18"/>
                <w:szCs w:val="18"/>
                <w:lang w:val="en-US"/>
              </w:rPr>
              <w:t>-</w:t>
            </w:r>
          </w:p>
        </w:tc>
        <w:tc>
          <w:tcPr>
            <w:tcW w:w="268"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447"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76" w:type="pct"/>
          </w:tcPr>
          <w:p w:rsidR="00214AF6" w:rsidRPr="00214AF6" w:rsidRDefault="00214AF6" w:rsidP="00214AF6">
            <w:pPr>
              <w:widowControl w:val="0"/>
              <w:tabs>
                <w:tab w:val="left" w:pos="142"/>
              </w:tabs>
              <w:autoSpaceDE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c>
          <w:tcPr>
            <w:tcW w:w="448" w:type="pct"/>
          </w:tcPr>
          <w:p w:rsidR="00214AF6" w:rsidRPr="00214AF6" w:rsidRDefault="00214AF6" w:rsidP="00214AF6">
            <w:pPr>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Гидротехнические сооружения</w:t>
            </w:r>
          </w:p>
        </w:tc>
        <w:tc>
          <w:tcPr>
            <w:tcW w:w="982" w:type="pct"/>
          </w:tcPr>
          <w:p w:rsidR="00214AF6" w:rsidRPr="00214AF6" w:rsidRDefault="00214AF6" w:rsidP="00214AF6">
            <w:pPr>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68" w:type="pct"/>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11.3</w:t>
            </w:r>
          </w:p>
        </w:tc>
        <w:tc>
          <w:tcPr>
            <w:tcW w:w="446"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гидротехнические сооружения; берегозащитные сооружения</w:t>
            </w:r>
          </w:p>
        </w:tc>
        <w:tc>
          <w:tcPr>
            <w:tcW w:w="267"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1"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1"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6"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447"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76" w:type="pct"/>
          </w:tcPr>
          <w:p w:rsidR="00214AF6" w:rsidRPr="00214AF6" w:rsidRDefault="00214AF6" w:rsidP="00214AF6">
            <w:pPr>
              <w:widowControl w:val="0"/>
              <w:tabs>
                <w:tab w:val="left" w:pos="142"/>
              </w:tabs>
              <w:autoSpaceDE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c>
          <w:tcPr>
            <w:tcW w:w="448"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Улично-дорожная сеть</w:t>
            </w:r>
          </w:p>
        </w:tc>
        <w:tc>
          <w:tcPr>
            <w:tcW w:w="982"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r w:rsidRPr="00214AF6">
              <w:rPr>
                <w:rFonts w:ascii="Times New Roman" w:eastAsia="Calibri" w:hAnsi="Times New Roman" w:cs="Times New Roman"/>
                <w:sz w:val="18"/>
                <w:szCs w:val="18"/>
              </w:rPr>
              <w:lastRenderedPageBreak/>
              <w:t>велотранспортной и инженерной инфраструктуры;</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68"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12.0.1</w:t>
            </w:r>
          </w:p>
        </w:tc>
        <w:tc>
          <w:tcPr>
            <w:tcW w:w="446"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автомобильные дороги; пешеходные тротуары; проезд; велодорожки</w:t>
            </w:r>
          </w:p>
        </w:tc>
        <w:tc>
          <w:tcPr>
            <w:tcW w:w="26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7"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76"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c>
          <w:tcPr>
            <w:tcW w:w="5000" w:type="pct"/>
            <w:gridSpan w:val="11"/>
          </w:tcPr>
          <w:p w:rsidR="00214AF6" w:rsidRPr="00214AF6" w:rsidRDefault="00214AF6" w:rsidP="00214AF6">
            <w:pPr>
              <w:spacing w:after="0" w:line="240" w:lineRule="auto"/>
              <w:contextualSpacing/>
              <w:jc w:val="center"/>
              <w:rPr>
                <w:rFonts w:ascii="Times New Roman" w:eastAsia="Times New Roman" w:hAnsi="Times New Roman" w:cs="Times New Roman"/>
                <w:b/>
                <w:sz w:val="18"/>
                <w:szCs w:val="18"/>
              </w:rPr>
            </w:pPr>
            <w:r w:rsidRPr="00214AF6">
              <w:rPr>
                <w:rFonts w:ascii="Times New Roman" w:eastAsia="Calibri" w:hAnsi="Times New Roman" w:cs="Times New Roman"/>
                <w:b/>
                <w:bCs/>
                <w:sz w:val="18"/>
                <w:szCs w:val="18"/>
              </w:rPr>
              <w:t>Условно разрешенные виды использования не установлены</w:t>
            </w:r>
          </w:p>
        </w:tc>
      </w:tr>
      <w:tr w:rsidR="00214AF6" w:rsidRPr="00214AF6" w:rsidTr="0001025E">
        <w:tc>
          <w:tcPr>
            <w:tcW w:w="5000" w:type="pct"/>
            <w:gridSpan w:val="11"/>
          </w:tcPr>
          <w:p w:rsidR="00214AF6" w:rsidRPr="00214AF6" w:rsidRDefault="00214AF6" w:rsidP="00214AF6">
            <w:pPr>
              <w:spacing w:after="0" w:line="240" w:lineRule="auto"/>
              <w:contextualSpacing/>
              <w:jc w:val="center"/>
              <w:rPr>
                <w:rFonts w:ascii="Times New Roman" w:eastAsia="Times New Roman" w:hAnsi="Times New Roman" w:cs="Times New Roman"/>
                <w:b/>
                <w:sz w:val="18"/>
                <w:szCs w:val="18"/>
              </w:rPr>
            </w:pPr>
            <w:r w:rsidRPr="00214AF6">
              <w:rPr>
                <w:rFonts w:ascii="Times New Roman" w:eastAsia="Times New Roman" w:hAnsi="Times New Roman" w:cs="Times New Roman"/>
                <w:b/>
                <w:bCs/>
                <w:sz w:val="18"/>
                <w:szCs w:val="18"/>
                <w:lang w:eastAsia="ru-RU"/>
              </w:rPr>
              <w:t>Вспомогательные виды разрешенного использования не установлены</w:t>
            </w:r>
          </w:p>
        </w:tc>
      </w:tr>
      <w:bookmarkEnd w:id="38"/>
    </w:tbl>
    <w:p w:rsidR="00214AF6" w:rsidRPr="00214AF6" w:rsidRDefault="00214AF6" w:rsidP="00214AF6">
      <w:pPr>
        <w:keepNext/>
        <w:tabs>
          <w:tab w:val="left" w:pos="1134"/>
          <w:tab w:val="left" w:pos="1276"/>
        </w:tabs>
        <w:spacing w:before="120" w:after="120" w:line="360" w:lineRule="auto"/>
        <w:outlineLvl w:val="1"/>
        <w:rPr>
          <w:rFonts w:ascii="Times New Roman" w:eastAsia="Times New Roman" w:hAnsi="Times New Roman" w:cs="Times New Roman"/>
          <w:b/>
          <w:bCs/>
          <w:sz w:val="24"/>
          <w:szCs w:val="24"/>
          <w:lang w:eastAsia="x-none"/>
        </w:rPr>
      </w:pPr>
      <w:r w:rsidRPr="00214AF6">
        <w:rPr>
          <w:rFonts w:ascii="Times New Roman" w:eastAsia="Times New Roman" w:hAnsi="Times New Roman" w:cs="Times New Roman"/>
          <w:b/>
          <w:bCs/>
          <w:sz w:val="24"/>
          <w:szCs w:val="24"/>
          <w:lang w:eastAsia="x-none"/>
        </w:rPr>
        <w:br w:type="page"/>
      </w:r>
    </w:p>
    <w:p w:rsidR="00214AF6" w:rsidRPr="00214AF6" w:rsidRDefault="00214AF6" w:rsidP="00214AF6">
      <w:pPr>
        <w:keepNext/>
        <w:keepLines/>
        <w:spacing w:before="120" w:after="120" w:line="360" w:lineRule="auto"/>
        <w:jc w:val="both"/>
        <w:outlineLvl w:val="0"/>
        <w:rPr>
          <w:rFonts w:ascii="Times New Roman" w:eastAsia="Times New Roman" w:hAnsi="Times New Roman" w:cs="Times New Roman"/>
          <w:b/>
          <w:sz w:val="24"/>
          <w:szCs w:val="24"/>
          <w:lang w:val="x-none" w:eastAsia="ru-RU"/>
        </w:rPr>
      </w:pPr>
      <w:r w:rsidRPr="00214AF6">
        <w:rPr>
          <w:rFonts w:ascii="Times New Roman" w:eastAsia="Times New Roman" w:hAnsi="Times New Roman" w:cs="Times New Roman"/>
          <w:b/>
          <w:sz w:val="24"/>
          <w:szCs w:val="24"/>
          <w:lang w:val="x-none" w:eastAsia="ru-RU"/>
        </w:rPr>
        <w:lastRenderedPageBreak/>
        <w:t xml:space="preserve">Статья </w:t>
      </w:r>
      <w:r w:rsidRPr="00214AF6">
        <w:rPr>
          <w:rFonts w:ascii="Times New Roman" w:eastAsia="Times New Roman" w:hAnsi="Times New Roman" w:cs="Times New Roman"/>
          <w:b/>
          <w:sz w:val="24"/>
          <w:szCs w:val="24"/>
          <w:lang w:eastAsia="ru-RU"/>
        </w:rPr>
        <w:t>18</w:t>
      </w:r>
      <w:r w:rsidRPr="00214AF6">
        <w:rPr>
          <w:rFonts w:ascii="Times New Roman" w:eastAsia="Times New Roman" w:hAnsi="Times New Roman" w:cs="Times New Roman"/>
          <w:b/>
          <w:sz w:val="24"/>
          <w:szCs w:val="24"/>
          <w:lang w:val="x-none" w:eastAsia="ru-RU"/>
        </w:rPr>
        <w:t>. Градостроительные регламенты. Зоны рекреационного назначения</w:t>
      </w:r>
    </w:p>
    <w:p w:rsidR="00214AF6" w:rsidRPr="00214AF6" w:rsidRDefault="00214AF6" w:rsidP="00214AF6">
      <w:pPr>
        <w:keepNext/>
        <w:tabs>
          <w:tab w:val="left" w:pos="1134"/>
          <w:tab w:val="left" w:pos="1276"/>
        </w:tabs>
        <w:spacing w:before="120" w:after="120" w:line="360" w:lineRule="auto"/>
        <w:jc w:val="both"/>
        <w:outlineLvl w:val="1"/>
        <w:rPr>
          <w:rFonts w:ascii="Times New Roman" w:eastAsia="Times New Roman" w:hAnsi="Times New Roman" w:cs="Times New Roman"/>
          <w:b/>
          <w:bCs/>
          <w:sz w:val="24"/>
          <w:szCs w:val="24"/>
          <w:lang w:val="x-none" w:eastAsia="x-none"/>
        </w:rPr>
      </w:pPr>
      <w:r w:rsidRPr="00214AF6">
        <w:rPr>
          <w:rFonts w:ascii="Times New Roman" w:eastAsia="Times New Roman" w:hAnsi="Times New Roman" w:cs="Times New Roman"/>
          <w:b/>
          <w:bCs/>
          <w:sz w:val="24"/>
          <w:szCs w:val="24"/>
          <w:lang w:val="x-none" w:eastAsia="x-none"/>
        </w:rPr>
        <w:t>Р. Зона рекреационного назначения</w:t>
      </w:r>
    </w:p>
    <w:tbl>
      <w:tblPr>
        <w:tblW w:w="526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05"/>
        <w:gridCol w:w="3068"/>
        <w:gridCol w:w="832"/>
        <w:gridCol w:w="1398"/>
        <w:gridCol w:w="835"/>
        <w:gridCol w:w="845"/>
        <w:gridCol w:w="982"/>
        <w:gridCol w:w="973"/>
        <w:gridCol w:w="838"/>
        <w:gridCol w:w="1395"/>
        <w:gridCol w:w="3068"/>
      </w:tblGrid>
      <w:tr w:rsidR="00214AF6" w:rsidRPr="00214AF6" w:rsidTr="0001025E">
        <w:trPr>
          <w:trHeight w:val="20"/>
          <w:tblHeader/>
        </w:trPr>
        <w:tc>
          <w:tcPr>
            <w:tcW w:w="449"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bookmarkStart w:id="39" w:name="_Hlk177738272"/>
            <w:r w:rsidRPr="00214AF6">
              <w:rPr>
                <w:rFonts w:ascii="Times New Roman" w:eastAsia="Times New Roman" w:hAnsi="Times New Roman" w:cs="Times New Roman"/>
                <w:b/>
                <w:bCs/>
                <w:sz w:val="18"/>
                <w:szCs w:val="18"/>
              </w:rPr>
              <w:t>Наименование вида разрешенного использования земельного участка</w:t>
            </w:r>
          </w:p>
        </w:tc>
        <w:tc>
          <w:tcPr>
            <w:tcW w:w="981"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Описание вида разрешенного использования земельного участка</w:t>
            </w:r>
          </w:p>
        </w:tc>
        <w:tc>
          <w:tcPr>
            <w:tcW w:w="266" w:type="pct"/>
            <w:vMerge w:val="restart"/>
            <w:textDirection w:val="btLr"/>
            <w:vAlign w:val="center"/>
          </w:tcPr>
          <w:p w:rsidR="00214AF6" w:rsidRPr="00214AF6" w:rsidRDefault="00214AF6" w:rsidP="00214AF6">
            <w:pPr>
              <w:widowControl w:val="0"/>
              <w:spacing w:after="0" w:line="240" w:lineRule="auto"/>
              <w:ind w:left="113" w:right="113"/>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Код (числовое обозначение ВРИ земельного участка согласно классификатору)</w:t>
            </w:r>
          </w:p>
        </w:tc>
        <w:tc>
          <w:tcPr>
            <w:tcW w:w="447"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Виды разрешенного использования объектов капитального строительства (наименование объектов капитального строительства)</w:t>
            </w:r>
          </w:p>
        </w:tc>
        <w:tc>
          <w:tcPr>
            <w:tcW w:w="537" w:type="pct"/>
            <w:gridSpan w:val="2"/>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Предельные (минимальные и (или) максимальные) размеры земельных участков</w:t>
            </w:r>
          </w:p>
        </w:tc>
        <w:tc>
          <w:tcPr>
            <w:tcW w:w="625" w:type="pct"/>
            <w:gridSpan w:val="2"/>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Предельное количество этажей/</w:t>
            </w:r>
            <w:r w:rsidRPr="00214AF6">
              <w:rPr>
                <w:rFonts w:ascii="Times New Roman" w:eastAsia="Times New Roman" w:hAnsi="Times New Roman" w:cs="Times New Roman"/>
                <w:b/>
                <w:bCs/>
                <w:sz w:val="18"/>
                <w:szCs w:val="18"/>
              </w:rPr>
              <w:br/>
              <w:t>высота</w:t>
            </w:r>
          </w:p>
        </w:tc>
        <w:tc>
          <w:tcPr>
            <w:tcW w:w="268" w:type="pct"/>
            <w:vMerge w:val="restar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Максимальный процент застройки, %</w:t>
            </w:r>
          </w:p>
        </w:tc>
        <w:tc>
          <w:tcPr>
            <w:tcW w:w="446" w:type="pct"/>
            <w:vMerge w:val="restar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Минимальные отступы от границ земельного участка, м</w:t>
            </w:r>
          </w:p>
        </w:tc>
        <w:tc>
          <w:tcPr>
            <w:tcW w:w="981"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Иные параметры разрешенного строительства, реконструкции объектов капитального строительства</w:t>
            </w:r>
          </w:p>
        </w:tc>
      </w:tr>
      <w:tr w:rsidR="00214AF6" w:rsidRPr="00214AF6" w:rsidTr="0001025E">
        <w:trPr>
          <w:cantSplit/>
          <w:trHeight w:val="1952"/>
          <w:tblHeader/>
        </w:trPr>
        <w:tc>
          <w:tcPr>
            <w:tcW w:w="449"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981"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266"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447" w:type="pct"/>
            <w:vMerge/>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267"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Smin, кв.м.</w:t>
            </w:r>
          </w:p>
        </w:tc>
        <w:tc>
          <w:tcPr>
            <w:tcW w:w="270"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Smax, кв.м.</w:t>
            </w:r>
          </w:p>
        </w:tc>
        <w:tc>
          <w:tcPr>
            <w:tcW w:w="314" w:type="pc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этажность</w:t>
            </w:r>
          </w:p>
        </w:tc>
        <w:tc>
          <w:tcPr>
            <w:tcW w:w="311" w:type="pc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высота, м</w:t>
            </w:r>
          </w:p>
        </w:tc>
        <w:tc>
          <w:tcPr>
            <w:tcW w:w="268"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446"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981"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r>
      <w:tr w:rsidR="00214AF6" w:rsidRPr="00214AF6" w:rsidTr="0001025E">
        <w:trPr>
          <w:cantSplit/>
          <w:trHeight w:val="20"/>
          <w:tblHeader/>
        </w:trPr>
        <w:tc>
          <w:tcPr>
            <w:tcW w:w="449"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w:t>
            </w:r>
          </w:p>
        </w:tc>
        <w:tc>
          <w:tcPr>
            <w:tcW w:w="981"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2</w:t>
            </w:r>
          </w:p>
        </w:tc>
        <w:tc>
          <w:tcPr>
            <w:tcW w:w="26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3</w:t>
            </w:r>
          </w:p>
        </w:tc>
        <w:tc>
          <w:tcPr>
            <w:tcW w:w="44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4</w:t>
            </w:r>
          </w:p>
        </w:tc>
        <w:tc>
          <w:tcPr>
            <w:tcW w:w="26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5</w:t>
            </w:r>
          </w:p>
        </w:tc>
        <w:tc>
          <w:tcPr>
            <w:tcW w:w="27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6</w:t>
            </w:r>
          </w:p>
        </w:tc>
        <w:tc>
          <w:tcPr>
            <w:tcW w:w="31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7</w:t>
            </w:r>
          </w:p>
        </w:tc>
        <w:tc>
          <w:tcPr>
            <w:tcW w:w="31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8</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9</w:t>
            </w:r>
          </w:p>
        </w:tc>
        <w:tc>
          <w:tcPr>
            <w:tcW w:w="446"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10</w:t>
            </w:r>
          </w:p>
        </w:tc>
        <w:tc>
          <w:tcPr>
            <w:tcW w:w="981"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11</w:t>
            </w:r>
          </w:p>
        </w:tc>
      </w:tr>
      <w:tr w:rsidR="00214AF6" w:rsidRPr="00214AF6" w:rsidTr="0001025E">
        <w:trPr>
          <w:cantSplit/>
          <w:trHeight w:val="20"/>
        </w:trPr>
        <w:tc>
          <w:tcPr>
            <w:tcW w:w="5000" w:type="pct"/>
            <w:gridSpan w:val="11"/>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Основные виды разрешенного использования</w:t>
            </w:r>
          </w:p>
        </w:tc>
      </w:tr>
      <w:tr w:rsidR="00214AF6" w:rsidRPr="00214AF6" w:rsidTr="0001025E">
        <w:trPr>
          <w:trHeight w:val="20"/>
        </w:trPr>
        <w:tc>
          <w:tcPr>
            <w:tcW w:w="449"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Природно-познавательный туризм</w:t>
            </w:r>
          </w:p>
        </w:tc>
        <w:tc>
          <w:tcPr>
            <w:tcW w:w="981"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26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5.2</w:t>
            </w:r>
          </w:p>
        </w:tc>
        <w:tc>
          <w:tcPr>
            <w:tcW w:w="44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щиты с познавательными сведениями об окружающей природной среде</w:t>
            </w:r>
          </w:p>
        </w:tc>
        <w:tc>
          <w:tcPr>
            <w:tcW w:w="26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6"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1" w:type="pct"/>
          </w:tcPr>
          <w:p w:rsidR="00214AF6" w:rsidRPr="00214AF6" w:rsidRDefault="00214AF6" w:rsidP="00214AF6">
            <w:pPr>
              <w:widowControl w:val="0"/>
              <w:spacing w:after="0" w:line="240" w:lineRule="auto"/>
              <w:contextualSpacing/>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w:t>
            </w:r>
          </w:p>
        </w:tc>
      </w:tr>
      <w:tr w:rsidR="00214AF6" w:rsidRPr="00214AF6" w:rsidTr="0001025E">
        <w:trPr>
          <w:trHeight w:val="20"/>
        </w:trPr>
        <w:tc>
          <w:tcPr>
            <w:tcW w:w="449"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Охота и рыбалка</w:t>
            </w:r>
          </w:p>
        </w:tc>
        <w:tc>
          <w:tcPr>
            <w:tcW w:w="981"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6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5.3</w:t>
            </w:r>
          </w:p>
        </w:tc>
        <w:tc>
          <w:tcPr>
            <w:tcW w:w="447"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300</w:t>
            </w:r>
          </w:p>
        </w:tc>
        <w:tc>
          <w:tcPr>
            <w:tcW w:w="27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31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40</w:t>
            </w:r>
          </w:p>
        </w:tc>
        <w:tc>
          <w:tcPr>
            <w:tcW w:w="446"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1"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9"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Улично-дорожная сеть</w:t>
            </w:r>
          </w:p>
        </w:tc>
        <w:tc>
          <w:tcPr>
            <w:tcW w:w="981" w:type="pct"/>
          </w:tcPr>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 xml:space="preserve">Размещение объектов улично-дорожной сети: автомобильных дорог, трамвайных путей и </w:t>
            </w:r>
            <w:r w:rsidRPr="00214AF6">
              <w:rPr>
                <w:rFonts w:ascii="Times New Roman" w:eastAsia="Calibri" w:hAnsi="Times New Roman" w:cs="Times New Roman"/>
                <w:sz w:val="18"/>
                <w:szCs w:val="18"/>
              </w:rPr>
              <w:lastRenderedPageBreak/>
              <w:t>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14AF6" w:rsidRPr="00214AF6" w:rsidRDefault="00214AF6" w:rsidP="00214AF6">
            <w:pPr>
              <w:widowControl w:val="0"/>
              <w:spacing w:after="0" w:line="240" w:lineRule="auto"/>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66"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12.0.1</w:t>
            </w:r>
          </w:p>
        </w:tc>
        <w:tc>
          <w:tcPr>
            <w:tcW w:w="44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пешеходные тротуары; проезд; </w:t>
            </w:r>
            <w:r w:rsidRPr="00214AF6">
              <w:rPr>
                <w:rFonts w:ascii="Times New Roman" w:eastAsia="Times New Roman" w:hAnsi="Times New Roman" w:cs="Times New Roman"/>
                <w:sz w:val="18"/>
                <w:szCs w:val="18"/>
              </w:rPr>
              <w:lastRenderedPageBreak/>
              <w:t>велодорожки</w:t>
            </w:r>
          </w:p>
        </w:tc>
        <w:tc>
          <w:tcPr>
            <w:tcW w:w="26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6"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1"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9"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Благоустройство территории</w:t>
            </w:r>
          </w:p>
        </w:tc>
        <w:tc>
          <w:tcPr>
            <w:tcW w:w="981" w:type="pct"/>
          </w:tcPr>
          <w:p w:rsidR="00214AF6" w:rsidRPr="00214AF6" w:rsidRDefault="00214AF6" w:rsidP="00214AF6">
            <w:pPr>
              <w:widowControl w:val="0"/>
              <w:autoSpaceDE w:val="0"/>
              <w:autoSpaceDN w:val="0"/>
              <w:adjustRightInd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6"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12.0.2</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1"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1"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Calibri" w:hAnsi="Times New Roman" w:cs="Times New Roman"/>
                <w:b/>
                <w:bCs/>
                <w:sz w:val="18"/>
                <w:szCs w:val="18"/>
              </w:rPr>
              <w:t>Условно разрешенные виды использования</w:t>
            </w:r>
          </w:p>
        </w:tc>
      </w:tr>
      <w:tr w:rsidR="00214AF6" w:rsidRPr="00214AF6" w:rsidTr="0001025E">
        <w:trPr>
          <w:trHeight w:val="20"/>
        </w:trPr>
        <w:tc>
          <w:tcPr>
            <w:tcW w:w="449" w:type="pct"/>
            <w:tcBorders>
              <w:top w:val="single" w:sz="4" w:space="0" w:color="auto"/>
              <w:left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Times New Roman" w:hAnsi="Times New Roman" w:cs="Times New Roman"/>
                <w:sz w:val="18"/>
                <w:szCs w:val="18"/>
              </w:rPr>
              <w:lastRenderedPageBreak/>
              <w:t>Предоставление коммунальных услуг</w:t>
            </w:r>
          </w:p>
        </w:tc>
        <w:tc>
          <w:tcPr>
            <w:tcW w:w="981" w:type="pct"/>
            <w:tcBorders>
              <w:top w:val="single" w:sz="4" w:space="0" w:color="auto"/>
              <w:left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6" w:type="pct"/>
            <w:tcBorders>
              <w:top w:val="single" w:sz="4" w:space="0" w:color="auto"/>
              <w:left w:val="single" w:sz="4" w:space="0" w:color="auto"/>
              <w:right w:val="single" w:sz="4" w:space="0" w:color="auto"/>
            </w:tcBorders>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3.1.1</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линейные сооружения сетей теплоснабжения, водоотведения, водоснабжения, газоснабжения;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котельной;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теплового пункта;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насосной станции;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хозяйственно-бытовых целей;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линии электропередачи;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сооружение инфраструктуры электрической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водовода;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водонапорной башни;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резервуара для воды;</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водозаборное сооружение (водозаборный узел, скважина);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водоподготовки;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линейное сооружение слаботочной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объект инфраструктуры слаботочных </w:t>
            </w:r>
            <w:r w:rsidRPr="00214AF6">
              <w:rPr>
                <w:rFonts w:ascii="Times New Roman" w:eastAsia="Times New Roman" w:hAnsi="Times New Roman" w:cs="Times New Roman"/>
                <w:sz w:val="18"/>
                <w:szCs w:val="18"/>
              </w:rPr>
              <w:lastRenderedPageBreak/>
              <w:t>сетей;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газорегуляторного пункта</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311"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81"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trHeight w:val="20"/>
        </w:trPr>
        <w:tc>
          <w:tcPr>
            <w:tcW w:w="449" w:type="pct"/>
            <w:tcBorders>
              <w:top w:val="single" w:sz="4" w:space="0" w:color="auto"/>
              <w:left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Осуществление религиозных обрядов</w:t>
            </w:r>
          </w:p>
        </w:tc>
        <w:tc>
          <w:tcPr>
            <w:tcW w:w="981" w:type="pct"/>
            <w:tcBorders>
              <w:top w:val="single" w:sz="4" w:space="0" w:color="auto"/>
              <w:left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66" w:type="pct"/>
            <w:tcBorders>
              <w:top w:val="single" w:sz="4" w:space="0" w:color="auto"/>
              <w:left w:val="single" w:sz="4" w:space="0" w:color="auto"/>
              <w:right w:val="single" w:sz="4" w:space="0" w:color="auto"/>
            </w:tcBorders>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3.7.1</w:t>
            </w:r>
          </w:p>
        </w:tc>
        <w:tc>
          <w:tcPr>
            <w:tcW w:w="44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val="x-none"/>
              </w:rPr>
            </w:pPr>
            <w:r w:rsidRPr="00214AF6">
              <w:rPr>
                <w:rFonts w:ascii="Times New Roman" w:eastAsia="Times New Roman" w:hAnsi="Times New Roman" w:cs="Times New Roman"/>
                <w:sz w:val="18"/>
                <w:szCs w:val="18"/>
              </w:rPr>
              <w:t>здание (сооружение) христианской религии; здание (сооружение) исламской религии</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311"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50</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981"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- 3 м при осуществлении нового строительства</w:t>
            </w:r>
          </w:p>
        </w:tc>
      </w:tr>
      <w:tr w:rsidR="00214AF6" w:rsidRPr="00214AF6" w:rsidTr="0001025E">
        <w:trPr>
          <w:trHeight w:val="20"/>
        </w:trPr>
        <w:tc>
          <w:tcPr>
            <w:tcW w:w="449" w:type="pct"/>
            <w:tcBorders>
              <w:top w:val="single" w:sz="4" w:space="0" w:color="auto"/>
              <w:left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Спортивные базы</w:t>
            </w:r>
          </w:p>
        </w:tc>
        <w:tc>
          <w:tcPr>
            <w:tcW w:w="981" w:type="pct"/>
            <w:tcBorders>
              <w:top w:val="single" w:sz="4" w:space="0" w:color="auto"/>
              <w:left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спортивных баз и лагерей, в которых осуществляется спортивная подготовка длительно проживающих в них лиц</w:t>
            </w:r>
          </w:p>
        </w:tc>
        <w:tc>
          <w:tcPr>
            <w:tcW w:w="266" w:type="pct"/>
            <w:tcBorders>
              <w:top w:val="single" w:sz="4" w:space="0" w:color="auto"/>
              <w:left w:val="single" w:sz="4" w:space="0" w:color="auto"/>
              <w:right w:val="single" w:sz="4" w:space="0" w:color="auto"/>
            </w:tcBorders>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5.1.7</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спортивная база</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311"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50</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1"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9" w:type="pct"/>
            <w:tcBorders>
              <w:top w:val="single" w:sz="4" w:space="0" w:color="auto"/>
              <w:left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Туристическое обслуживание</w:t>
            </w:r>
          </w:p>
        </w:tc>
        <w:tc>
          <w:tcPr>
            <w:tcW w:w="981" w:type="pct"/>
            <w:tcBorders>
              <w:top w:val="single" w:sz="4" w:space="0" w:color="auto"/>
              <w:left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пансионатов, гостиниц, кемпингов, домов отдыха, не оказывающих услуги по лечению;</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детских лагерей</w:t>
            </w:r>
          </w:p>
        </w:tc>
        <w:tc>
          <w:tcPr>
            <w:tcW w:w="266" w:type="pct"/>
            <w:tcBorders>
              <w:top w:val="single" w:sz="4" w:space="0" w:color="auto"/>
              <w:left w:val="single" w:sz="4" w:space="0" w:color="auto"/>
              <w:right w:val="single" w:sz="4" w:space="0" w:color="auto"/>
            </w:tcBorders>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5.2.1</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пансионат;</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кемпинг; </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дом отдыха; </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детский лагерь</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311"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50</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1"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9"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Причалы для маломерных судов</w:t>
            </w:r>
          </w:p>
        </w:tc>
        <w:tc>
          <w:tcPr>
            <w:tcW w:w="981"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сооружений, предназначенных для причаливания, хранения и обслуживания яхт, катеров, лодок и других маломерных судов</w:t>
            </w:r>
          </w:p>
        </w:tc>
        <w:tc>
          <w:tcPr>
            <w:tcW w:w="266"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5.4</w:t>
            </w:r>
          </w:p>
        </w:tc>
        <w:tc>
          <w:tcPr>
            <w:tcW w:w="447" w:type="pct"/>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причал</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311"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50</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1"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9"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Поля для гольфа или </w:t>
            </w:r>
            <w:r w:rsidRPr="00214AF6">
              <w:rPr>
                <w:rFonts w:ascii="Times New Roman" w:eastAsia="Times New Roman" w:hAnsi="Times New Roman" w:cs="Times New Roman"/>
                <w:sz w:val="18"/>
                <w:szCs w:val="18"/>
              </w:rPr>
              <w:lastRenderedPageBreak/>
              <w:t>конных прогулок</w:t>
            </w:r>
          </w:p>
        </w:tc>
        <w:tc>
          <w:tcPr>
            <w:tcW w:w="981"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 xml:space="preserve">Обустройство мест для игры в гольф или осуществления конных </w:t>
            </w:r>
            <w:r w:rsidRPr="00214AF6">
              <w:rPr>
                <w:rFonts w:ascii="Times New Roman" w:eastAsia="Times New Roman" w:hAnsi="Times New Roman" w:cs="Times New Roman"/>
                <w:sz w:val="18"/>
                <w:szCs w:val="18"/>
              </w:rPr>
              <w:lastRenderedPageBreak/>
              <w:t>прогулок, в том числе осуществление необходимых земляных работ и размещения вспомогательных сооружений;</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конноспортивных манежей, не предусматривающих устройство трибун</w:t>
            </w:r>
          </w:p>
        </w:tc>
        <w:tc>
          <w:tcPr>
            <w:tcW w:w="266"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bookmarkStart w:id="40" w:name="Par391"/>
            <w:bookmarkEnd w:id="40"/>
            <w:r w:rsidRPr="00214AF6">
              <w:rPr>
                <w:rFonts w:ascii="Times New Roman" w:eastAsia="Times New Roman" w:hAnsi="Times New Roman" w:cs="Times New Roman"/>
                <w:sz w:val="18"/>
                <w:szCs w:val="18"/>
              </w:rPr>
              <w:lastRenderedPageBreak/>
              <w:t>5.5</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поле для конных </w:t>
            </w:r>
            <w:r w:rsidRPr="00214AF6">
              <w:rPr>
                <w:rFonts w:ascii="Times New Roman" w:eastAsia="Times New Roman" w:hAnsi="Times New Roman" w:cs="Times New Roman"/>
                <w:sz w:val="18"/>
                <w:szCs w:val="18"/>
              </w:rPr>
              <w:lastRenderedPageBreak/>
              <w:t>прогулок; манеж</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311"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50</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1"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Вспомогательные виды разрешенного использования не установлены</w:t>
            </w:r>
          </w:p>
        </w:tc>
      </w:tr>
      <w:bookmarkEnd w:id="39"/>
    </w:tbl>
    <w:p w:rsidR="00214AF6" w:rsidRPr="00214AF6" w:rsidRDefault="00214AF6" w:rsidP="00214AF6">
      <w:pPr>
        <w:keepNext/>
        <w:tabs>
          <w:tab w:val="left" w:pos="1134"/>
          <w:tab w:val="left" w:pos="1276"/>
        </w:tabs>
        <w:spacing w:before="120" w:after="120" w:line="360" w:lineRule="auto"/>
        <w:jc w:val="both"/>
        <w:outlineLvl w:val="1"/>
        <w:rPr>
          <w:rFonts w:ascii="Times New Roman" w:eastAsia="Times New Roman" w:hAnsi="Times New Roman" w:cs="Times New Roman"/>
          <w:b/>
          <w:bCs/>
          <w:sz w:val="24"/>
          <w:szCs w:val="24"/>
          <w:lang w:val="x-none" w:eastAsia="x-none"/>
        </w:rPr>
      </w:pPr>
      <w:r w:rsidRPr="00214AF6">
        <w:rPr>
          <w:rFonts w:ascii="Times New Roman" w:eastAsia="Times New Roman" w:hAnsi="Times New Roman" w:cs="Times New Roman"/>
          <w:b/>
          <w:bCs/>
          <w:sz w:val="24"/>
          <w:szCs w:val="24"/>
          <w:lang w:val="x-none" w:eastAsia="x-none"/>
        </w:rPr>
        <w:br w:type="page"/>
      </w:r>
      <w:r w:rsidRPr="00214AF6">
        <w:rPr>
          <w:rFonts w:ascii="Times New Roman" w:eastAsia="Times New Roman" w:hAnsi="Times New Roman" w:cs="Times New Roman"/>
          <w:b/>
          <w:bCs/>
          <w:sz w:val="24"/>
          <w:szCs w:val="24"/>
          <w:lang w:val="x-none" w:eastAsia="x-none"/>
        </w:rPr>
        <w:lastRenderedPageBreak/>
        <w:t>Р-</w:t>
      </w:r>
      <w:r w:rsidRPr="00214AF6">
        <w:rPr>
          <w:rFonts w:ascii="Times New Roman" w:eastAsia="Times New Roman" w:hAnsi="Times New Roman" w:cs="Times New Roman"/>
          <w:b/>
          <w:bCs/>
          <w:sz w:val="24"/>
          <w:szCs w:val="24"/>
          <w:lang w:eastAsia="x-none"/>
        </w:rPr>
        <w:t>1</w:t>
      </w:r>
      <w:r w:rsidRPr="00214AF6">
        <w:rPr>
          <w:rFonts w:ascii="Times New Roman" w:eastAsia="Times New Roman" w:hAnsi="Times New Roman" w:cs="Times New Roman"/>
          <w:b/>
          <w:bCs/>
          <w:sz w:val="24"/>
          <w:szCs w:val="24"/>
          <w:lang w:val="x-none" w:eastAsia="x-none"/>
        </w:rPr>
        <w:t>. Зона озелененных территорий общего пользования</w:t>
      </w:r>
    </w:p>
    <w:tbl>
      <w:tblPr>
        <w:tblW w:w="526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95"/>
        <w:gridCol w:w="3071"/>
        <w:gridCol w:w="845"/>
        <w:gridCol w:w="1389"/>
        <w:gridCol w:w="845"/>
        <w:gridCol w:w="835"/>
        <w:gridCol w:w="979"/>
        <w:gridCol w:w="979"/>
        <w:gridCol w:w="838"/>
        <w:gridCol w:w="1392"/>
        <w:gridCol w:w="3071"/>
      </w:tblGrid>
      <w:tr w:rsidR="00214AF6" w:rsidRPr="00214AF6" w:rsidTr="0001025E">
        <w:trPr>
          <w:trHeight w:val="20"/>
          <w:tblHeader/>
        </w:trPr>
        <w:tc>
          <w:tcPr>
            <w:tcW w:w="446"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bookmarkStart w:id="41" w:name="_Hlk177738307"/>
            <w:r w:rsidRPr="00214AF6">
              <w:rPr>
                <w:rFonts w:ascii="Times New Roman" w:eastAsia="Times New Roman" w:hAnsi="Times New Roman" w:cs="Times New Roman"/>
                <w:b/>
                <w:bCs/>
                <w:sz w:val="18"/>
                <w:szCs w:val="18"/>
              </w:rPr>
              <w:t>Наименование вида разрешенного использования земельного участка</w:t>
            </w:r>
          </w:p>
        </w:tc>
        <w:tc>
          <w:tcPr>
            <w:tcW w:w="982"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Описание вида разрешенного использования земельного участка</w:t>
            </w:r>
          </w:p>
        </w:tc>
        <w:tc>
          <w:tcPr>
            <w:tcW w:w="270" w:type="pct"/>
            <w:vMerge w:val="restart"/>
            <w:textDirection w:val="btLr"/>
            <w:vAlign w:val="center"/>
          </w:tcPr>
          <w:p w:rsidR="00214AF6" w:rsidRPr="00214AF6" w:rsidRDefault="00214AF6" w:rsidP="00214AF6">
            <w:pPr>
              <w:widowControl w:val="0"/>
              <w:spacing w:after="0" w:line="240" w:lineRule="auto"/>
              <w:ind w:left="113" w:right="113"/>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Код (числовое обозначение ВРИ земельного участка согласно классификатору)</w:t>
            </w:r>
          </w:p>
        </w:tc>
        <w:tc>
          <w:tcPr>
            <w:tcW w:w="444"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Виды разрешенного использования объектов капитального строительства (наименование объектов капитального строительства)</w:t>
            </w:r>
          </w:p>
        </w:tc>
        <w:tc>
          <w:tcPr>
            <w:tcW w:w="537" w:type="pct"/>
            <w:gridSpan w:val="2"/>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Предельные (минимальные и (или) максимальные) размеры земельных участков</w:t>
            </w:r>
          </w:p>
        </w:tc>
        <w:tc>
          <w:tcPr>
            <w:tcW w:w="626" w:type="pct"/>
            <w:gridSpan w:val="2"/>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Предельное количество этажей/</w:t>
            </w:r>
            <w:r w:rsidRPr="00214AF6">
              <w:rPr>
                <w:rFonts w:ascii="Times New Roman" w:eastAsia="Times New Roman" w:hAnsi="Times New Roman" w:cs="Times New Roman"/>
                <w:b/>
                <w:bCs/>
                <w:sz w:val="18"/>
                <w:szCs w:val="18"/>
              </w:rPr>
              <w:br/>
              <w:t>высота</w:t>
            </w:r>
          </w:p>
        </w:tc>
        <w:tc>
          <w:tcPr>
            <w:tcW w:w="268" w:type="pct"/>
            <w:vMerge w:val="restar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Максимальный процент застройки, %</w:t>
            </w:r>
          </w:p>
        </w:tc>
        <w:tc>
          <w:tcPr>
            <w:tcW w:w="445" w:type="pct"/>
            <w:vMerge w:val="restar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Минимальные отступы от границ земельного участка, м</w:t>
            </w:r>
          </w:p>
        </w:tc>
        <w:tc>
          <w:tcPr>
            <w:tcW w:w="982"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Иные параметры разрешенного строительства, реконструкции объектов капитального строительства</w:t>
            </w:r>
          </w:p>
        </w:tc>
      </w:tr>
      <w:tr w:rsidR="00214AF6" w:rsidRPr="00214AF6" w:rsidTr="0001025E">
        <w:trPr>
          <w:cantSplit/>
          <w:trHeight w:val="1917"/>
          <w:tblHeader/>
        </w:trPr>
        <w:tc>
          <w:tcPr>
            <w:tcW w:w="446"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982"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270"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444" w:type="pct"/>
            <w:vMerge/>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270"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Smin, кв.м.</w:t>
            </w:r>
          </w:p>
        </w:tc>
        <w:tc>
          <w:tcPr>
            <w:tcW w:w="267"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Smax, кв.м.</w:t>
            </w:r>
          </w:p>
        </w:tc>
        <w:tc>
          <w:tcPr>
            <w:tcW w:w="313" w:type="pc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этажность</w:t>
            </w:r>
          </w:p>
        </w:tc>
        <w:tc>
          <w:tcPr>
            <w:tcW w:w="313" w:type="pc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высота, м</w:t>
            </w:r>
          </w:p>
        </w:tc>
        <w:tc>
          <w:tcPr>
            <w:tcW w:w="268"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445"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982"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r>
      <w:tr w:rsidR="00214AF6" w:rsidRPr="00214AF6" w:rsidTr="0001025E">
        <w:trPr>
          <w:cantSplit/>
          <w:trHeight w:val="20"/>
          <w:tblHeader/>
        </w:trPr>
        <w:tc>
          <w:tcPr>
            <w:tcW w:w="446"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w:t>
            </w:r>
          </w:p>
        </w:tc>
        <w:tc>
          <w:tcPr>
            <w:tcW w:w="982"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2</w:t>
            </w:r>
          </w:p>
        </w:tc>
        <w:tc>
          <w:tcPr>
            <w:tcW w:w="27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3</w:t>
            </w:r>
          </w:p>
        </w:tc>
        <w:tc>
          <w:tcPr>
            <w:tcW w:w="44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4</w:t>
            </w:r>
          </w:p>
        </w:tc>
        <w:tc>
          <w:tcPr>
            <w:tcW w:w="27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5</w:t>
            </w:r>
          </w:p>
        </w:tc>
        <w:tc>
          <w:tcPr>
            <w:tcW w:w="26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6</w:t>
            </w:r>
          </w:p>
        </w:tc>
        <w:tc>
          <w:tcPr>
            <w:tcW w:w="31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7</w:t>
            </w:r>
          </w:p>
        </w:tc>
        <w:tc>
          <w:tcPr>
            <w:tcW w:w="31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8</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9</w:t>
            </w:r>
          </w:p>
        </w:tc>
        <w:tc>
          <w:tcPr>
            <w:tcW w:w="445"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10</w:t>
            </w:r>
          </w:p>
        </w:tc>
        <w:tc>
          <w:tcPr>
            <w:tcW w:w="982"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11</w:t>
            </w:r>
          </w:p>
        </w:tc>
      </w:tr>
      <w:tr w:rsidR="00214AF6" w:rsidRPr="00214AF6" w:rsidTr="0001025E">
        <w:trPr>
          <w:cantSplit/>
          <w:trHeight w:val="20"/>
        </w:trPr>
        <w:tc>
          <w:tcPr>
            <w:tcW w:w="5000" w:type="pct"/>
            <w:gridSpan w:val="11"/>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Основные виды разрешенного использования</w:t>
            </w:r>
          </w:p>
        </w:tc>
      </w:tr>
      <w:tr w:rsidR="00214AF6" w:rsidRPr="00214AF6" w:rsidTr="0001025E">
        <w:trPr>
          <w:trHeight w:val="20"/>
        </w:trPr>
        <w:tc>
          <w:tcPr>
            <w:tcW w:w="446"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Парки культуры и отдыха</w:t>
            </w:r>
          </w:p>
        </w:tc>
        <w:tc>
          <w:tcPr>
            <w:tcW w:w="982"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парков культуры и отдыха</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3.6.2</w:t>
            </w:r>
          </w:p>
        </w:tc>
        <w:tc>
          <w:tcPr>
            <w:tcW w:w="44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парк культуры и отдыха</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5"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2"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6"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Деятельность по особой охране и изучению природы</w:t>
            </w:r>
          </w:p>
        </w:tc>
        <w:tc>
          <w:tcPr>
            <w:tcW w:w="982"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9.0</w:t>
            </w:r>
          </w:p>
        </w:tc>
        <w:tc>
          <w:tcPr>
            <w:tcW w:w="44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ботанический сад; природный парк; дендрарий</w:t>
            </w:r>
          </w:p>
        </w:tc>
        <w:tc>
          <w:tcPr>
            <w:tcW w:w="27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5"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2" w:type="pct"/>
          </w:tcPr>
          <w:p w:rsidR="00214AF6" w:rsidRPr="00214AF6" w:rsidRDefault="00214AF6" w:rsidP="00214AF6">
            <w:pPr>
              <w:widowControl w:val="0"/>
              <w:spacing w:after="0" w:line="240" w:lineRule="auto"/>
              <w:contextualSpacing/>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w:t>
            </w:r>
          </w:p>
        </w:tc>
      </w:tr>
      <w:tr w:rsidR="00214AF6" w:rsidRPr="00214AF6" w:rsidTr="0001025E">
        <w:trPr>
          <w:trHeight w:val="20"/>
        </w:trPr>
        <w:tc>
          <w:tcPr>
            <w:tcW w:w="446"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Охрана природных территорий</w:t>
            </w:r>
          </w:p>
        </w:tc>
        <w:tc>
          <w:tcPr>
            <w:tcW w:w="982"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Сохранение отдельных естественных качеств окружающей природной среды путем ограничения хозяйственной деятельности в данной зоне, в частности:</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создание и уход за запретными полосами, создание и уход за защитными лесами, в том числе городскими лесами, лесами в </w:t>
            </w:r>
            <w:r w:rsidRPr="00214AF6">
              <w:rPr>
                <w:rFonts w:ascii="Times New Roman" w:eastAsia="Times New Roman" w:hAnsi="Times New Roman" w:cs="Times New Roman"/>
                <w:sz w:val="18"/>
                <w:szCs w:val="18"/>
              </w:rPr>
              <w:lastRenderedPageBreak/>
              <w:t>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70" w:type="pct"/>
          </w:tcPr>
          <w:p w:rsidR="00214AF6" w:rsidRPr="00214AF6" w:rsidRDefault="00214AF6" w:rsidP="00214AF6">
            <w:pPr>
              <w:widowControl w:val="0"/>
              <w:spacing w:after="0" w:line="240" w:lineRule="auto"/>
              <w:jc w:val="center"/>
              <w:rPr>
                <w:rFonts w:ascii="Arial" w:eastAsia="Times New Roman" w:hAnsi="Arial" w:cs="Arial"/>
                <w:sz w:val="18"/>
                <w:szCs w:val="18"/>
              </w:rPr>
            </w:pPr>
            <w:r w:rsidRPr="00214AF6">
              <w:rPr>
                <w:rFonts w:ascii="Times New Roman" w:eastAsia="Times New Roman" w:hAnsi="Times New Roman" w:cs="Times New Roman"/>
                <w:sz w:val="18"/>
                <w:szCs w:val="18"/>
              </w:rPr>
              <w:lastRenderedPageBreak/>
              <w:t>9.1</w:t>
            </w:r>
          </w:p>
        </w:tc>
        <w:tc>
          <w:tcPr>
            <w:tcW w:w="44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станция наблюдения</w:t>
            </w:r>
          </w:p>
        </w:tc>
        <w:tc>
          <w:tcPr>
            <w:tcW w:w="27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5"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2" w:type="pct"/>
          </w:tcPr>
          <w:p w:rsidR="00214AF6" w:rsidRPr="00214AF6" w:rsidRDefault="00214AF6" w:rsidP="00214AF6">
            <w:pPr>
              <w:widowControl w:val="0"/>
              <w:spacing w:after="0" w:line="240" w:lineRule="auto"/>
              <w:contextualSpacing/>
              <w:rPr>
                <w:rFonts w:ascii="Times New Roman" w:eastAsia="Calibri" w:hAnsi="Times New Roman" w:cs="Times New Roman"/>
                <w:sz w:val="18"/>
                <w:szCs w:val="18"/>
                <w:lang w:eastAsia="ru-RU"/>
              </w:rPr>
            </w:pPr>
            <w:r w:rsidRPr="00214AF6">
              <w:rPr>
                <w:rFonts w:ascii="Times New Roman" w:eastAsia="Calibri" w:hAnsi="Times New Roman" w:cs="Times New Roman"/>
                <w:sz w:val="18"/>
                <w:szCs w:val="18"/>
                <w:lang w:eastAsia="ru-RU"/>
              </w:rPr>
              <w:t>-</w:t>
            </w:r>
          </w:p>
        </w:tc>
      </w:tr>
      <w:tr w:rsidR="00214AF6" w:rsidRPr="00214AF6" w:rsidTr="0001025E">
        <w:trPr>
          <w:trHeight w:val="20"/>
        </w:trPr>
        <w:tc>
          <w:tcPr>
            <w:tcW w:w="446"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Улично-дорожная сеть</w:t>
            </w:r>
          </w:p>
        </w:tc>
        <w:tc>
          <w:tcPr>
            <w:tcW w:w="982"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14AF6" w:rsidRPr="00214AF6" w:rsidRDefault="00214AF6" w:rsidP="00214AF6">
            <w:pPr>
              <w:widowControl w:val="0"/>
              <w:autoSpaceDE w:val="0"/>
              <w:autoSpaceDN w:val="0"/>
              <w:adjustRightInd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70"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12.0.1</w:t>
            </w:r>
          </w:p>
        </w:tc>
        <w:tc>
          <w:tcPr>
            <w:tcW w:w="44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автомобильные дороги; пешеходные тротуары; проезд; велодорожки</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5"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2"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6"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Благоустройство территории</w:t>
            </w:r>
          </w:p>
        </w:tc>
        <w:tc>
          <w:tcPr>
            <w:tcW w:w="982" w:type="pct"/>
          </w:tcPr>
          <w:p w:rsidR="00214AF6" w:rsidRPr="00214AF6" w:rsidRDefault="00214AF6" w:rsidP="00214AF6">
            <w:pPr>
              <w:widowControl w:val="0"/>
              <w:autoSpaceDE w:val="0"/>
              <w:autoSpaceDN w:val="0"/>
              <w:adjustRightInd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 xml:space="preserve">Размещение декоративных, технических, планировочных, конструктивных устройств, элементов озеленения, различных </w:t>
            </w:r>
            <w:r w:rsidRPr="00214AF6">
              <w:rPr>
                <w:rFonts w:ascii="Times New Roman" w:eastAsia="Calibri" w:hAnsi="Times New Roman" w:cs="Times New Roman"/>
                <w:sz w:val="18"/>
                <w:szCs w:val="18"/>
              </w:rPr>
              <w:lastRenderedPageBreak/>
              <w:t>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70"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12.0.2</w:t>
            </w:r>
          </w:p>
        </w:tc>
        <w:tc>
          <w:tcPr>
            <w:tcW w:w="44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5"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2"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Calibri" w:hAnsi="Times New Roman" w:cs="Times New Roman"/>
                <w:b/>
                <w:bCs/>
                <w:sz w:val="18"/>
                <w:szCs w:val="18"/>
              </w:rPr>
              <w:t>Условно разрешенные виды использования</w:t>
            </w:r>
          </w:p>
        </w:tc>
      </w:tr>
      <w:tr w:rsidR="00214AF6" w:rsidRPr="00214AF6" w:rsidTr="0001025E">
        <w:trPr>
          <w:trHeight w:val="20"/>
        </w:trPr>
        <w:tc>
          <w:tcPr>
            <w:tcW w:w="446"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Питомники</w:t>
            </w:r>
          </w:p>
        </w:tc>
        <w:tc>
          <w:tcPr>
            <w:tcW w:w="982"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сооружений, необходимых для указанных видов сельскохозяйственного производства</w:t>
            </w:r>
          </w:p>
        </w:tc>
        <w:tc>
          <w:tcPr>
            <w:tcW w:w="270"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1.17</w:t>
            </w:r>
          </w:p>
        </w:tc>
        <w:tc>
          <w:tcPr>
            <w:tcW w:w="444"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10 000</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w:t>
            </w:r>
          </w:p>
        </w:tc>
        <w:tc>
          <w:tcPr>
            <w:tcW w:w="31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10</w:t>
            </w:r>
          </w:p>
        </w:tc>
        <w:tc>
          <w:tcPr>
            <w:tcW w:w="445"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2"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6"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Предоставление коммунальных услуг</w:t>
            </w:r>
          </w:p>
        </w:tc>
        <w:tc>
          <w:tcPr>
            <w:tcW w:w="982"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w:t>
            </w:r>
            <w:r w:rsidRPr="00214AF6">
              <w:rPr>
                <w:rFonts w:ascii="Times New Roman" w:eastAsia="Calibri" w:hAnsi="Times New Roman" w:cs="Times New Roman"/>
                <w:sz w:val="18"/>
                <w:szCs w:val="18"/>
              </w:rPr>
              <w:lastRenderedPageBreak/>
              <w:t>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70"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rPr>
              <w:lastRenderedPageBreak/>
              <w:t>3.1.1</w:t>
            </w:r>
          </w:p>
        </w:tc>
        <w:tc>
          <w:tcPr>
            <w:tcW w:w="44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линейные сооружения сетей теплоснабжения, водоотведения, водоснабжения, </w:t>
            </w:r>
            <w:r w:rsidRPr="00214AF6">
              <w:rPr>
                <w:rFonts w:ascii="Times New Roman" w:eastAsia="Times New Roman" w:hAnsi="Times New Roman" w:cs="Times New Roman"/>
                <w:sz w:val="18"/>
                <w:szCs w:val="18"/>
              </w:rPr>
              <w:lastRenderedPageBreak/>
              <w:t>газоснабжения;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котельной;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теплового пункта;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насосной станции;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хозяйственно-бытовых целей;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линии электропередачи;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инфраструктуры электрической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водовода;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водонапорной башни;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сооружение резервуара для воды;</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водозаборное сооружение (водозаборный узел, скважина);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водоподготовки;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линейное сооружение слаботочной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объект инфраструктуры слаботочных сетей;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газорегуляторного пункта</w:t>
            </w:r>
          </w:p>
        </w:tc>
        <w:tc>
          <w:tcPr>
            <w:tcW w:w="270"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6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31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5"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2"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lang w:eastAsia="ru-RU"/>
              </w:rPr>
              <w:t>-</w:t>
            </w:r>
          </w:p>
        </w:tc>
      </w:tr>
      <w:tr w:rsidR="00214AF6" w:rsidRPr="00214AF6" w:rsidTr="0001025E">
        <w:trPr>
          <w:trHeight w:val="20"/>
        </w:trPr>
        <w:tc>
          <w:tcPr>
            <w:tcW w:w="446"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Общественное питание</w:t>
            </w:r>
          </w:p>
        </w:tc>
        <w:tc>
          <w:tcPr>
            <w:tcW w:w="982"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70"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spacing w:after="0" w:line="240" w:lineRule="auto"/>
              <w:jc w:val="center"/>
              <w:rPr>
                <w:rFonts w:ascii="Times New Roman" w:eastAsia="Calibri" w:hAnsi="Times New Roman" w:cs="Times New Roman"/>
                <w:sz w:val="18"/>
                <w:szCs w:val="18"/>
              </w:rPr>
            </w:pPr>
            <w:bookmarkStart w:id="42" w:name="Par309"/>
            <w:bookmarkEnd w:id="42"/>
            <w:r w:rsidRPr="00214AF6">
              <w:rPr>
                <w:rFonts w:ascii="Times New Roman" w:eastAsia="Calibri" w:hAnsi="Times New Roman" w:cs="Times New Roman"/>
                <w:sz w:val="18"/>
                <w:szCs w:val="18"/>
              </w:rPr>
              <w:t>4.6</w:t>
            </w:r>
          </w:p>
        </w:tc>
        <w:tc>
          <w:tcPr>
            <w:tcW w:w="44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предприятие общественного питания (кафе, столовая)</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200</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w:t>
            </w:r>
          </w:p>
        </w:tc>
        <w:tc>
          <w:tcPr>
            <w:tcW w:w="31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70</w:t>
            </w:r>
          </w:p>
        </w:tc>
        <w:tc>
          <w:tcPr>
            <w:tcW w:w="445"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982" w:type="pct"/>
          </w:tcPr>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1. Минимальный отступ от красной линии - 3 м при осуществлении нового строительства</w:t>
            </w:r>
          </w:p>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 Предприятия общественного питания не более 50 мест</w:t>
            </w:r>
          </w:p>
        </w:tc>
      </w:tr>
      <w:tr w:rsidR="00214AF6" w:rsidRPr="00214AF6" w:rsidTr="0001025E">
        <w:trPr>
          <w:trHeight w:val="20"/>
        </w:trPr>
        <w:tc>
          <w:tcPr>
            <w:tcW w:w="446"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Площадки для занятий спортом</w:t>
            </w:r>
          </w:p>
        </w:tc>
        <w:tc>
          <w:tcPr>
            <w:tcW w:w="982"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70"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5.1.3</w:t>
            </w:r>
          </w:p>
        </w:tc>
        <w:tc>
          <w:tcPr>
            <w:tcW w:w="444"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спортивные площадки; беговые дорожки; хоккейная коробка; каток</w:t>
            </w:r>
          </w:p>
        </w:tc>
        <w:tc>
          <w:tcPr>
            <w:tcW w:w="270"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100</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5"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2"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Вспомогательные виды разрешенного использования не установлены</w:t>
            </w:r>
          </w:p>
        </w:tc>
      </w:tr>
      <w:bookmarkEnd w:id="41"/>
    </w:tbl>
    <w:p w:rsidR="00214AF6" w:rsidRPr="00214AF6" w:rsidRDefault="00214AF6" w:rsidP="00214AF6">
      <w:pPr>
        <w:keepNext/>
        <w:tabs>
          <w:tab w:val="left" w:pos="1134"/>
          <w:tab w:val="left" w:pos="1276"/>
        </w:tabs>
        <w:spacing w:before="120" w:after="120" w:line="360" w:lineRule="auto"/>
        <w:jc w:val="both"/>
        <w:outlineLvl w:val="1"/>
        <w:rPr>
          <w:rFonts w:ascii="Times New Roman" w:eastAsia="Times New Roman" w:hAnsi="Times New Roman" w:cs="Times New Roman"/>
          <w:b/>
          <w:bCs/>
          <w:sz w:val="24"/>
          <w:szCs w:val="24"/>
          <w:lang w:val="x-none" w:eastAsia="x-none"/>
        </w:rPr>
      </w:pPr>
      <w:r w:rsidRPr="00214AF6">
        <w:rPr>
          <w:rFonts w:ascii="Times New Roman" w:eastAsia="Times New Roman" w:hAnsi="Times New Roman" w:cs="Times New Roman"/>
          <w:b/>
          <w:bCs/>
          <w:sz w:val="24"/>
          <w:szCs w:val="24"/>
          <w:lang w:val="x-none" w:eastAsia="x-none"/>
        </w:rPr>
        <w:br w:type="page"/>
      </w:r>
      <w:r w:rsidRPr="00214AF6">
        <w:rPr>
          <w:rFonts w:ascii="Times New Roman" w:eastAsia="Times New Roman" w:hAnsi="Times New Roman" w:cs="Times New Roman"/>
          <w:b/>
          <w:bCs/>
          <w:sz w:val="24"/>
          <w:szCs w:val="24"/>
          <w:lang w:val="x-none" w:eastAsia="x-none"/>
        </w:rPr>
        <w:lastRenderedPageBreak/>
        <w:t>Р-</w:t>
      </w:r>
      <w:r w:rsidRPr="00214AF6">
        <w:rPr>
          <w:rFonts w:ascii="Times New Roman" w:eastAsia="Times New Roman" w:hAnsi="Times New Roman" w:cs="Times New Roman"/>
          <w:b/>
          <w:bCs/>
          <w:sz w:val="24"/>
          <w:szCs w:val="24"/>
          <w:lang w:eastAsia="x-none"/>
        </w:rPr>
        <w:t>2</w:t>
      </w:r>
      <w:r w:rsidRPr="00214AF6">
        <w:rPr>
          <w:rFonts w:ascii="Times New Roman" w:eastAsia="Times New Roman" w:hAnsi="Times New Roman" w:cs="Times New Roman"/>
          <w:b/>
          <w:bCs/>
          <w:sz w:val="24"/>
          <w:szCs w:val="24"/>
          <w:lang w:val="x-none" w:eastAsia="x-none"/>
        </w:rPr>
        <w:t>. Зона объектов отдыха и туризма</w:t>
      </w:r>
    </w:p>
    <w:tbl>
      <w:tblPr>
        <w:tblW w:w="526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99"/>
        <w:gridCol w:w="3072"/>
        <w:gridCol w:w="838"/>
        <w:gridCol w:w="1398"/>
        <w:gridCol w:w="838"/>
        <w:gridCol w:w="838"/>
        <w:gridCol w:w="976"/>
        <w:gridCol w:w="1120"/>
        <w:gridCol w:w="697"/>
        <w:gridCol w:w="1398"/>
        <w:gridCol w:w="3065"/>
      </w:tblGrid>
      <w:tr w:rsidR="00214AF6" w:rsidRPr="00214AF6" w:rsidTr="0001025E">
        <w:trPr>
          <w:trHeight w:val="20"/>
          <w:tblHeader/>
        </w:trPr>
        <w:tc>
          <w:tcPr>
            <w:tcW w:w="447"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bookmarkStart w:id="43" w:name="_Hlk177738346"/>
            <w:r w:rsidRPr="00214AF6">
              <w:rPr>
                <w:rFonts w:ascii="Times New Roman" w:eastAsia="Times New Roman" w:hAnsi="Times New Roman" w:cs="Times New Roman"/>
                <w:b/>
                <w:bCs/>
                <w:sz w:val="18"/>
                <w:szCs w:val="18"/>
              </w:rPr>
              <w:t>Наименование вида разрешенного использования земельного участка</w:t>
            </w:r>
          </w:p>
        </w:tc>
        <w:tc>
          <w:tcPr>
            <w:tcW w:w="982"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Описание вида разрешенного использования земельного участка</w:t>
            </w:r>
          </w:p>
        </w:tc>
        <w:tc>
          <w:tcPr>
            <w:tcW w:w="268" w:type="pct"/>
            <w:vMerge w:val="restart"/>
            <w:textDirection w:val="btLr"/>
            <w:vAlign w:val="center"/>
          </w:tcPr>
          <w:p w:rsidR="00214AF6" w:rsidRPr="00214AF6" w:rsidRDefault="00214AF6" w:rsidP="00214AF6">
            <w:pPr>
              <w:widowControl w:val="0"/>
              <w:spacing w:after="0" w:line="240" w:lineRule="auto"/>
              <w:ind w:left="113" w:right="113"/>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Код (числовое обозначение ВРИ земельного участка согласно классификатору)</w:t>
            </w:r>
          </w:p>
        </w:tc>
        <w:tc>
          <w:tcPr>
            <w:tcW w:w="447"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Виды разрешенного использования объектов капитального строительства (наименование объектов капитального строительства)</w:t>
            </w:r>
          </w:p>
        </w:tc>
        <w:tc>
          <w:tcPr>
            <w:tcW w:w="536" w:type="pct"/>
            <w:gridSpan w:val="2"/>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Предельные (минимальные и (или) максимальные) размеры земельных участков</w:t>
            </w:r>
          </w:p>
        </w:tc>
        <w:tc>
          <w:tcPr>
            <w:tcW w:w="670" w:type="pct"/>
            <w:gridSpan w:val="2"/>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Предельное количество этажей/</w:t>
            </w:r>
          </w:p>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высота</w:t>
            </w:r>
          </w:p>
        </w:tc>
        <w:tc>
          <w:tcPr>
            <w:tcW w:w="223" w:type="pct"/>
            <w:vMerge w:val="restar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Максимальный процент застройки, %</w:t>
            </w:r>
          </w:p>
        </w:tc>
        <w:tc>
          <w:tcPr>
            <w:tcW w:w="447" w:type="pct"/>
            <w:vMerge w:val="restar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Минимальные отступы от границ земельного участка, м</w:t>
            </w:r>
          </w:p>
        </w:tc>
        <w:tc>
          <w:tcPr>
            <w:tcW w:w="980"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Иные параметры разрешенного строительства, реконструкции объектов капитального строительства</w:t>
            </w:r>
          </w:p>
        </w:tc>
      </w:tr>
      <w:tr w:rsidR="00214AF6" w:rsidRPr="00214AF6" w:rsidTr="0001025E">
        <w:trPr>
          <w:cantSplit/>
          <w:trHeight w:val="1917"/>
          <w:tblHeader/>
        </w:trPr>
        <w:tc>
          <w:tcPr>
            <w:tcW w:w="447"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982"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268"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447" w:type="pct"/>
            <w:vMerge/>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268"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Smin, кв.м.</w:t>
            </w:r>
          </w:p>
        </w:tc>
        <w:tc>
          <w:tcPr>
            <w:tcW w:w="268"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Smax, кв.м.</w:t>
            </w:r>
          </w:p>
        </w:tc>
        <w:tc>
          <w:tcPr>
            <w:tcW w:w="312" w:type="pc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этажность</w:t>
            </w:r>
          </w:p>
        </w:tc>
        <w:tc>
          <w:tcPr>
            <w:tcW w:w="358" w:type="pc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высота, м</w:t>
            </w:r>
          </w:p>
        </w:tc>
        <w:tc>
          <w:tcPr>
            <w:tcW w:w="223"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447"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980"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r>
      <w:tr w:rsidR="00214AF6" w:rsidRPr="00214AF6" w:rsidTr="0001025E">
        <w:trPr>
          <w:cantSplit/>
          <w:trHeight w:val="20"/>
          <w:tblHeader/>
        </w:trPr>
        <w:tc>
          <w:tcPr>
            <w:tcW w:w="447"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w:t>
            </w:r>
          </w:p>
        </w:tc>
        <w:tc>
          <w:tcPr>
            <w:tcW w:w="982"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2</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3</w:t>
            </w:r>
          </w:p>
        </w:tc>
        <w:tc>
          <w:tcPr>
            <w:tcW w:w="44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4</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5</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6</w:t>
            </w:r>
          </w:p>
        </w:tc>
        <w:tc>
          <w:tcPr>
            <w:tcW w:w="31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7</w:t>
            </w:r>
          </w:p>
        </w:tc>
        <w:tc>
          <w:tcPr>
            <w:tcW w:w="35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8</w:t>
            </w:r>
          </w:p>
        </w:tc>
        <w:tc>
          <w:tcPr>
            <w:tcW w:w="22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9</w:t>
            </w:r>
          </w:p>
        </w:tc>
        <w:tc>
          <w:tcPr>
            <w:tcW w:w="447"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10</w:t>
            </w:r>
          </w:p>
        </w:tc>
        <w:tc>
          <w:tcPr>
            <w:tcW w:w="980"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11</w:t>
            </w:r>
          </w:p>
        </w:tc>
      </w:tr>
      <w:tr w:rsidR="00214AF6" w:rsidRPr="00214AF6" w:rsidTr="0001025E">
        <w:trPr>
          <w:cantSplit/>
          <w:trHeight w:val="20"/>
        </w:trPr>
        <w:tc>
          <w:tcPr>
            <w:tcW w:w="5000" w:type="pct"/>
            <w:gridSpan w:val="11"/>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Основные виды разрешенного использования</w:t>
            </w:r>
          </w:p>
        </w:tc>
      </w:tr>
      <w:tr w:rsidR="00214AF6" w:rsidRPr="00214AF6" w:rsidTr="0001025E">
        <w:trPr>
          <w:trHeight w:val="20"/>
        </w:trPr>
        <w:tc>
          <w:tcPr>
            <w:tcW w:w="447"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Предоставление коммунальных услуг</w:t>
            </w:r>
          </w:p>
        </w:tc>
        <w:tc>
          <w:tcPr>
            <w:tcW w:w="982"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8"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3.1.1</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линейные сооружения сетей теплоснабжения, водоотведения, водоснабжения, газоснабжения;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котельной;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теплового пункта;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насосной станции;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хозяйственно-бытовых целей;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сооружение </w:t>
            </w:r>
            <w:r w:rsidRPr="00214AF6">
              <w:rPr>
                <w:rFonts w:ascii="Times New Roman" w:eastAsia="Times New Roman" w:hAnsi="Times New Roman" w:cs="Times New Roman"/>
                <w:sz w:val="18"/>
                <w:szCs w:val="18"/>
              </w:rPr>
              <w:lastRenderedPageBreak/>
              <w:t>линии электропередачи;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инфраструктуры электрической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водовода;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водонапорной башни;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резервуара для воды;</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водозаборное сооружение (водозаборный узел, скважина);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водоподготовки;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линейное сооружение слаботочной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объект </w:t>
            </w:r>
            <w:r w:rsidRPr="00214AF6">
              <w:rPr>
                <w:rFonts w:ascii="Times New Roman" w:eastAsia="Times New Roman" w:hAnsi="Times New Roman" w:cs="Times New Roman"/>
                <w:sz w:val="18"/>
                <w:szCs w:val="18"/>
              </w:rPr>
              <w:lastRenderedPageBreak/>
              <w:t>инфраструктуры слаботочных сетей;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газорегуляторного пункта</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35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0"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lang w:eastAsia="ru-RU"/>
              </w:rPr>
              <w:t>-</w:t>
            </w:r>
          </w:p>
        </w:tc>
      </w:tr>
      <w:tr w:rsidR="00214AF6" w:rsidRPr="00214AF6" w:rsidTr="0001025E">
        <w:trPr>
          <w:trHeight w:val="20"/>
        </w:trPr>
        <w:tc>
          <w:tcPr>
            <w:tcW w:w="447"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Парки культуры и отдыха</w:t>
            </w:r>
          </w:p>
        </w:tc>
        <w:tc>
          <w:tcPr>
            <w:tcW w:w="982"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парков культуры и отдыха</w:t>
            </w:r>
          </w:p>
        </w:tc>
        <w:tc>
          <w:tcPr>
            <w:tcW w:w="268"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3.6.2</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парк культуры и отдыха</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5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0"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7"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Площадки для занятий спортом</w:t>
            </w:r>
          </w:p>
        </w:tc>
        <w:tc>
          <w:tcPr>
            <w:tcW w:w="982"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68"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5.1.3</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спортивные площадки; беговые дорожки; хоккейная коробка; каток</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100</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5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0"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7"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Спортивные базы</w:t>
            </w:r>
          </w:p>
        </w:tc>
        <w:tc>
          <w:tcPr>
            <w:tcW w:w="982"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спортивных баз и лагерей, в которых осуществляется спортивная подготовка длительно проживающих в них лиц</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5.1.7</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спортивная база</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35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50</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0"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7"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Природно-познавательный туризм</w:t>
            </w:r>
          </w:p>
        </w:tc>
        <w:tc>
          <w:tcPr>
            <w:tcW w:w="982"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w:t>
            </w:r>
            <w:r w:rsidRPr="00214AF6">
              <w:rPr>
                <w:rFonts w:ascii="Times New Roman" w:eastAsia="Times New Roman" w:hAnsi="Times New Roman" w:cs="Times New Roman"/>
                <w:sz w:val="18"/>
                <w:szCs w:val="18"/>
              </w:rPr>
              <w:lastRenderedPageBreak/>
              <w:t>осуществление необходимых природоохранных и природовосстановительных мероприятий</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5.2</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палаточный лагерь, глэмпинг</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5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0"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7"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Туристическое обслуживание</w:t>
            </w:r>
          </w:p>
        </w:tc>
        <w:tc>
          <w:tcPr>
            <w:tcW w:w="982"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пансионатов, гостиниц, кемпингов, домов отдыха, не оказывающих услуги по лечению;</w:t>
            </w:r>
          </w:p>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размещение детских лагерей</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Calibri" w:hAnsi="Times New Roman" w:cs="Times New Roman"/>
                <w:sz w:val="18"/>
                <w:szCs w:val="18"/>
              </w:rPr>
              <w:t>5.2.1</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пансионат;</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кемпинг; </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дом отдыха; </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детский лагерь</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w:t>
            </w:r>
          </w:p>
        </w:tc>
        <w:tc>
          <w:tcPr>
            <w:tcW w:w="35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50</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980"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- 3, при осуществлении нового строительства</w:t>
            </w:r>
          </w:p>
        </w:tc>
      </w:tr>
      <w:tr w:rsidR="00214AF6" w:rsidRPr="00214AF6" w:rsidTr="0001025E">
        <w:trPr>
          <w:trHeight w:val="20"/>
        </w:trPr>
        <w:tc>
          <w:tcPr>
            <w:tcW w:w="447"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Благоустройство территории</w:t>
            </w:r>
          </w:p>
        </w:tc>
        <w:tc>
          <w:tcPr>
            <w:tcW w:w="982" w:type="pct"/>
          </w:tcPr>
          <w:p w:rsidR="00214AF6" w:rsidRPr="00214AF6" w:rsidRDefault="00214AF6" w:rsidP="00214AF6">
            <w:pPr>
              <w:widowControl w:val="0"/>
              <w:autoSpaceDE w:val="0"/>
              <w:autoSpaceDN w:val="0"/>
              <w:adjustRightInd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8"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12.0.2</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5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0"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Calibri" w:hAnsi="Times New Roman" w:cs="Times New Roman"/>
                <w:b/>
                <w:bCs/>
                <w:sz w:val="18"/>
                <w:szCs w:val="18"/>
              </w:rPr>
              <w:t>Условно разрешенные виды использования</w:t>
            </w:r>
          </w:p>
        </w:tc>
      </w:tr>
      <w:tr w:rsidR="00214AF6" w:rsidRPr="00214AF6" w:rsidTr="0001025E">
        <w:trPr>
          <w:trHeight w:val="20"/>
        </w:trPr>
        <w:tc>
          <w:tcPr>
            <w:tcW w:w="447"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Осуществление религиозных обрядов</w:t>
            </w:r>
          </w:p>
        </w:tc>
        <w:tc>
          <w:tcPr>
            <w:tcW w:w="982"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68"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3.7.1</w:t>
            </w:r>
          </w:p>
        </w:tc>
        <w:tc>
          <w:tcPr>
            <w:tcW w:w="44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val="x-none"/>
              </w:rPr>
            </w:pPr>
            <w:r w:rsidRPr="00214AF6">
              <w:rPr>
                <w:rFonts w:ascii="Times New Roman" w:eastAsia="Times New Roman" w:hAnsi="Times New Roman" w:cs="Times New Roman"/>
                <w:sz w:val="18"/>
                <w:szCs w:val="18"/>
              </w:rPr>
              <w:t xml:space="preserve">здание (сооружение) христианской религии; здание (сооружение) исламской </w:t>
            </w:r>
            <w:r w:rsidRPr="00214AF6">
              <w:rPr>
                <w:rFonts w:ascii="Times New Roman" w:eastAsia="Times New Roman" w:hAnsi="Times New Roman" w:cs="Times New Roman"/>
                <w:sz w:val="18"/>
                <w:szCs w:val="18"/>
              </w:rPr>
              <w:lastRenderedPageBreak/>
              <w:t>религии</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35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50</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980" w:type="pct"/>
          </w:tcPr>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- 3 м при осуществлении нового строительства</w:t>
            </w:r>
          </w:p>
        </w:tc>
      </w:tr>
      <w:tr w:rsidR="00214AF6" w:rsidRPr="00214AF6" w:rsidTr="0001025E">
        <w:trPr>
          <w:trHeight w:val="20"/>
        </w:trPr>
        <w:tc>
          <w:tcPr>
            <w:tcW w:w="447"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Общественное питание</w:t>
            </w:r>
          </w:p>
        </w:tc>
        <w:tc>
          <w:tcPr>
            <w:tcW w:w="982"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68"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4.6</w:t>
            </w:r>
          </w:p>
        </w:tc>
        <w:tc>
          <w:tcPr>
            <w:tcW w:w="447"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предприятие общественного питания (кафе, столовая)</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200</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w:t>
            </w:r>
          </w:p>
        </w:tc>
        <w:tc>
          <w:tcPr>
            <w:tcW w:w="35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50</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980" w:type="pct"/>
          </w:tcPr>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- 3 м при осуществлении нового строительства</w:t>
            </w:r>
          </w:p>
        </w:tc>
      </w:tr>
      <w:tr w:rsidR="00214AF6" w:rsidRPr="00214AF6" w:rsidTr="0001025E">
        <w:trPr>
          <w:trHeight w:val="20"/>
        </w:trPr>
        <w:tc>
          <w:tcPr>
            <w:tcW w:w="447" w:type="pct"/>
            <w:tcBorders>
              <w:top w:val="single" w:sz="4" w:space="0" w:color="auto"/>
              <w:left w:val="single" w:sz="4" w:space="0" w:color="auto"/>
              <w:bottom w:val="single" w:sz="4" w:space="0" w:color="auto"/>
              <w:right w:val="single" w:sz="4" w:space="0" w:color="auto"/>
            </w:tcBorders>
            <w:vAlign w:val="center"/>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Обеспечение занятий спортом в помещениях</w:t>
            </w:r>
          </w:p>
        </w:tc>
        <w:tc>
          <w:tcPr>
            <w:tcW w:w="982" w:type="pct"/>
            <w:tcBorders>
              <w:top w:val="single" w:sz="4" w:space="0" w:color="auto"/>
              <w:left w:val="single" w:sz="4" w:space="0" w:color="auto"/>
              <w:bottom w:val="single" w:sz="4" w:space="0" w:color="auto"/>
              <w:right w:val="single" w:sz="4" w:space="0" w:color="auto"/>
            </w:tcBorders>
            <w:vAlign w:val="center"/>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Размещение спортивных клубов, спортивных залов, бассейнов, физкультурно-оздоровительных комплексов в зданиях и сооружениях</w:t>
            </w:r>
          </w:p>
        </w:tc>
        <w:tc>
          <w:tcPr>
            <w:tcW w:w="268"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5.1.2</w:t>
            </w:r>
          </w:p>
        </w:tc>
        <w:tc>
          <w:tcPr>
            <w:tcW w:w="447" w:type="pct"/>
            <w:shd w:val="clear" w:color="auto" w:fill="auto"/>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спортивный зал</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2000</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w:t>
            </w:r>
          </w:p>
        </w:tc>
        <w:tc>
          <w:tcPr>
            <w:tcW w:w="35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80</w:t>
            </w:r>
          </w:p>
        </w:tc>
        <w:tc>
          <w:tcPr>
            <w:tcW w:w="447"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980" w:type="pct"/>
          </w:tcPr>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- 3 м при осуществлении нового строительства</w:t>
            </w:r>
          </w:p>
        </w:tc>
      </w:tr>
      <w:tr w:rsidR="00214AF6" w:rsidRPr="00214AF6" w:rsidTr="0001025E">
        <w:trPr>
          <w:trHeight w:val="20"/>
        </w:trPr>
        <w:tc>
          <w:tcPr>
            <w:tcW w:w="447"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Оборудованные площадки для занятий спортом</w:t>
            </w:r>
          </w:p>
        </w:tc>
        <w:tc>
          <w:tcPr>
            <w:tcW w:w="982"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68"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5.1.4</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теннисные корты, автодромы, мотодромы, трамплины, спортивные стрельбища</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5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80" w:type="pct"/>
          </w:tcPr>
          <w:p w:rsidR="00214AF6" w:rsidRPr="00214AF6" w:rsidRDefault="00214AF6" w:rsidP="00214AF6">
            <w:pPr>
              <w:widowControl w:val="0"/>
              <w:tabs>
                <w:tab w:val="left" w:pos="142"/>
              </w:tabs>
              <w:autoSpaceDE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Вспомогательные виды разрешенного использования не установлены</w:t>
            </w:r>
          </w:p>
        </w:tc>
      </w:tr>
      <w:bookmarkEnd w:id="43"/>
    </w:tbl>
    <w:p w:rsidR="00214AF6" w:rsidRPr="00214AF6" w:rsidRDefault="00214AF6" w:rsidP="00214AF6">
      <w:pPr>
        <w:spacing w:after="0" w:line="240" w:lineRule="auto"/>
        <w:rPr>
          <w:rFonts w:ascii="Calibri" w:eastAsia="Times New Roman" w:hAnsi="Calibri" w:cs="Calibri"/>
        </w:rPr>
      </w:pPr>
    </w:p>
    <w:p w:rsidR="00214AF6" w:rsidRPr="00214AF6" w:rsidRDefault="00214AF6" w:rsidP="00214AF6">
      <w:pPr>
        <w:keepNext/>
        <w:tabs>
          <w:tab w:val="left" w:pos="1134"/>
          <w:tab w:val="left" w:pos="1276"/>
        </w:tabs>
        <w:spacing w:before="120" w:after="120" w:line="360" w:lineRule="auto"/>
        <w:jc w:val="both"/>
        <w:outlineLvl w:val="1"/>
        <w:rPr>
          <w:rFonts w:ascii="Times New Roman" w:eastAsia="Times New Roman" w:hAnsi="Times New Roman" w:cs="Times New Roman"/>
          <w:b/>
          <w:bCs/>
          <w:sz w:val="24"/>
          <w:szCs w:val="24"/>
          <w:lang w:val="x-none" w:eastAsia="x-none"/>
        </w:rPr>
      </w:pPr>
      <w:r w:rsidRPr="00214AF6">
        <w:rPr>
          <w:rFonts w:ascii="Times New Roman" w:eastAsia="Times New Roman" w:hAnsi="Times New Roman" w:cs="Times New Roman"/>
          <w:b/>
          <w:bCs/>
          <w:sz w:val="24"/>
          <w:szCs w:val="24"/>
          <w:lang w:val="x-none" w:eastAsia="x-none"/>
        </w:rPr>
        <w:br w:type="page"/>
      </w:r>
      <w:r w:rsidRPr="00214AF6">
        <w:rPr>
          <w:rFonts w:ascii="Times New Roman" w:eastAsia="Times New Roman" w:hAnsi="Times New Roman" w:cs="Times New Roman"/>
          <w:b/>
          <w:bCs/>
          <w:sz w:val="24"/>
          <w:szCs w:val="24"/>
          <w:lang w:val="x-none" w:eastAsia="x-none"/>
        </w:rPr>
        <w:lastRenderedPageBreak/>
        <w:t>Р-3. Зона природного ландшафта</w:t>
      </w:r>
    </w:p>
    <w:tbl>
      <w:tblPr>
        <w:tblW w:w="526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03"/>
        <w:gridCol w:w="3075"/>
        <w:gridCol w:w="838"/>
        <w:gridCol w:w="1395"/>
        <w:gridCol w:w="838"/>
        <w:gridCol w:w="829"/>
        <w:gridCol w:w="9"/>
        <w:gridCol w:w="973"/>
        <w:gridCol w:w="1114"/>
        <w:gridCol w:w="707"/>
        <w:gridCol w:w="1398"/>
        <w:gridCol w:w="3063"/>
      </w:tblGrid>
      <w:tr w:rsidR="00214AF6" w:rsidRPr="00214AF6" w:rsidTr="0001025E">
        <w:trPr>
          <w:trHeight w:val="20"/>
          <w:tblHeader/>
        </w:trPr>
        <w:tc>
          <w:tcPr>
            <w:tcW w:w="448"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Наименование вида разрешенного использования земельного участка</w:t>
            </w:r>
          </w:p>
        </w:tc>
        <w:tc>
          <w:tcPr>
            <w:tcW w:w="983"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Описание вида разрешенного использования земельного участка</w:t>
            </w:r>
          </w:p>
        </w:tc>
        <w:tc>
          <w:tcPr>
            <w:tcW w:w="268" w:type="pct"/>
            <w:vMerge w:val="restart"/>
            <w:textDirection w:val="btLr"/>
            <w:vAlign w:val="center"/>
          </w:tcPr>
          <w:p w:rsidR="00214AF6" w:rsidRPr="00214AF6" w:rsidRDefault="00214AF6" w:rsidP="00214AF6">
            <w:pPr>
              <w:widowControl w:val="0"/>
              <w:spacing w:after="0" w:line="240" w:lineRule="auto"/>
              <w:ind w:left="113" w:right="113"/>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Код (числовое обозначение ВРИ земельного участка согласно классификатору)</w:t>
            </w:r>
          </w:p>
        </w:tc>
        <w:tc>
          <w:tcPr>
            <w:tcW w:w="446"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Виды разрешенного использования объектов капитального строительства (наименование объектов капитального строительства)</w:t>
            </w:r>
          </w:p>
        </w:tc>
        <w:tc>
          <w:tcPr>
            <w:tcW w:w="533" w:type="pct"/>
            <w:gridSpan w:val="2"/>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Предельные (минимальные и (или) максимальные) размеры земельных участков</w:t>
            </w:r>
          </w:p>
        </w:tc>
        <w:tc>
          <w:tcPr>
            <w:tcW w:w="670" w:type="pct"/>
            <w:gridSpan w:val="3"/>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Предельное количество этажей/</w:t>
            </w:r>
          </w:p>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высота</w:t>
            </w:r>
          </w:p>
        </w:tc>
        <w:tc>
          <w:tcPr>
            <w:tcW w:w="226" w:type="pct"/>
            <w:vMerge w:val="restar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Максимальный процент застройки, %</w:t>
            </w:r>
          </w:p>
        </w:tc>
        <w:tc>
          <w:tcPr>
            <w:tcW w:w="447" w:type="pct"/>
            <w:vMerge w:val="restar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Минимальные отступы от границ земельного участка, м</w:t>
            </w:r>
          </w:p>
        </w:tc>
        <w:tc>
          <w:tcPr>
            <w:tcW w:w="979"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Иные параметры разрешенного строительства, реконструкции объектов капитального строительства</w:t>
            </w:r>
          </w:p>
        </w:tc>
      </w:tr>
      <w:tr w:rsidR="00214AF6" w:rsidRPr="00214AF6" w:rsidTr="0001025E">
        <w:trPr>
          <w:cantSplit/>
          <w:trHeight w:val="1775"/>
          <w:tblHeader/>
        </w:trPr>
        <w:tc>
          <w:tcPr>
            <w:tcW w:w="448"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983"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268"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446" w:type="pct"/>
            <w:vMerge/>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268"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Smin, кв.м.</w:t>
            </w:r>
          </w:p>
        </w:tc>
        <w:tc>
          <w:tcPr>
            <w:tcW w:w="268" w:type="pct"/>
            <w:gridSpan w:val="2"/>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Smax, кв.м.</w:t>
            </w:r>
          </w:p>
        </w:tc>
        <w:tc>
          <w:tcPr>
            <w:tcW w:w="311" w:type="pc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этажность</w:t>
            </w:r>
          </w:p>
        </w:tc>
        <w:tc>
          <w:tcPr>
            <w:tcW w:w="356" w:type="pc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высота, м</w:t>
            </w:r>
          </w:p>
        </w:tc>
        <w:tc>
          <w:tcPr>
            <w:tcW w:w="226"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447"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979"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r>
      <w:tr w:rsidR="00214AF6" w:rsidRPr="00214AF6" w:rsidTr="0001025E">
        <w:trPr>
          <w:cantSplit/>
          <w:trHeight w:val="20"/>
          <w:tblHeader/>
        </w:trPr>
        <w:tc>
          <w:tcPr>
            <w:tcW w:w="448"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w:t>
            </w:r>
          </w:p>
        </w:tc>
        <w:tc>
          <w:tcPr>
            <w:tcW w:w="983"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2</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3</w:t>
            </w:r>
          </w:p>
        </w:tc>
        <w:tc>
          <w:tcPr>
            <w:tcW w:w="44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4</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5</w:t>
            </w:r>
          </w:p>
        </w:tc>
        <w:tc>
          <w:tcPr>
            <w:tcW w:w="268" w:type="pct"/>
            <w:gridSpan w:val="2"/>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6</w:t>
            </w:r>
          </w:p>
        </w:tc>
        <w:tc>
          <w:tcPr>
            <w:tcW w:w="31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7</w:t>
            </w:r>
          </w:p>
        </w:tc>
        <w:tc>
          <w:tcPr>
            <w:tcW w:w="35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8</w:t>
            </w:r>
          </w:p>
        </w:tc>
        <w:tc>
          <w:tcPr>
            <w:tcW w:w="22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9</w:t>
            </w:r>
          </w:p>
        </w:tc>
        <w:tc>
          <w:tcPr>
            <w:tcW w:w="447"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10</w:t>
            </w:r>
          </w:p>
        </w:tc>
        <w:tc>
          <w:tcPr>
            <w:tcW w:w="979"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11</w:t>
            </w:r>
          </w:p>
        </w:tc>
      </w:tr>
      <w:tr w:rsidR="00214AF6" w:rsidRPr="00214AF6" w:rsidTr="0001025E">
        <w:trPr>
          <w:cantSplit/>
          <w:trHeight w:val="20"/>
        </w:trPr>
        <w:tc>
          <w:tcPr>
            <w:tcW w:w="5000" w:type="pct"/>
            <w:gridSpan w:val="12"/>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Основные виды разрешенного использования</w:t>
            </w:r>
          </w:p>
        </w:tc>
      </w:tr>
      <w:tr w:rsidR="00214AF6" w:rsidRPr="00214AF6" w:rsidTr="0001025E">
        <w:trPr>
          <w:trHeight w:val="20"/>
        </w:trPr>
        <w:tc>
          <w:tcPr>
            <w:tcW w:w="448"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Предоставление коммунальных услуг</w:t>
            </w:r>
          </w:p>
        </w:tc>
        <w:tc>
          <w:tcPr>
            <w:tcW w:w="983"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8"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3.1.1</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линейные сооружения сетей теплоснабжения, водоотведения, водоснабжения, газоснабжения;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котельной;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теплового пункта;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насосной станции;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хозяйственно-бытовых целей;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сооружение линии </w:t>
            </w:r>
            <w:r w:rsidRPr="00214AF6">
              <w:rPr>
                <w:rFonts w:ascii="Times New Roman" w:eastAsia="Times New Roman" w:hAnsi="Times New Roman" w:cs="Times New Roman"/>
                <w:sz w:val="18"/>
                <w:szCs w:val="18"/>
              </w:rPr>
              <w:lastRenderedPageBreak/>
              <w:t>электропередачи;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инфраструктуры электрической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водовода;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водонапорной башни;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резервуара для воды;</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водозаборное сооружение (водозаборный узел, скважина);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водоподготовки;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линейное сооружение слаботочной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объект инфраструктур</w:t>
            </w:r>
            <w:r w:rsidRPr="00214AF6">
              <w:rPr>
                <w:rFonts w:ascii="Times New Roman" w:eastAsia="Times New Roman" w:hAnsi="Times New Roman" w:cs="Times New Roman"/>
                <w:sz w:val="18"/>
                <w:szCs w:val="18"/>
              </w:rPr>
              <w:lastRenderedPageBreak/>
              <w:t>ы слаботочных сетей;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газорегуляторного пункта</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68" w:type="pct"/>
            <w:gridSpan w:val="2"/>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1"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val="en-US" w:eastAsia="ru-RU"/>
              </w:rPr>
            </w:pPr>
            <w:r w:rsidRPr="00214AF6">
              <w:rPr>
                <w:rFonts w:ascii="Times New Roman" w:eastAsia="Times New Roman" w:hAnsi="Times New Roman" w:cs="Times New Roman"/>
                <w:sz w:val="18"/>
                <w:szCs w:val="18"/>
                <w:lang w:val="en-US" w:eastAsia="ru-RU"/>
              </w:rPr>
              <w:t>-</w:t>
            </w:r>
          </w:p>
        </w:tc>
        <w:tc>
          <w:tcPr>
            <w:tcW w:w="35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79"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lang w:eastAsia="ru-RU"/>
              </w:rPr>
              <w:t>-</w:t>
            </w:r>
          </w:p>
        </w:tc>
      </w:tr>
      <w:tr w:rsidR="00214AF6" w:rsidRPr="00214AF6" w:rsidTr="0001025E">
        <w:trPr>
          <w:trHeight w:val="20"/>
        </w:trPr>
        <w:tc>
          <w:tcPr>
            <w:tcW w:w="448"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Природно-познавательный туризм</w:t>
            </w:r>
          </w:p>
        </w:tc>
        <w:tc>
          <w:tcPr>
            <w:tcW w:w="983"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268"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5.2</w:t>
            </w:r>
          </w:p>
        </w:tc>
        <w:tc>
          <w:tcPr>
            <w:tcW w:w="446"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палаточный лагерь, глэмпинг</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gridSpan w:val="2"/>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1"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val="en-US" w:eastAsia="ru-RU"/>
              </w:rPr>
            </w:pPr>
            <w:r w:rsidRPr="00214AF6">
              <w:rPr>
                <w:rFonts w:ascii="Times New Roman" w:eastAsia="Times New Roman" w:hAnsi="Times New Roman" w:cs="Times New Roman"/>
                <w:sz w:val="18"/>
                <w:szCs w:val="18"/>
                <w:lang w:val="en-US" w:eastAsia="ru-RU"/>
              </w:rPr>
              <w:t>-</w:t>
            </w:r>
          </w:p>
        </w:tc>
        <w:tc>
          <w:tcPr>
            <w:tcW w:w="35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79"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8"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Охота и рыбалка</w:t>
            </w:r>
          </w:p>
        </w:tc>
        <w:tc>
          <w:tcPr>
            <w:tcW w:w="983"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5.3</w:t>
            </w:r>
          </w:p>
        </w:tc>
        <w:tc>
          <w:tcPr>
            <w:tcW w:w="446" w:type="pct"/>
            <w:shd w:val="clear" w:color="auto" w:fill="auto"/>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палаточный лагерь, глэмпинг</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300</w:t>
            </w:r>
          </w:p>
        </w:tc>
        <w:tc>
          <w:tcPr>
            <w:tcW w:w="268" w:type="pct"/>
            <w:gridSpan w:val="2"/>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1"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35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40</w:t>
            </w:r>
          </w:p>
        </w:tc>
        <w:tc>
          <w:tcPr>
            <w:tcW w:w="447"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79"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8"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Благоустройство территории</w:t>
            </w:r>
          </w:p>
        </w:tc>
        <w:tc>
          <w:tcPr>
            <w:tcW w:w="983" w:type="pct"/>
          </w:tcPr>
          <w:p w:rsidR="00214AF6" w:rsidRPr="00214AF6" w:rsidRDefault="00214AF6" w:rsidP="00214AF6">
            <w:pPr>
              <w:widowControl w:val="0"/>
              <w:autoSpaceDE w:val="0"/>
              <w:autoSpaceDN w:val="0"/>
              <w:adjustRightInd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w:t>
            </w:r>
            <w:r w:rsidRPr="00214AF6">
              <w:rPr>
                <w:rFonts w:ascii="Times New Roman" w:eastAsia="Calibri" w:hAnsi="Times New Roman" w:cs="Times New Roman"/>
                <w:sz w:val="18"/>
                <w:szCs w:val="18"/>
              </w:rPr>
              <w:lastRenderedPageBreak/>
              <w:t>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8"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12.0.2</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gridSpan w:val="2"/>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1"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5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2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79"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5000" w:type="pct"/>
            <w:gridSpan w:val="12"/>
          </w:tcPr>
          <w:p w:rsidR="00214AF6" w:rsidRPr="00214AF6" w:rsidRDefault="00214AF6" w:rsidP="00214AF6">
            <w:pPr>
              <w:spacing w:after="0" w:line="240" w:lineRule="auto"/>
              <w:contextualSpacing/>
              <w:jc w:val="center"/>
              <w:rPr>
                <w:rFonts w:ascii="Times New Roman" w:eastAsia="Times New Roman" w:hAnsi="Times New Roman" w:cs="Times New Roman"/>
                <w:b/>
                <w:sz w:val="18"/>
                <w:szCs w:val="18"/>
              </w:rPr>
            </w:pPr>
            <w:r w:rsidRPr="00214AF6">
              <w:rPr>
                <w:rFonts w:ascii="Times New Roman" w:eastAsia="Calibri" w:hAnsi="Times New Roman" w:cs="Times New Roman"/>
                <w:b/>
                <w:bCs/>
                <w:sz w:val="18"/>
                <w:szCs w:val="18"/>
              </w:rPr>
              <w:t>Условно разрешенные виды использования не установлены</w:t>
            </w:r>
          </w:p>
        </w:tc>
      </w:tr>
      <w:tr w:rsidR="00214AF6" w:rsidRPr="00214AF6" w:rsidTr="0001025E">
        <w:trPr>
          <w:trHeight w:val="20"/>
        </w:trPr>
        <w:tc>
          <w:tcPr>
            <w:tcW w:w="5000" w:type="pct"/>
            <w:gridSpan w:val="12"/>
          </w:tcPr>
          <w:p w:rsidR="00214AF6" w:rsidRPr="00214AF6" w:rsidRDefault="00214AF6" w:rsidP="00214AF6">
            <w:pPr>
              <w:spacing w:after="0" w:line="240" w:lineRule="auto"/>
              <w:contextualSpacing/>
              <w:jc w:val="center"/>
              <w:rPr>
                <w:rFonts w:ascii="Times New Roman" w:eastAsia="Times New Roman" w:hAnsi="Times New Roman" w:cs="Times New Roman"/>
                <w:b/>
                <w:sz w:val="18"/>
                <w:szCs w:val="18"/>
              </w:rPr>
            </w:pPr>
            <w:r w:rsidRPr="00214AF6">
              <w:rPr>
                <w:rFonts w:ascii="Times New Roman" w:eastAsia="Times New Roman" w:hAnsi="Times New Roman" w:cs="Times New Roman"/>
                <w:b/>
                <w:bCs/>
                <w:sz w:val="18"/>
                <w:szCs w:val="18"/>
                <w:lang w:eastAsia="ru-RU"/>
              </w:rPr>
              <w:t>Вспомогательные виды разрешенного использования не установлены</w:t>
            </w:r>
          </w:p>
        </w:tc>
      </w:tr>
    </w:tbl>
    <w:p w:rsidR="00214AF6" w:rsidRPr="00214AF6" w:rsidRDefault="00214AF6" w:rsidP="00214AF6">
      <w:pPr>
        <w:keepNext/>
        <w:keepLines/>
        <w:spacing w:before="240" w:after="120" w:line="360" w:lineRule="auto"/>
        <w:outlineLvl w:val="0"/>
        <w:rPr>
          <w:rFonts w:ascii="Times New Roman" w:eastAsia="Times New Roman" w:hAnsi="Times New Roman" w:cs="Times New Roman"/>
          <w:b/>
          <w:sz w:val="24"/>
          <w:szCs w:val="24"/>
          <w:lang w:val="x-none" w:eastAsia="ru-RU"/>
        </w:rPr>
      </w:pPr>
      <w:r w:rsidRPr="00214AF6">
        <w:rPr>
          <w:rFonts w:ascii="Times New Roman" w:eastAsia="Times New Roman" w:hAnsi="Times New Roman" w:cs="Times New Roman"/>
          <w:b/>
          <w:sz w:val="24"/>
          <w:szCs w:val="24"/>
          <w:highlight w:val="yellow"/>
          <w:lang w:val="x-none" w:eastAsia="x-none"/>
        </w:rPr>
        <w:br w:type="page"/>
      </w:r>
      <w:r w:rsidRPr="00214AF6">
        <w:rPr>
          <w:rFonts w:ascii="Times New Roman" w:eastAsia="Times New Roman" w:hAnsi="Times New Roman" w:cs="Times New Roman"/>
          <w:b/>
          <w:sz w:val="24"/>
          <w:szCs w:val="24"/>
          <w:lang w:val="x-none" w:eastAsia="ru-RU"/>
        </w:rPr>
        <w:lastRenderedPageBreak/>
        <w:t xml:space="preserve"> Статья </w:t>
      </w:r>
      <w:r w:rsidRPr="00214AF6">
        <w:rPr>
          <w:rFonts w:ascii="Times New Roman" w:eastAsia="Times New Roman" w:hAnsi="Times New Roman" w:cs="Times New Roman"/>
          <w:b/>
          <w:sz w:val="24"/>
          <w:szCs w:val="24"/>
          <w:lang w:eastAsia="ru-RU"/>
        </w:rPr>
        <w:t>19</w:t>
      </w:r>
      <w:r w:rsidRPr="00214AF6">
        <w:rPr>
          <w:rFonts w:ascii="Times New Roman" w:eastAsia="Times New Roman" w:hAnsi="Times New Roman" w:cs="Times New Roman"/>
          <w:b/>
          <w:sz w:val="24"/>
          <w:szCs w:val="24"/>
          <w:lang w:val="x-none" w:eastAsia="ru-RU"/>
        </w:rPr>
        <w:t>. Градостроительные регламенты. Зоны специального назначения</w:t>
      </w:r>
    </w:p>
    <w:p w:rsidR="00214AF6" w:rsidRPr="00214AF6" w:rsidRDefault="00214AF6" w:rsidP="00214AF6">
      <w:pPr>
        <w:keepNext/>
        <w:tabs>
          <w:tab w:val="left" w:pos="1134"/>
          <w:tab w:val="left" w:pos="1276"/>
        </w:tabs>
        <w:spacing w:before="120" w:after="120" w:line="360" w:lineRule="auto"/>
        <w:jc w:val="both"/>
        <w:outlineLvl w:val="1"/>
        <w:rPr>
          <w:rFonts w:ascii="Times New Roman" w:eastAsia="Times New Roman" w:hAnsi="Times New Roman" w:cs="Times New Roman"/>
          <w:b/>
          <w:bCs/>
          <w:sz w:val="24"/>
          <w:szCs w:val="24"/>
          <w:lang w:val="x-none" w:eastAsia="x-none"/>
        </w:rPr>
      </w:pPr>
      <w:r w:rsidRPr="00214AF6">
        <w:rPr>
          <w:rFonts w:ascii="Times New Roman" w:eastAsia="Times New Roman" w:hAnsi="Times New Roman" w:cs="Times New Roman"/>
          <w:b/>
          <w:bCs/>
          <w:sz w:val="24"/>
          <w:szCs w:val="24"/>
          <w:lang w:val="x-none" w:eastAsia="x-none"/>
        </w:rPr>
        <w:t>СП-</w:t>
      </w:r>
      <w:r w:rsidRPr="00214AF6">
        <w:rPr>
          <w:rFonts w:ascii="Times New Roman" w:eastAsia="Times New Roman" w:hAnsi="Times New Roman" w:cs="Times New Roman"/>
          <w:b/>
          <w:bCs/>
          <w:sz w:val="24"/>
          <w:szCs w:val="24"/>
          <w:lang w:eastAsia="x-none"/>
        </w:rPr>
        <w:t>2</w:t>
      </w:r>
      <w:r w:rsidRPr="00214AF6">
        <w:rPr>
          <w:rFonts w:ascii="Times New Roman" w:eastAsia="Times New Roman" w:hAnsi="Times New Roman" w:cs="Times New Roman"/>
          <w:b/>
          <w:bCs/>
          <w:sz w:val="24"/>
          <w:szCs w:val="24"/>
          <w:lang w:val="x-none" w:eastAsia="x-none"/>
        </w:rPr>
        <w:t>. Зона кладбищ</w:t>
      </w:r>
    </w:p>
    <w:tbl>
      <w:tblPr>
        <w:tblW w:w="526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99"/>
        <w:gridCol w:w="3072"/>
        <w:gridCol w:w="838"/>
        <w:gridCol w:w="1395"/>
        <w:gridCol w:w="838"/>
        <w:gridCol w:w="838"/>
        <w:gridCol w:w="976"/>
        <w:gridCol w:w="979"/>
        <w:gridCol w:w="838"/>
        <w:gridCol w:w="1395"/>
        <w:gridCol w:w="3071"/>
      </w:tblGrid>
      <w:tr w:rsidR="00214AF6" w:rsidRPr="00214AF6" w:rsidTr="0001025E">
        <w:trPr>
          <w:trHeight w:val="20"/>
          <w:tblHeader/>
        </w:trPr>
        <w:tc>
          <w:tcPr>
            <w:tcW w:w="447"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bookmarkStart w:id="44" w:name="_Hlk177738378"/>
            <w:r w:rsidRPr="00214AF6">
              <w:rPr>
                <w:rFonts w:ascii="Times New Roman" w:eastAsia="Times New Roman" w:hAnsi="Times New Roman" w:cs="Times New Roman"/>
                <w:b/>
                <w:bCs/>
                <w:sz w:val="18"/>
                <w:szCs w:val="18"/>
              </w:rPr>
              <w:t>Наименование вида разрешенного использования земельного участка</w:t>
            </w:r>
          </w:p>
        </w:tc>
        <w:tc>
          <w:tcPr>
            <w:tcW w:w="982"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Описание вида разрешенного использования земельного участка</w:t>
            </w:r>
          </w:p>
        </w:tc>
        <w:tc>
          <w:tcPr>
            <w:tcW w:w="268" w:type="pct"/>
            <w:vMerge w:val="restart"/>
            <w:textDirection w:val="btLr"/>
            <w:vAlign w:val="center"/>
          </w:tcPr>
          <w:p w:rsidR="00214AF6" w:rsidRPr="00214AF6" w:rsidRDefault="00214AF6" w:rsidP="00214AF6">
            <w:pPr>
              <w:widowControl w:val="0"/>
              <w:spacing w:after="0" w:line="240" w:lineRule="auto"/>
              <w:ind w:left="113" w:right="113"/>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Код (числовое обозначение ВРИ земельного участка согласно классификатору)</w:t>
            </w:r>
          </w:p>
        </w:tc>
        <w:tc>
          <w:tcPr>
            <w:tcW w:w="446"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Виды разрешенного использования объектов капитального строительства (наименование объектов капитального строительства)</w:t>
            </w:r>
          </w:p>
        </w:tc>
        <w:tc>
          <w:tcPr>
            <w:tcW w:w="536" w:type="pct"/>
            <w:gridSpan w:val="2"/>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Предельные (минимальные и (или) максимальные) размеры земельных участков</w:t>
            </w:r>
          </w:p>
        </w:tc>
        <w:tc>
          <w:tcPr>
            <w:tcW w:w="625" w:type="pct"/>
            <w:gridSpan w:val="2"/>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Предельное количество этажей/</w:t>
            </w:r>
            <w:r w:rsidRPr="00214AF6">
              <w:rPr>
                <w:rFonts w:ascii="Times New Roman" w:eastAsia="Times New Roman" w:hAnsi="Times New Roman" w:cs="Times New Roman"/>
                <w:b/>
                <w:bCs/>
                <w:sz w:val="18"/>
                <w:szCs w:val="18"/>
              </w:rPr>
              <w:br/>
              <w:t>высота</w:t>
            </w:r>
          </w:p>
        </w:tc>
        <w:tc>
          <w:tcPr>
            <w:tcW w:w="268" w:type="pct"/>
            <w:vMerge w:val="restar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Максимальный процент застройки, %</w:t>
            </w:r>
          </w:p>
        </w:tc>
        <w:tc>
          <w:tcPr>
            <w:tcW w:w="446" w:type="pct"/>
            <w:vMerge w:val="restar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Минимальные отступы от границ земельного участка, м</w:t>
            </w:r>
          </w:p>
        </w:tc>
        <w:tc>
          <w:tcPr>
            <w:tcW w:w="982"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Иные параметры разрешенного строительства, реконструкции объектов капитального строительства</w:t>
            </w:r>
          </w:p>
        </w:tc>
      </w:tr>
      <w:tr w:rsidR="00214AF6" w:rsidRPr="00214AF6" w:rsidTr="0001025E">
        <w:trPr>
          <w:cantSplit/>
          <w:trHeight w:val="1901"/>
          <w:tblHeader/>
        </w:trPr>
        <w:tc>
          <w:tcPr>
            <w:tcW w:w="447"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982"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268"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446" w:type="pct"/>
            <w:vMerge/>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268"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Smin, кв.м.</w:t>
            </w:r>
          </w:p>
        </w:tc>
        <w:tc>
          <w:tcPr>
            <w:tcW w:w="268"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Smax, кв.м.</w:t>
            </w:r>
          </w:p>
        </w:tc>
        <w:tc>
          <w:tcPr>
            <w:tcW w:w="312" w:type="pc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этажность</w:t>
            </w:r>
          </w:p>
        </w:tc>
        <w:tc>
          <w:tcPr>
            <w:tcW w:w="313" w:type="pc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высота, м</w:t>
            </w:r>
          </w:p>
        </w:tc>
        <w:tc>
          <w:tcPr>
            <w:tcW w:w="268"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446"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982"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r>
      <w:tr w:rsidR="00214AF6" w:rsidRPr="00214AF6" w:rsidTr="0001025E">
        <w:trPr>
          <w:cantSplit/>
          <w:trHeight w:val="20"/>
          <w:tblHeader/>
        </w:trPr>
        <w:tc>
          <w:tcPr>
            <w:tcW w:w="447"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w:t>
            </w:r>
          </w:p>
        </w:tc>
        <w:tc>
          <w:tcPr>
            <w:tcW w:w="982"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2</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3</w:t>
            </w:r>
          </w:p>
        </w:tc>
        <w:tc>
          <w:tcPr>
            <w:tcW w:w="44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4</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5</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6</w:t>
            </w:r>
          </w:p>
        </w:tc>
        <w:tc>
          <w:tcPr>
            <w:tcW w:w="31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7</w:t>
            </w:r>
          </w:p>
        </w:tc>
        <w:tc>
          <w:tcPr>
            <w:tcW w:w="31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8</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9</w:t>
            </w:r>
          </w:p>
        </w:tc>
        <w:tc>
          <w:tcPr>
            <w:tcW w:w="446"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10</w:t>
            </w:r>
          </w:p>
        </w:tc>
        <w:tc>
          <w:tcPr>
            <w:tcW w:w="982"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11</w:t>
            </w:r>
          </w:p>
        </w:tc>
      </w:tr>
      <w:tr w:rsidR="00214AF6" w:rsidRPr="00214AF6" w:rsidTr="0001025E">
        <w:trPr>
          <w:cantSplit/>
          <w:trHeight w:val="20"/>
        </w:trPr>
        <w:tc>
          <w:tcPr>
            <w:tcW w:w="5000" w:type="pct"/>
            <w:gridSpan w:val="11"/>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Основные виды разрешенного использования</w:t>
            </w:r>
          </w:p>
        </w:tc>
      </w:tr>
      <w:tr w:rsidR="00214AF6" w:rsidRPr="00214AF6" w:rsidTr="0001025E">
        <w:trPr>
          <w:trHeight w:val="20"/>
        </w:trPr>
        <w:tc>
          <w:tcPr>
            <w:tcW w:w="447" w:type="pct"/>
          </w:tcPr>
          <w:p w:rsidR="00214AF6" w:rsidRPr="00214AF6" w:rsidRDefault="00214AF6" w:rsidP="00214AF6">
            <w:pPr>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Осуществление религиозных обрядов</w:t>
            </w:r>
          </w:p>
        </w:tc>
        <w:tc>
          <w:tcPr>
            <w:tcW w:w="982" w:type="pct"/>
          </w:tcPr>
          <w:p w:rsidR="00214AF6" w:rsidRPr="00214AF6" w:rsidRDefault="00214AF6" w:rsidP="00214AF6">
            <w:pPr>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68" w:type="pct"/>
          </w:tcPr>
          <w:p w:rsidR="00214AF6" w:rsidRPr="00214AF6" w:rsidRDefault="00214AF6" w:rsidP="00214AF6">
            <w:pPr>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3.7.1</w:t>
            </w:r>
          </w:p>
        </w:tc>
        <w:tc>
          <w:tcPr>
            <w:tcW w:w="446" w:type="pct"/>
            <w:shd w:val="clear" w:color="auto" w:fill="auto"/>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val="x-none"/>
              </w:rPr>
            </w:pPr>
            <w:r w:rsidRPr="00214AF6">
              <w:rPr>
                <w:rFonts w:ascii="Times New Roman" w:eastAsia="Times New Roman" w:hAnsi="Times New Roman" w:cs="Times New Roman"/>
                <w:sz w:val="18"/>
                <w:szCs w:val="18"/>
              </w:rPr>
              <w:t>здание (сооружение) христианской религии; здание (сооружение) исламской религии</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31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50</w:t>
            </w:r>
          </w:p>
        </w:tc>
        <w:tc>
          <w:tcPr>
            <w:tcW w:w="446"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982" w:type="pct"/>
          </w:tcPr>
          <w:p w:rsidR="00214AF6" w:rsidRPr="00214AF6" w:rsidRDefault="00214AF6" w:rsidP="00214AF6">
            <w:pPr>
              <w:widowControl w:val="0"/>
              <w:spacing w:after="0" w:line="240" w:lineRule="auto"/>
              <w:contextualSpacing/>
              <w:rPr>
                <w:rFonts w:ascii="Times New Roman" w:eastAsia="Calibri"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- 3 м при осуществлении нового строительства</w:t>
            </w:r>
          </w:p>
        </w:tc>
      </w:tr>
      <w:tr w:rsidR="00214AF6" w:rsidRPr="00214AF6" w:rsidTr="0001025E">
        <w:trPr>
          <w:trHeight w:val="20"/>
        </w:trPr>
        <w:tc>
          <w:tcPr>
            <w:tcW w:w="447"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Улично-дорожная сеть</w:t>
            </w:r>
          </w:p>
        </w:tc>
        <w:tc>
          <w:tcPr>
            <w:tcW w:w="982"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14AF6" w:rsidRPr="00214AF6" w:rsidRDefault="00214AF6" w:rsidP="00214AF6">
            <w:pPr>
              <w:widowControl w:val="0"/>
              <w:autoSpaceDE w:val="0"/>
              <w:autoSpaceDN w:val="0"/>
              <w:adjustRightInd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w:t>
            </w:r>
            <w:r w:rsidRPr="00214AF6">
              <w:rPr>
                <w:rFonts w:ascii="Times New Roman" w:eastAsia="Calibri" w:hAnsi="Times New Roman" w:cs="Times New Roman"/>
                <w:sz w:val="18"/>
                <w:szCs w:val="18"/>
              </w:rPr>
              <w:lastRenderedPageBreak/>
              <w:t>с кодами 2.7.1, 4.9, 7.2.3, а также некапитальных сооружений, предназначенных для охраны транспортных средств</w:t>
            </w:r>
          </w:p>
        </w:tc>
        <w:tc>
          <w:tcPr>
            <w:tcW w:w="268"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12.0.1</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автомобильные дороги; пешеходные тротуары; проезд; велодорожки</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2"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7"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Благоустройство территории</w:t>
            </w:r>
          </w:p>
        </w:tc>
        <w:tc>
          <w:tcPr>
            <w:tcW w:w="982" w:type="pct"/>
          </w:tcPr>
          <w:p w:rsidR="00214AF6" w:rsidRPr="00214AF6" w:rsidRDefault="00214AF6" w:rsidP="00214AF6">
            <w:pPr>
              <w:widowControl w:val="0"/>
              <w:autoSpaceDE w:val="0"/>
              <w:autoSpaceDN w:val="0"/>
              <w:adjustRightInd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8"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12.0.2</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2"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47" w:type="pct"/>
          </w:tcPr>
          <w:p w:rsidR="00214AF6" w:rsidRPr="00214AF6" w:rsidRDefault="00214AF6" w:rsidP="00214AF6">
            <w:pPr>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Ритуальная деятельность</w:t>
            </w:r>
          </w:p>
        </w:tc>
        <w:tc>
          <w:tcPr>
            <w:tcW w:w="982" w:type="pct"/>
          </w:tcPr>
          <w:p w:rsidR="00214AF6" w:rsidRPr="00214AF6" w:rsidRDefault="00214AF6" w:rsidP="00214AF6">
            <w:pPr>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кладбищ, крематориев и мест захоронения;</w:t>
            </w:r>
          </w:p>
          <w:p w:rsidR="00214AF6" w:rsidRPr="00214AF6" w:rsidRDefault="00214AF6" w:rsidP="00214AF6">
            <w:pPr>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соответствующих культовых сооружений;</w:t>
            </w:r>
          </w:p>
          <w:p w:rsidR="00214AF6" w:rsidRPr="00214AF6" w:rsidRDefault="00214AF6" w:rsidP="00214AF6">
            <w:pPr>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осуществление деятельности по производству продукции ритуально-обрядового назначения</w:t>
            </w:r>
          </w:p>
        </w:tc>
        <w:tc>
          <w:tcPr>
            <w:tcW w:w="268" w:type="pct"/>
          </w:tcPr>
          <w:p w:rsidR="00214AF6" w:rsidRPr="00214AF6" w:rsidRDefault="00214AF6" w:rsidP="00214AF6">
            <w:pPr>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12.1</w:t>
            </w:r>
          </w:p>
        </w:tc>
        <w:tc>
          <w:tcPr>
            <w:tcW w:w="44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кладбище; объекты по оказанию ритуальных услуг</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400000</w:t>
            </w:r>
          </w:p>
        </w:tc>
        <w:tc>
          <w:tcPr>
            <w:tcW w:w="31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2</w:t>
            </w:r>
          </w:p>
        </w:tc>
        <w:tc>
          <w:tcPr>
            <w:tcW w:w="31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6"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982" w:type="pct"/>
          </w:tcPr>
          <w:p w:rsidR="00214AF6" w:rsidRPr="00214AF6" w:rsidRDefault="00214AF6" w:rsidP="00214AF6">
            <w:pPr>
              <w:tabs>
                <w:tab w:val="left" w:pos="-20461"/>
                <w:tab w:val="center" w:pos="-17345"/>
              </w:tabs>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Условия размещения и (или) максимальные размеры (площадь) отдельных объектов</w:t>
            </w:r>
          </w:p>
          <w:p w:rsidR="00214AF6" w:rsidRPr="00214AF6" w:rsidRDefault="00214AF6" w:rsidP="00214AF6">
            <w:pPr>
              <w:widowControl w:val="0"/>
              <w:adjustRightInd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1. Для кладбищ традиционного захоронения и крематориев площадью 10-20 га санитарно-защитная зона 300 м; </w:t>
            </w:r>
          </w:p>
          <w:p w:rsidR="00214AF6" w:rsidRPr="00214AF6" w:rsidRDefault="00214AF6" w:rsidP="00214AF6">
            <w:pPr>
              <w:widowControl w:val="0"/>
              <w:adjustRightInd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2. Для кладбищ традиционного захоронения и крематориев площадью менее 10 га санитарно-защитная зона 100 м;</w:t>
            </w:r>
          </w:p>
          <w:p w:rsidR="00214AF6" w:rsidRPr="00214AF6" w:rsidRDefault="00214AF6" w:rsidP="00214AF6">
            <w:pPr>
              <w:widowControl w:val="0"/>
              <w:adjustRightInd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3. Закрытые кладбища и мемориальные комплексы с </w:t>
            </w:r>
            <w:r w:rsidRPr="00214AF6">
              <w:rPr>
                <w:rFonts w:ascii="Times New Roman" w:eastAsia="Times New Roman" w:hAnsi="Times New Roman" w:cs="Times New Roman"/>
                <w:sz w:val="18"/>
                <w:szCs w:val="18"/>
              </w:rPr>
              <w:lastRenderedPageBreak/>
              <w:t>санитарно-защитной зоной 50 м;</w:t>
            </w:r>
          </w:p>
          <w:p w:rsidR="00214AF6" w:rsidRPr="00214AF6" w:rsidRDefault="00214AF6" w:rsidP="00214AF6">
            <w:pPr>
              <w:widowControl w:val="0"/>
              <w:spacing w:after="0" w:line="240" w:lineRule="auto"/>
              <w:contextualSpacing/>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4. Ограждение территорий кладбища не менее 2 м.</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Calibri" w:hAnsi="Times New Roman" w:cs="Times New Roman"/>
                <w:b/>
                <w:bCs/>
                <w:sz w:val="18"/>
                <w:szCs w:val="18"/>
              </w:rPr>
              <w:lastRenderedPageBreak/>
              <w:t>Условно разрешенные виды использования</w:t>
            </w:r>
          </w:p>
        </w:tc>
      </w:tr>
      <w:tr w:rsidR="00214AF6" w:rsidRPr="00214AF6" w:rsidTr="0001025E">
        <w:trPr>
          <w:trHeight w:val="20"/>
        </w:trPr>
        <w:tc>
          <w:tcPr>
            <w:tcW w:w="447"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Предоставление коммунальных услуг</w:t>
            </w:r>
          </w:p>
        </w:tc>
        <w:tc>
          <w:tcPr>
            <w:tcW w:w="982"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8"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rPr>
              <w:t>3.1.1</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линейные сооружения сетей теплоснабжения, водоотведения, водоснабжения, газоснабжения;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котельной;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теплового пункта;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насосной станции;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хозяйственно-бытовых целей;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сооружение </w:t>
            </w:r>
            <w:r w:rsidRPr="00214AF6">
              <w:rPr>
                <w:rFonts w:ascii="Times New Roman" w:eastAsia="Times New Roman" w:hAnsi="Times New Roman" w:cs="Times New Roman"/>
                <w:sz w:val="18"/>
                <w:szCs w:val="18"/>
              </w:rPr>
              <w:lastRenderedPageBreak/>
              <w:t>линии электропередачи;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инфраструктуры электрической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водовода;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водонапорной башни;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резервуара для воды;</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водозаборное сооружение (водозаборный узел, скважина);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водоподготовки;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линейное сооружение слаботочной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 xml:space="preserve">объект </w:t>
            </w:r>
            <w:r w:rsidRPr="00214AF6">
              <w:rPr>
                <w:rFonts w:ascii="Times New Roman" w:eastAsia="Times New Roman" w:hAnsi="Times New Roman" w:cs="Times New Roman"/>
                <w:sz w:val="18"/>
                <w:szCs w:val="18"/>
              </w:rPr>
              <w:lastRenderedPageBreak/>
              <w:t>инфраструктуры слаботочных сетей;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газорегуляторного пункта</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68"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313"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6"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2" w:type="pct"/>
          </w:tcPr>
          <w:p w:rsidR="00214AF6" w:rsidRPr="00214AF6" w:rsidRDefault="00214AF6" w:rsidP="00214AF6">
            <w:pPr>
              <w:widowControl w:val="0"/>
              <w:spacing w:after="0" w:line="240" w:lineRule="auto"/>
              <w:contextualSpacing/>
              <w:rPr>
                <w:rFonts w:ascii="Times New Roman" w:eastAsia="Times New Roman" w:hAnsi="Times New Roman" w:cs="Times New Roman"/>
                <w:sz w:val="18"/>
                <w:szCs w:val="18"/>
                <w:lang w:eastAsia="ru-RU"/>
              </w:rPr>
            </w:pPr>
            <w:r w:rsidRPr="00214AF6">
              <w:rPr>
                <w:rFonts w:ascii="Times New Roman" w:eastAsia="Calibri" w:hAnsi="Times New Roman" w:cs="Times New Roman"/>
                <w:sz w:val="18"/>
                <w:szCs w:val="18"/>
                <w:lang w:eastAsia="ru-RU"/>
              </w:rPr>
              <w:t>-</w:t>
            </w:r>
          </w:p>
        </w:tc>
      </w:tr>
      <w:tr w:rsidR="00214AF6" w:rsidRPr="00214AF6" w:rsidTr="0001025E">
        <w:trPr>
          <w:trHeight w:val="20"/>
        </w:trPr>
        <w:tc>
          <w:tcPr>
            <w:tcW w:w="447"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Бытовое обслуживание</w:t>
            </w:r>
          </w:p>
        </w:tc>
        <w:tc>
          <w:tcPr>
            <w:tcW w:w="982"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jc w:val="both"/>
              <w:rPr>
                <w:rFonts w:ascii="Times New Roman" w:eastAsia="Calibri" w:hAnsi="Times New Roman" w:cs="Times New Roman"/>
                <w:sz w:val="18"/>
                <w:szCs w:val="18"/>
              </w:rPr>
            </w:pPr>
            <w:r w:rsidRPr="00214AF6">
              <w:rPr>
                <w:rFonts w:ascii="Times New Roman" w:eastAsia="Times New Roman" w:hAnsi="Times New Roman" w:cs="Times New Roman"/>
                <w:sz w:val="18"/>
                <w:szCs w:val="18"/>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68" w:type="pct"/>
            <w:tcBorders>
              <w:top w:val="single" w:sz="4" w:space="0" w:color="auto"/>
              <w:left w:val="single" w:sz="4" w:space="0" w:color="auto"/>
              <w:bottom w:val="single" w:sz="4" w:space="0" w:color="auto"/>
              <w:right w:val="single" w:sz="4" w:space="0" w:color="auto"/>
            </w:tcBorders>
            <w:shd w:val="clear" w:color="auto" w:fill="auto"/>
          </w:tcPr>
          <w:p w:rsidR="00214AF6" w:rsidRPr="00214AF6" w:rsidRDefault="00214AF6" w:rsidP="00214AF6">
            <w:pPr>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3.3</w:t>
            </w:r>
          </w:p>
        </w:tc>
        <w:tc>
          <w:tcPr>
            <w:tcW w:w="446" w:type="pct"/>
          </w:tcPr>
          <w:p w:rsidR="00214AF6" w:rsidRPr="00214AF6" w:rsidRDefault="00214AF6" w:rsidP="00214AF6">
            <w:pPr>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похоронного назначения на территории кладбища</w:t>
            </w:r>
          </w:p>
        </w:tc>
        <w:tc>
          <w:tcPr>
            <w:tcW w:w="268"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500</w:t>
            </w:r>
          </w:p>
        </w:tc>
        <w:tc>
          <w:tcPr>
            <w:tcW w:w="268"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5</w:t>
            </w:r>
          </w:p>
        </w:tc>
        <w:tc>
          <w:tcPr>
            <w:tcW w:w="313" w:type="pct"/>
          </w:tcPr>
          <w:p w:rsidR="00214AF6" w:rsidRPr="00214AF6" w:rsidRDefault="00214AF6" w:rsidP="00214AF6">
            <w:pPr>
              <w:spacing w:after="0" w:line="240" w:lineRule="auto"/>
              <w:contextualSpacing/>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75</w:t>
            </w:r>
          </w:p>
        </w:tc>
        <w:tc>
          <w:tcPr>
            <w:tcW w:w="446" w:type="pct"/>
          </w:tcPr>
          <w:p w:rsidR="00214AF6" w:rsidRPr="00214AF6" w:rsidRDefault="00214AF6" w:rsidP="00214AF6">
            <w:pPr>
              <w:widowControl w:val="0"/>
              <w:tabs>
                <w:tab w:val="left" w:pos="142"/>
              </w:tabs>
              <w:autoSpaceDE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3</w:t>
            </w:r>
          </w:p>
        </w:tc>
        <w:tc>
          <w:tcPr>
            <w:tcW w:w="982" w:type="pct"/>
          </w:tcPr>
          <w:p w:rsidR="00214AF6" w:rsidRPr="00214AF6" w:rsidRDefault="00214AF6" w:rsidP="00214AF6">
            <w:pPr>
              <w:spacing w:after="0" w:line="240" w:lineRule="auto"/>
              <w:contextualSpacing/>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Минимальный отступ от красной линии - 3, при осуществлении нового строительства</w:t>
            </w:r>
          </w:p>
        </w:tc>
      </w:tr>
      <w:tr w:rsidR="00214AF6" w:rsidRPr="00214AF6" w:rsidTr="0001025E">
        <w:trPr>
          <w:trHeight w:val="20"/>
        </w:trPr>
        <w:tc>
          <w:tcPr>
            <w:tcW w:w="447"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Служебные гаражи</w:t>
            </w:r>
          </w:p>
        </w:tc>
        <w:tc>
          <w:tcPr>
            <w:tcW w:w="982"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autoSpaceDE w:val="0"/>
              <w:autoSpaceDN w:val="0"/>
              <w:adjustRightInd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81" w:history="1">
              <w:r w:rsidRPr="00214AF6">
                <w:rPr>
                  <w:rFonts w:ascii="Times New Roman" w:eastAsia="Calibri" w:hAnsi="Times New Roman" w:cs="Times New Roman"/>
                  <w:sz w:val="18"/>
                  <w:szCs w:val="18"/>
                </w:rPr>
                <w:t>кодами 3.0</w:t>
              </w:r>
            </w:hyperlink>
            <w:r w:rsidRPr="00214AF6">
              <w:rPr>
                <w:rFonts w:ascii="Times New Roman" w:eastAsia="Calibri" w:hAnsi="Times New Roman" w:cs="Times New Roman"/>
                <w:sz w:val="18"/>
                <w:szCs w:val="18"/>
              </w:rPr>
              <w:t xml:space="preserve">, </w:t>
            </w:r>
            <w:hyperlink w:anchor="Par289" w:history="1">
              <w:r w:rsidRPr="00214AF6">
                <w:rPr>
                  <w:rFonts w:ascii="Times New Roman" w:eastAsia="Calibri" w:hAnsi="Times New Roman" w:cs="Times New Roman"/>
                  <w:sz w:val="18"/>
                  <w:szCs w:val="18"/>
                </w:rPr>
                <w:t>4.0</w:t>
              </w:r>
            </w:hyperlink>
            <w:r w:rsidRPr="00214AF6">
              <w:rPr>
                <w:rFonts w:ascii="Times New Roman" w:eastAsia="Calibri" w:hAnsi="Times New Roman" w:cs="Times New Roman"/>
                <w:sz w:val="18"/>
                <w:szCs w:val="18"/>
              </w:rPr>
              <w:t>, а также для стоянки и хранения транспортных средств общего пользования, в том числе в депо</w:t>
            </w:r>
          </w:p>
        </w:tc>
        <w:tc>
          <w:tcPr>
            <w:tcW w:w="268"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4.9</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стоянка автомобилей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(стоянка, гараж)</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3"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8"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2" w:type="pct"/>
          </w:tcPr>
          <w:p w:rsidR="00214AF6" w:rsidRPr="00214AF6" w:rsidRDefault="00214AF6" w:rsidP="00214AF6">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Вспомогательные виды разрешенного использования не установлены</w:t>
            </w:r>
          </w:p>
        </w:tc>
      </w:tr>
      <w:bookmarkEnd w:id="44"/>
    </w:tbl>
    <w:p w:rsidR="00214AF6" w:rsidRPr="00214AF6" w:rsidRDefault="00214AF6" w:rsidP="00214AF6">
      <w:pPr>
        <w:spacing w:after="0" w:line="240" w:lineRule="auto"/>
        <w:rPr>
          <w:rFonts w:ascii="Calibri" w:eastAsia="Times New Roman" w:hAnsi="Calibri" w:cs="Calibri"/>
        </w:rPr>
      </w:pPr>
    </w:p>
    <w:p w:rsidR="00214AF6" w:rsidRPr="00214AF6" w:rsidRDefault="00214AF6" w:rsidP="00214AF6">
      <w:pPr>
        <w:keepNext/>
        <w:tabs>
          <w:tab w:val="left" w:pos="1134"/>
          <w:tab w:val="left" w:pos="1276"/>
        </w:tabs>
        <w:spacing w:before="120" w:after="120" w:line="360" w:lineRule="auto"/>
        <w:jc w:val="both"/>
        <w:outlineLvl w:val="1"/>
        <w:rPr>
          <w:rFonts w:ascii="Times New Roman" w:eastAsia="Times New Roman" w:hAnsi="Times New Roman" w:cs="Times New Roman"/>
          <w:b/>
          <w:bCs/>
          <w:sz w:val="24"/>
          <w:szCs w:val="24"/>
          <w:lang w:val="x-none" w:eastAsia="x-none"/>
        </w:rPr>
      </w:pPr>
      <w:r w:rsidRPr="00214AF6">
        <w:rPr>
          <w:rFonts w:ascii="Times New Roman" w:eastAsia="Times New Roman" w:hAnsi="Times New Roman" w:cs="Times New Roman"/>
          <w:b/>
          <w:bCs/>
          <w:sz w:val="24"/>
          <w:szCs w:val="24"/>
          <w:lang w:val="x-none" w:eastAsia="x-none"/>
        </w:rPr>
        <w:br w:type="page"/>
      </w:r>
      <w:r w:rsidRPr="00214AF6">
        <w:rPr>
          <w:rFonts w:ascii="Times New Roman" w:eastAsia="Times New Roman" w:hAnsi="Times New Roman" w:cs="Times New Roman"/>
          <w:b/>
          <w:bCs/>
          <w:sz w:val="24"/>
          <w:szCs w:val="24"/>
          <w:lang w:eastAsia="x-none"/>
        </w:rPr>
        <w:lastRenderedPageBreak/>
        <w:t xml:space="preserve">СП-4. </w:t>
      </w:r>
      <w:r w:rsidRPr="00214AF6">
        <w:rPr>
          <w:rFonts w:ascii="Times New Roman" w:eastAsia="Times New Roman" w:hAnsi="Times New Roman" w:cs="Times New Roman"/>
          <w:b/>
          <w:bCs/>
          <w:sz w:val="24"/>
          <w:szCs w:val="24"/>
          <w:lang w:val="x-none" w:eastAsia="x-none"/>
        </w:rPr>
        <w:t>Зона озелененных территорий специального назначения</w:t>
      </w:r>
    </w:p>
    <w:tbl>
      <w:tblPr>
        <w:tblW w:w="526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58"/>
        <w:gridCol w:w="3118"/>
        <w:gridCol w:w="826"/>
        <w:gridCol w:w="1398"/>
        <w:gridCol w:w="832"/>
        <w:gridCol w:w="841"/>
        <w:gridCol w:w="985"/>
        <w:gridCol w:w="976"/>
        <w:gridCol w:w="835"/>
        <w:gridCol w:w="1395"/>
        <w:gridCol w:w="3075"/>
      </w:tblGrid>
      <w:tr w:rsidR="00214AF6" w:rsidRPr="00214AF6" w:rsidTr="0001025E">
        <w:trPr>
          <w:trHeight w:val="20"/>
          <w:tblHeader/>
        </w:trPr>
        <w:tc>
          <w:tcPr>
            <w:tcW w:w="434"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Наименование вида разрешенного использования земельного участка</w:t>
            </w:r>
          </w:p>
        </w:tc>
        <w:tc>
          <w:tcPr>
            <w:tcW w:w="997"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Описание вида разрешенного использования земельного участка</w:t>
            </w:r>
          </w:p>
        </w:tc>
        <w:tc>
          <w:tcPr>
            <w:tcW w:w="264" w:type="pct"/>
            <w:vMerge w:val="restart"/>
            <w:textDirection w:val="btLr"/>
            <w:vAlign w:val="center"/>
          </w:tcPr>
          <w:p w:rsidR="00214AF6" w:rsidRPr="00214AF6" w:rsidRDefault="00214AF6" w:rsidP="00214AF6">
            <w:pPr>
              <w:widowControl w:val="0"/>
              <w:spacing w:after="0" w:line="240" w:lineRule="auto"/>
              <w:ind w:left="113" w:right="113"/>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Код (числовое обозначение ВРИ земельного участка согласно классификатору)</w:t>
            </w:r>
          </w:p>
        </w:tc>
        <w:tc>
          <w:tcPr>
            <w:tcW w:w="447"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Виды разрешенного использования объектов капитального строительства (наименование объектов капитального строительства)</w:t>
            </w:r>
          </w:p>
        </w:tc>
        <w:tc>
          <w:tcPr>
            <w:tcW w:w="535" w:type="pct"/>
            <w:gridSpan w:val="2"/>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Предельные (минимальные и (или) максимальные) размеры земельных участков</w:t>
            </w:r>
          </w:p>
        </w:tc>
        <w:tc>
          <w:tcPr>
            <w:tcW w:w="627" w:type="pct"/>
            <w:gridSpan w:val="2"/>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Предельное количество этажей/</w:t>
            </w:r>
            <w:r w:rsidRPr="00214AF6">
              <w:rPr>
                <w:rFonts w:ascii="Times New Roman" w:eastAsia="Times New Roman" w:hAnsi="Times New Roman" w:cs="Times New Roman"/>
                <w:b/>
                <w:bCs/>
                <w:sz w:val="18"/>
                <w:szCs w:val="18"/>
              </w:rPr>
              <w:br/>
              <w:t>высота</w:t>
            </w:r>
          </w:p>
        </w:tc>
        <w:tc>
          <w:tcPr>
            <w:tcW w:w="267" w:type="pct"/>
            <w:vMerge w:val="restar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Максимальный процент застройки, %</w:t>
            </w:r>
          </w:p>
        </w:tc>
        <w:tc>
          <w:tcPr>
            <w:tcW w:w="446" w:type="pct"/>
            <w:vMerge w:val="restar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Минимальные отступы от границ земельного участка, м</w:t>
            </w:r>
          </w:p>
        </w:tc>
        <w:tc>
          <w:tcPr>
            <w:tcW w:w="983" w:type="pct"/>
            <w:vMerge w:val="restar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Иные параметры разрешенного строительства, реконструкции объектов капитального строительства</w:t>
            </w:r>
          </w:p>
        </w:tc>
      </w:tr>
      <w:tr w:rsidR="00214AF6" w:rsidRPr="00214AF6" w:rsidTr="0001025E">
        <w:trPr>
          <w:cantSplit/>
          <w:trHeight w:val="1775"/>
          <w:tblHeader/>
        </w:trPr>
        <w:tc>
          <w:tcPr>
            <w:tcW w:w="434"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997"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264"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447" w:type="pct"/>
            <w:vMerge/>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266"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Smin, кв.м.</w:t>
            </w:r>
          </w:p>
        </w:tc>
        <w:tc>
          <w:tcPr>
            <w:tcW w:w="269" w:type="pct"/>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Smax, кв.м.</w:t>
            </w:r>
          </w:p>
        </w:tc>
        <w:tc>
          <w:tcPr>
            <w:tcW w:w="315" w:type="pc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этажность</w:t>
            </w:r>
          </w:p>
        </w:tc>
        <w:tc>
          <w:tcPr>
            <w:tcW w:w="312" w:type="pct"/>
            <w:textDirection w:val="btLr"/>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высота, м</w:t>
            </w:r>
          </w:p>
        </w:tc>
        <w:tc>
          <w:tcPr>
            <w:tcW w:w="267"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446"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c>
          <w:tcPr>
            <w:tcW w:w="983" w:type="pct"/>
            <w:vMerge/>
            <w:vAlign w:val="center"/>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p>
        </w:tc>
      </w:tr>
      <w:tr w:rsidR="00214AF6" w:rsidRPr="00214AF6" w:rsidTr="0001025E">
        <w:trPr>
          <w:cantSplit/>
          <w:trHeight w:val="20"/>
          <w:tblHeader/>
        </w:trPr>
        <w:tc>
          <w:tcPr>
            <w:tcW w:w="434"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w:t>
            </w:r>
          </w:p>
        </w:tc>
        <w:tc>
          <w:tcPr>
            <w:tcW w:w="997"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2</w:t>
            </w:r>
          </w:p>
        </w:tc>
        <w:tc>
          <w:tcPr>
            <w:tcW w:w="264"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3</w:t>
            </w:r>
          </w:p>
        </w:tc>
        <w:tc>
          <w:tcPr>
            <w:tcW w:w="44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4</w:t>
            </w:r>
          </w:p>
        </w:tc>
        <w:tc>
          <w:tcPr>
            <w:tcW w:w="266"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5</w:t>
            </w:r>
          </w:p>
        </w:tc>
        <w:tc>
          <w:tcPr>
            <w:tcW w:w="269"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6</w:t>
            </w:r>
          </w:p>
        </w:tc>
        <w:tc>
          <w:tcPr>
            <w:tcW w:w="315"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7</w:t>
            </w:r>
          </w:p>
        </w:tc>
        <w:tc>
          <w:tcPr>
            <w:tcW w:w="312"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8</w:t>
            </w:r>
          </w:p>
        </w:tc>
        <w:tc>
          <w:tcPr>
            <w:tcW w:w="267" w:type="pct"/>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9</w:t>
            </w:r>
          </w:p>
        </w:tc>
        <w:tc>
          <w:tcPr>
            <w:tcW w:w="446"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10</w:t>
            </w:r>
          </w:p>
        </w:tc>
        <w:tc>
          <w:tcPr>
            <w:tcW w:w="983" w:type="pct"/>
            <w:vAlign w:val="center"/>
          </w:tcPr>
          <w:p w:rsidR="00214AF6" w:rsidRPr="00214AF6" w:rsidRDefault="00214AF6" w:rsidP="00214AF6">
            <w:pPr>
              <w:widowControl w:val="0"/>
              <w:spacing w:after="0" w:line="240" w:lineRule="auto"/>
              <w:contextualSpacing/>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11</w:t>
            </w:r>
          </w:p>
        </w:tc>
      </w:tr>
      <w:tr w:rsidR="00214AF6" w:rsidRPr="00214AF6" w:rsidTr="0001025E">
        <w:trPr>
          <w:cantSplit/>
          <w:trHeight w:val="20"/>
        </w:trPr>
        <w:tc>
          <w:tcPr>
            <w:tcW w:w="5000" w:type="pct"/>
            <w:gridSpan w:val="11"/>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t>Основные виды разрешенного использования</w:t>
            </w:r>
          </w:p>
        </w:tc>
      </w:tr>
      <w:tr w:rsidR="00214AF6" w:rsidRPr="00214AF6" w:rsidTr="0001025E">
        <w:trPr>
          <w:trHeight w:val="20"/>
        </w:trPr>
        <w:tc>
          <w:tcPr>
            <w:tcW w:w="434"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Улично-дорожная сеть</w:t>
            </w:r>
          </w:p>
        </w:tc>
        <w:tc>
          <w:tcPr>
            <w:tcW w:w="997"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14AF6" w:rsidRPr="00214AF6" w:rsidRDefault="00214AF6" w:rsidP="00214AF6">
            <w:pPr>
              <w:widowControl w:val="0"/>
              <w:autoSpaceDE w:val="0"/>
              <w:autoSpaceDN w:val="0"/>
              <w:adjustRightInd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64"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t>12.0.1</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автомобильные дороги; пешеходные тротуары; проезд; велодорожки</w:t>
            </w:r>
          </w:p>
        </w:tc>
        <w:tc>
          <w:tcPr>
            <w:tcW w:w="26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5"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3"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434" w:type="pct"/>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Благоустройство территории</w:t>
            </w:r>
          </w:p>
        </w:tc>
        <w:tc>
          <w:tcPr>
            <w:tcW w:w="997" w:type="pct"/>
          </w:tcPr>
          <w:p w:rsidR="00214AF6" w:rsidRPr="00214AF6" w:rsidRDefault="00214AF6" w:rsidP="00214AF6">
            <w:pPr>
              <w:widowControl w:val="0"/>
              <w:autoSpaceDE w:val="0"/>
              <w:autoSpaceDN w:val="0"/>
              <w:adjustRightInd w:val="0"/>
              <w:spacing w:after="0" w:line="240" w:lineRule="auto"/>
              <w:jc w:val="both"/>
              <w:rPr>
                <w:rFonts w:ascii="Times New Roman" w:eastAsia="Calibri" w:hAnsi="Times New Roman" w:cs="Times New Roman"/>
                <w:sz w:val="18"/>
                <w:szCs w:val="18"/>
              </w:rPr>
            </w:pPr>
            <w:r w:rsidRPr="00214AF6">
              <w:rPr>
                <w:rFonts w:ascii="Times New Roman" w:eastAsia="Calibri" w:hAnsi="Times New Roman" w:cs="Times New Roman"/>
                <w:sz w:val="18"/>
                <w:szCs w:val="18"/>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w:t>
            </w:r>
            <w:r w:rsidRPr="00214AF6">
              <w:rPr>
                <w:rFonts w:ascii="Times New Roman" w:eastAsia="Calibri" w:hAnsi="Times New Roman" w:cs="Times New Roman"/>
                <w:sz w:val="18"/>
                <w:szCs w:val="18"/>
              </w:rPr>
              <w:lastRenderedPageBreak/>
              <w:t>информационных щитов и указателей, применяемых как составные части благоустройства территории, общественных туалетов</w:t>
            </w:r>
          </w:p>
        </w:tc>
        <w:tc>
          <w:tcPr>
            <w:tcW w:w="264" w:type="pct"/>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Calibri" w:hAnsi="Times New Roman" w:cs="Times New Roman"/>
                <w:sz w:val="18"/>
                <w:szCs w:val="18"/>
              </w:rPr>
              <w:lastRenderedPageBreak/>
              <w:t>12.0.2</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5"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c>
          <w:tcPr>
            <w:tcW w:w="983" w:type="pct"/>
          </w:tcPr>
          <w:p w:rsidR="00214AF6" w:rsidRPr="00214AF6" w:rsidRDefault="00214AF6" w:rsidP="00214AF6">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214AF6">
              <w:rPr>
                <w:rFonts w:ascii="Times New Roman" w:eastAsia="Times New Roman" w:hAnsi="Times New Roman" w:cs="Times New Roman"/>
                <w:sz w:val="18"/>
                <w:szCs w:val="18"/>
                <w:lang w:eastAsia="ru-RU"/>
              </w:rPr>
              <w:t>-</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Calibri" w:hAnsi="Times New Roman" w:cs="Times New Roman"/>
                <w:b/>
                <w:bCs/>
                <w:sz w:val="18"/>
                <w:szCs w:val="18"/>
              </w:rPr>
              <w:t>Условно разрешенные виды использования</w:t>
            </w:r>
          </w:p>
        </w:tc>
      </w:tr>
      <w:tr w:rsidR="00214AF6" w:rsidRPr="00214AF6" w:rsidTr="0001025E">
        <w:trPr>
          <w:trHeight w:val="20"/>
        </w:trPr>
        <w:tc>
          <w:tcPr>
            <w:tcW w:w="434"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Предоставление коммунальных услуг</w:t>
            </w:r>
          </w:p>
        </w:tc>
        <w:tc>
          <w:tcPr>
            <w:tcW w:w="997"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64" w:type="pct"/>
            <w:tcBorders>
              <w:top w:val="single" w:sz="4" w:space="0" w:color="auto"/>
              <w:left w:val="single" w:sz="4" w:space="0" w:color="auto"/>
              <w:bottom w:val="single" w:sz="4" w:space="0" w:color="auto"/>
              <w:right w:val="single" w:sz="4" w:space="0" w:color="auto"/>
            </w:tcBorders>
          </w:tcPr>
          <w:p w:rsidR="00214AF6" w:rsidRPr="00214AF6" w:rsidRDefault="00214AF6" w:rsidP="00214AF6">
            <w:pPr>
              <w:widowControl w:val="0"/>
              <w:spacing w:after="0" w:line="240" w:lineRule="auto"/>
              <w:jc w:val="center"/>
              <w:rPr>
                <w:rFonts w:ascii="Times New Roman" w:eastAsia="Calibri" w:hAnsi="Times New Roman" w:cs="Times New Roman"/>
                <w:sz w:val="18"/>
                <w:szCs w:val="18"/>
              </w:rPr>
            </w:pPr>
            <w:r w:rsidRPr="00214AF6">
              <w:rPr>
                <w:rFonts w:ascii="Times New Roman" w:eastAsia="Times New Roman" w:hAnsi="Times New Roman" w:cs="Times New Roman"/>
                <w:sz w:val="18"/>
                <w:szCs w:val="18"/>
              </w:rPr>
              <w:t>3.1.1</w:t>
            </w:r>
          </w:p>
        </w:tc>
        <w:tc>
          <w:tcPr>
            <w:tcW w:w="44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линейные сооружения сетей теплоснабжения, водоотведения, водоснабжения, газоснабжения;</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котельной;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теплового пункта;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насосной станции;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для хозяйственно-бытовых целей;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сооружение линии электропередачи;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инфраструктуры электрической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водовода;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водонапорной башни;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резервуара для воды;</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водозаборное сооружение (водозаборный узел, скважина);</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сооружение водоподготовки;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линейное сооружение слаботочной сети;</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объект инфраструктуры слаботочных сетей;</w:t>
            </w:r>
          </w:p>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здание (сооружение) газорегуляторного пункта</w:t>
            </w:r>
          </w:p>
        </w:tc>
        <w:tc>
          <w:tcPr>
            <w:tcW w:w="26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lastRenderedPageBreak/>
              <w:t>-</w:t>
            </w:r>
          </w:p>
        </w:tc>
        <w:tc>
          <w:tcPr>
            <w:tcW w:w="269"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315"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3</w:t>
            </w:r>
          </w:p>
        </w:tc>
        <w:tc>
          <w:tcPr>
            <w:tcW w:w="312"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267"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446" w:type="pct"/>
          </w:tcPr>
          <w:p w:rsidR="00214AF6" w:rsidRPr="00214AF6" w:rsidRDefault="00214AF6" w:rsidP="00214AF6">
            <w:pPr>
              <w:widowControl w:val="0"/>
              <w:spacing w:after="0" w:line="240" w:lineRule="auto"/>
              <w:jc w:val="center"/>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c>
          <w:tcPr>
            <w:tcW w:w="983" w:type="pct"/>
          </w:tcPr>
          <w:p w:rsidR="00214AF6" w:rsidRPr="00214AF6" w:rsidRDefault="00214AF6" w:rsidP="00214AF6">
            <w:pPr>
              <w:widowControl w:val="0"/>
              <w:spacing w:after="0" w:line="240" w:lineRule="auto"/>
              <w:jc w:val="both"/>
              <w:rPr>
                <w:rFonts w:ascii="Times New Roman" w:eastAsia="Times New Roman" w:hAnsi="Times New Roman" w:cs="Times New Roman"/>
                <w:sz w:val="18"/>
                <w:szCs w:val="18"/>
              </w:rPr>
            </w:pPr>
            <w:r w:rsidRPr="00214AF6">
              <w:rPr>
                <w:rFonts w:ascii="Times New Roman" w:eastAsia="Times New Roman" w:hAnsi="Times New Roman" w:cs="Times New Roman"/>
                <w:sz w:val="18"/>
                <w:szCs w:val="18"/>
              </w:rPr>
              <w:t>-</w:t>
            </w:r>
          </w:p>
        </w:tc>
      </w:tr>
      <w:tr w:rsidR="00214AF6" w:rsidRPr="00214AF6" w:rsidTr="0001025E">
        <w:trPr>
          <w:trHeight w:val="20"/>
        </w:trPr>
        <w:tc>
          <w:tcPr>
            <w:tcW w:w="5000" w:type="pct"/>
            <w:gridSpan w:val="11"/>
          </w:tcPr>
          <w:p w:rsidR="00214AF6" w:rsidRPr="00214AF6" w:rsidRDefault="00214AF6" w:rsidP="00214AF6">
            <w:pPr>
              <w:widowControl w:val="0"/>
              <w:spacing w:after="0" w:line="240" w:lineRule="auto"/>
              <w:jc w:val="center"/>
              <w:rPr>
                <w:rFonts w:ascii="Times New Roman" w:eastAsia="Times New Roman" w:hAnsi="Times New Roman" w:cs="Times New Roman"/>
                <w:b/>
                <w:bCs/>
                <w:sz w:val="18"/>
                <w:szCs w:val="18"/>
              </w:rPr>
            </w:pPr>
            <w:r w:rsidRPr="00214AF6">
              <w:rPr>
                <w:rFonts w:ascii="Times New Roman" w:eastAsia="Times New Roman" w:hAnsi="Times New Roman" w:cs="Times New Roman"/>
                <w:b/>
                <w:bCs/>
                <w:sz w:val="18"/>
                <w:szCs w:val="18"/>
              </w:rPr>
              <w:lastRenderedPageBreak/>
              <w:t>Вспомогательные виды разрешенного использования не установлены</w:t>
            </w:r>
          </w:p>
        </w:tc>
      </w:tr>
    </w:tbl>
    <w:p w:rsidR="00214AF6" w:rsidRPr="00214AF6" w:rsidRDefault="00214AF6" w:rsidP="00214AF6">
      <w:pPr>
        <w:keepNext/>
        <w:tabs>
          <w:tab w:val="left" w:pos="1134"/>
          <w:tab w:val="left" w:pos="1276"/>
        </w:tabs>
        <w:spacing w:before="120" w:after="120" w:line="360" w:lineRule="auto"/>
        <w:jc w:val="both"/>
        <w:outlineLvl w:val="1"/>
        <w:rPr>
          <w:rFonts w:ascii="Times New Roman" w:eastAsia="Times New Roman" w:hAnsi="Times New Roman" w:cs="Times New Roman"/>
          <w:b/>
          <w:bCs/>
          <w:sz w:val="24"/>
          <w:szCs w:val="28"/>
          <w:lang w:val="x-none" w:eastAsia="ru-RU"/>
        </w:rPr>
        <w:sectPr w:rsidR="00214AF6" w:rsidRPr="00214AF6" w:rsidSect="0047222A">
          <w:pgSz w:w="16838" w:h="11906" w:orient="landscape"/>
          <w:pgMar w:top="1134" w:right="851" w:bottom="1134" w:left="1134" w:header="709" w:footer="709" w:gutter="0"/>
          <w:cols w:space="708"/>
          <w:docGrid w:linePitch="360"/>
        </w:sectPr>
      </w:pPr>
    </w:p>
    <w:p w:rsidR="00214AF6" w:rsidRPr="00214AF6" w:rsidRDefault="00214AF6" w:rsidP="00214AF6">
      <w:pPr>
        <w:keepNext/>
        <w:keepLines/>
        <w:spacing w:before="120" w:after="120"/>
        <w:jc w:val="both"/>
        <w:outlineLvl w:val="0"/>
        <w:rPr>
          <w:rFonts w:ascii="Times New Roman" w:eastAsia="Times New Roman" w:hAnsi="Times New Roman" w:cs="Times New Roman"/>
          <w:b/>
          <w:sz w:val="24"/>
          <w:szCs w:val="24"/>
          <w:lang w:val="x-none" w:eastAsia="ru-RU"/>
        </w:rPr>
      </w:pPr>
      <w:r w:rsidRPr="00214AF6">
        <w:rPr>
          <w:rFonts w:ascii="Times New Roman" w:eastAsia="Times New Roman" w:hAnsi="Times New Roman" w:cs="Times New Roman"/>
          <w:b/>
          <w:sz w:val="24"/>
          <w:szCs w:val="24"/>
          <w:lang w:val="x-none" w:eastAsia="ru-RU"/>
        </w:rPr>
        <w:lastRenderedPageBreak/>
        <w:t>Статья 2</w:t>
      </w:r>
      <w:r w:rsidRPr="00214AF6">
        <w:rPr>
          <w:rFonts w:ascii="Times New Roman" w:eastAsia="Times New Roman" w:hAnsi="Times New Roman" w:cs="Times New Roman"/>
          <w:b/>
          <w:sz w:val="24"/>
          <w:szCs w:val="24"/>
          <w:lang w:eastAsia="ru-RU"/>
        </w:rPr>
        <w:t>0</w:t>
      </w:r>
      <w:r w:rsidRPr="00214AF6">
        <w:rPr>
          <w:rFonts w:ascii="Times New Roman" w:eastAsia="Times New Roman" w:hAnsi="Times New Roman" w:cs="Times New Roman"/>
          <w:b/>
          <w:sz w:val="24"/>
          <w:szCs w:val="24"/>
          <w:lang w:val="x-none" w:eastAsia="ru-RU"/>
        </w:rPr>
        <w:t>. Земельные участки, градостроительный регламент на которые не распространяется</w:t>
      </w:r>
    </w:p>
    <w:p w:rsidR="00214AF6" w:rsidRPr="00214AF6" w:rsidRDefault="00214AF6" w:rsidP="00214AF6">
      <w:pPr>
        <w:spacing w:after="0" w:line="240" w:lineRule="auto"/>
        <w:ind w:firstLine="567"/>
        <w:jc w:val="both"/>
        <w:rPr>
          <w:rFonts w:ascii="Times New Roman" w:eastAsia="Times New Roman" w:hAnsi="Times New Roman" w:cs="Times New Roman"/>
          <w:sz w:val="24"/>
          <w:szCs w:val="20"/>
          <w:lang w:eastAsia="ru-RU"/>
        </w:rPr>
      </w:pPr>
      <w:r w:rsidRPr="00214AF6">
        <w:rPr>
          <w:rFonts w:ascii="Times New Roman" w:eastAsia="Times New Roman" w:hAnsi="Times New Roman" w:cs="Times New Roman"/>
          <w:sz w:val="24"/>
          <w:szCs w:val="20"/>
          <w:lang w:eastAsia="ru-RU"/>
        </w:rPr>
        <w:t>Действие градостроительного регламента не распространяется на земельные участки:</w:t>
      </w:r>
    </w:p>
    <w:p w:rsidR="00214AF6" w:rsidRPr="00214AF6" w:rsidRDefault="00214AF6" w:rsidP="00214AF6">
      <w:pPr>
        <w:spacing w:after="0" w:line="240" w:lineRule="auto"/>
        <w:ind w:firstLine="567"/>
        <w:jc w:val="both"/>
        <w:rPr>
          <w:rFonts w:ascii="Times New Roman" w:eastAsia="Times New Roman" w:hAnsi="Times New Roman" w:cs="Times New Roman"/>
          <w:sz w:val="24"/>
          <w:szCs w:val="20"/>
          <w:lang w:eastAsia="ru-RU"/>
        </w:rPr>
      </w:pPr>
      <w:r w:rsidRPr="00214AF6">
        <w:rPr>
          <w:rFonts w:ascii="Times New Roman" w:eastAsia="Times New Roman" w:hAnsi="Times New Roman" w:cs="Times New Roman"/>
          <w:sz w:val="24"/>
          <w:szCs w:val="20"/>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214AF6" w:rsidRPr="00214AF6" w:rsidRDefault="00214AF6" w:rsidP="00214AF6">
      <w:pPr>
        <w:spacing w:after="0" w:line="240" w:lineRule="auto"/>
        <w:ind w:firstLine="567"/>
        <w:jc w:val="both"/>
        <w:rPr>
          <w:rFonts w:ascii="Times New Roman" w:eastAsia="Times New Roman" w:hAnsi="Times New Roman" w:cs="Times New Roman"/>
          <w:sz w:val="24"/>
          <w:szCs w:val="20"/>
          <w:lang w:eastAsia="ru-RU"/>
        </w:rPr>
      </w:pPr>
      <w:r w:rsidRPr="00214AF6">
        <w:rPr>
          <w:rFonts w:ascii="Times New Roman" w:eastAsia="Times New Roman" w:hAnsi="Times New Roman" w:cs="Times New Roman"/>
          <w:sz w:val="24"/>
          <w:szCs w:val="20"/>
          <w:lang w:eastAsia="ru-RU"/>
        </w:rPr>
        <w:t>2) в границах территорий общего пользования;</w:t>
      </w:r>
    </w:p>
    <w:p w:rsidR="00214AF6" w:rsidRPr="00214AF6" w:rsidRDefault="00214AF6" w:rsidP="00214AF6">
      <w:pPr>
        <w:spacing w:after="0" w:line="240" w:lineRule="auto"/>
        <w:ind w:firstLine="567"/>
        <w:jc w:val="both"/>
        <w:rPr>
          <w:rFonts w:ascii="Times New Roman" w:eastAsia="Times New Roman" w:hAnsi="Times New Roman" w:cs="Times New Roman"/>
          <w:sz w:val="24"/>
          <w:szCs w:val="20"/>
          <w:lang w:eastAsia="ru-RU"/>
        </w:rPr>
      </w:pPr>
      <w:r w:rsidRPr="00214AF6">
        <w:rPr>
          <w:rFonts w:ascii="Times New Roman" w:eastAsia="Times New Roman" w:hAnsi="Times New Roman" w:cs="Times New Roman"/>
          <w:sz w:val="24"/>
          <w:szCs w:val="20"/>
          <w:lang w:eastAsia="ru-RU"/>
        </w:rPr>
        <w:t>3) предназначенные для размещения линейных объектов и (или) занятые линейными объектами;</w:t>
      </w:r>
    </w:p>
    <w:p w:rsidR="00214AF6" w:rsidRPr="00214AF6" w:rsidRDefault="00214AF6" w:rsidP="00214AF6">
      <w:pPr>
        <w:spacing w:after="0" w:line="240" w:lineRule="auto"/>
        <w:ind w:firstLine="567"/>
        <w:jc w:val="both"/>
        <w:rPr>
          <w:rFonts w:ascii="Times New Roman" w:eastAsia="Times New Roman" w:hAnsi="Times New Roman" w:cs="Times New Roman"/>
          <w:sz w:val="24"/>
          <w:szCs w:val="20"/>
          <w:lang w:eastAsia="ru-RU"/>
        </w:rPr>
      </w:pPr>
      <w:r w:rsidRPr="00214AF6">
        <w:rPr>
          <w:rFonts w:ascii="Times New Roman" w:eastAsia="Times New Roman" w:hAnsi="Times New Roman" w:cs="Times New Roman"/>
          <w:sz w:val="24"/>
          <w:szCs w:val="20"/>
          <w:lang w:eastAsia="ru-RU"/>
        </w:rPr>
        <w:t>4) предоставленные для добычи полезных ископаемых.</w:t>
      </w:r>
    </w:p>
    <w:p w:rsidR="00214AF6" w:rsidRPr="00214AF6" w:rsidRDefault="00214AF6" w:rsidP="00214AF6">
      <w:pPr>
        <w:tabs>
          <w:tab w:val="left" w:pos="1473"/>
        </w:tabs>
        <w:spacing w:after="0" w:line="240" w:lineRule="auto"/>
        <w:rPr>
          <w:rFonts w:ascii="Calibri" w:eastAsia="Times New Roman" w:hAnsi="Calibri" w:cs="Calibri"/>
        </w:rPr>
      </w:pPr>
    </w:p>
    <w:p w:rsidR="00214AF6" w:rsidRDefault="00214AF6" w:rsidP="00A44DDD">
      <w:pPr>
        <w:spacing w:after="0" w:line="240" w:lineRule="auto"/>
        <w:jc w:val="both"/>
        <w:rPr>
          <w:rFonts w:ascii="Times New Roman" w:eastAsia="Calibri" w:hAnsi="Times New Roman" w:cs="Times New Roman"/>
          <w:sz w:val="28"/>
        </w:rPr>
      </w:pPr>
    </w:p>
    <w:p w:rsidR="00214AF6" w:rsidRDefault="00214AF6" w:rsidP="00A44DDD">
      <w:pPr>
        <w:spacing w:after="0" w:line="240" w:lineRule="auto"/>
        <w:jc w:val="both"/>
        <w:rPr>
          <w:rFonts w:ascii="Times New Roman" w:eastAsia="Calibri" w:hAnsi="Times New Roman" w:cs="Times New Roman"/>
          <w:sz w:val="28"/>
        </w:rPr>
      </w:pPr>
    </w:p>
    <w:p w:rsidR="00214AF6" w:rsidRDefault="00214AF6" w:rsidP="00A44DDD">
      <w:pPr>
        <w:spacing w:after="0" w:line="240" w:lineRule="auto"/>
        <w:jc w:val="both"/>
        <w:rPr>
          <w:rFonts w:ascii="Times New Roman" w:eastAsia="Calibri" w:hAnsi="Times New Roman" w:cs="Times New Roman"/>
          <w:sz w:val="28"/>
        </w:rPr>
      </w:pPr>
    </w:p>
    <w:p w:rsidR="00214AF6" w:rsidRDefault="00214AF6" w:rsidP="00A44DDD">
      <w:pPr>
        <w:spacing w:after="0" w:line="240" w:lineRule="auto"/>
        <w:jc w:val="both"/>
        <w:rPr>
          <w:rFonts w:ascii="Times New Roman" w:eastAsia="Calibri" w:hAnsi="Times New Roman" w:cs="Times New Roman"/>
          <w:sz w:val="28"/>
        </w:rPr>
      </w:pPr>
    </w:p>
    <w:p w:rsidR="00214AF6" w:rsidRDefault="00214AF6" w:rsidP="00A44DDD">
      <w:pPr>
        <w:spacing w:after="0" w:line="240" w:lineRule="auto"/>
        <w:jc w:val="both"/>
        <w:rPr>
          <w:rFonts w:ascii="Times New Roman" w:eastAsia="Calibri" w:hAnsi="Times New Roman" w:cs="Times New Roman"/>
          <w:sz w:val="28"/>
        </w:rPr>
      </w:pPr>
    </w:p>
    <w:p w:rsidR="00214AF6" w:rsidRDefault="00214AF6" w:rsidP="00A44DDD">
      <w:pPr>
        <w:spacing w:after="0" w:line="240" w:lineRule="auto"/>
        <w:jc w:val="both"/>
        <w:rPr>
          <w:rFonts w:ascii="Times New Roman" w:eastAsia="Calibri" w:hAnsi="Times New Roman" w:cs="Times New Roman"/>
          <w:sz w:val="28"/>
        </w:rPr>
      </w:pPr>
    </w:p>
    <w:p w:rsidR="00214AF6" w:rsidRDefault="00214AF6" w:rsidP="00A44DDD">
      <w:pPr>
        <w:spacing w:after="0" w:line="240" w:lineRule="auto"/>
        <w:jc w:val="both"/>
        <w:rPr>
          <w:rFonts w:ascii="Times New Roman" w:eastAsia="Calibri" w:hAnsi="Times New Roman" w:cs="Times New Roman"/>
          <w:sz w:val="28"/>
        </w:rPr>
      </w:pPr>
    </w:p>
    <w:p w:rsidR="00214AF6" w:rsidRDefault="00214AF6" w:rsidP="00A44DDD">
      <w:pPr>
        <w:spacing w:after="0" w:line="240" w:lineRule="auto"/>
        <w:jc w:val="both"/>
        <w:rPr>
          <w:rFonts w:ascii="Times New Roman" w:eastAsia="Calibri" w:hAnsi="Times New Roman" w:cs="Times New Roman"/>
          <w:sz w:val="28"/>
        </w:rPr>
      </w:pPr>
    </w:p>
    <w:p w:rsidR="00214AF6" w:rsidRDefault="00214AF6" w:rsidP="00A44DDD">
      <w:pPr>
        <w:spacing w:after="0" w:line="240" w:lineRule="auto"/>
        <w:jc w:val="both"/>
        <w:rPr>
          <w:rFonts w:ascii="Times New Roman" w:eastAsia="Calibri" w:hAnsi="Times New Roman" w:cs="Times New Roman"/>
          <w:sz w:val="28"/>
        </w:rPr>
      </w:pPr>
    </w:p>
    <w:p w:rsidR="00214AF6" w:rsidRDefault="00214AF6" w:rsidP="00A44DDD">
      <w:pPr>
        <w:spacing w:after="0" w:line="240" w:lineRule="auto"/>
        <w:jc w:val="both"/>
        <w:rPr>
          <w:rFonts w:ascii="Times New Roman" w:eastAsia="Calibri" w:hAnsi="Times New Roman" w:cs="Times New Roman"/>
          <w:sz w:val="28"/>
        </w:rPr>
      </w:pPr>
    </w:p>
    <w:p w:rsidR="00214AF6" w:rsidRDefault="00214AF6" w:rsidP="00A44DDD">
      <w:pPr>
        <w:spacing w:after="0" w:line="240" w:lineRule="auto"/>
        <w:jc w:val="both"/>
        <w:rPr>
          <w:rFonts w:ascii="Times New Roman" w:eastAsia="Calibri" w:hAnsi="Times New Roman" w:cs="Times New Roman"/>
          <w:sz w:val="28"/>
        </w:rPr>
      </w:pPr>
    </w:p>
    <w:p w:rsidR="00214AF6" w:rsidRDefault="00214AF6" w:rsidP="00A44DDD">
      <w:pPr>
        <w:spacing w:after="0" w:line="240" w:lineRule="auto"/>
        <w:jc w:val="both"/>
        <w:rPr>
          <w:rFonts w:ascii="Times New Roman" w:eastAsia="Calibri" w:hAnsi="Times New Roman" w:cs="Times New Roman"/>
          <w:sz w:val="28"/>
        </w:rPr>
      </w:pPr>
    </w:p>
    <w:p w:rsidR="00214AF6" w:rsidRDefault="00214AF6" w:rsidP="00A44DDD">
      <w:pPr>
        <w:spacing w:after="0" w:line="240" w:lineRule="auto"/>
        <w:jc w:val="both"/>
        <w:rPr>
          <w:rFonts w:ascii="Times New Roman" w:eastAsia="Calibri" w:hAnsi="Times New Roman" w:cs="Times New Roman"/>
          <w:sz w:val="28"/>
        </w:rPr>
      </w:pPr>
    </w:p>
    <w:p w:rsidR="00214AF6" w:rsidRDefault="00214AF6" w:rsidP="00A44DDD">
      <w:pPr>
        <w:spacing w:after="0" w:line="240" w:lineRule="auto"/>
        <w:jc w:val="both"/>
        <w:rPr>
          <w:rFonts w:ascii="Times New Roman" w:eastAsia="Calibri" w:hAnsi="Times New Roman" w:cs="Times New Roman"/>
          <w:sz w:val="28"/>
        </w:rPr>
      </w:pPr>
    </w:p>
    <w:sectPr w:rsidR="00214AF6" w:rsidSect="00FA63EE">
      <w:pgSz w:w="11908" w:h="16833"/>
      <w:pgMar w:top="1418" w:right="851" w:bottom="1418" w:left="1701" w:header="17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2D2" w:rsidRDefault="009412D2" w:rsidP="00B24FE4">
      <w:pPr>
        <w:spacing w:after="0" w:line="240" w:lineRule="auto"/>
      </w:pPr>
      <w:r>
        <w:separator/>
      </w:r>
    </w:p>
  </w:endnote>
  <w:endnote w:type="continuationSeparator" w:id="0">
    <w:p w:rsidR="009412D2" w:rsidRDefault="009412D2" w:rsidP="00B24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AF6" w:rsidRPr="00800EFB" w:rsidRDefault="00214AF6" w:rsidP="00606CA6">
    <w:pPr>
      <w:pStyle w:val="af4"/>
      <w:jc w:val="right"/>
    </w:pPr>
    <w:r w:rsidRPr="00800EFB">
      <w:fldChar w:fldCharType="begin"/>
    </w:r>
    <w:r w:rsidRPr="00800EFB">
      <w:instrText>PAGE   \* MERGEFORMAT</w:instrText>
    </w:r>
    <w:r w:rsidRPr="00800EFB">
      <w:fldChar w:fldCharType="separate"/>
    </w:r>
    <w:r w:rsidR="00E2145B">
      <w:rPr>
        <w:noProof/>
      </w:rPr>
      <w:t>3</w:t>
    </w:r>
    <w:r w:rsidRPr="00800EF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AF6" w:rsidRPr="00800EFB" w:rsidRDefault="00214AF6" w:rsidP="00606CA6">
    <w:pPr>
      <w:pStyle w:val="af4"/>
      <w:jc w:val="right"/>
    </w:pPr>
    <w:r w:rsidRPr="00800EFB">
      <w:fldChar w:fldCharType="begin"/>
    </w:r>
    <w:r w:rsidRPr="00800EFB">
      <w:instrText>PAGE   \* MERGEFORMAT</w:instrText>
    </w:r>
    <w:r w:rsidRPr="00800EFB">
      <w:fldChar w:fldCharType="separate"/>
    </w:r>
    <w:r w:rsidR="00E2145B">
      <w:rPr>
        <w:noProof/>
      </w:rPr>
      <w:t>22</w:t>
    </w:r>
    <w:r w:rsidRPr="00800EF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2D2" w:rsidRDefault="009412D2" w:rsidP="00B24FE4">
      <w:pPr>
        <w:spacing w:after="0" w:line="240" w:lineRule="auto"/>
      </w:pPr>
      <w:r>
        <w:separator/>
      </w:r>
    </w:p>
  </w:footnote>
  <w:footnote w:type="continuationSeparator" w:id="0">
    <w:p w:rsidR="009412D2" w:rsidRDefault="009412D2" w:rsidP="00B24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07BE6"/>
    <w:multiLevelType w:val="hybridMultilevel"/>
    <w:tmpl w:val="4F7A8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48203D8E"/>
    <w:multiLevelType w:val="hybridMultilevel"/>
    <w:tmpl w:val="4F7A8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1963EC"/>
    <w:multiLevelType w:val="hybridMultilevel"/>
    <w:tmpl w:val="3C46CBC4"/>
    <w:lvl w:ilvl="0" w:tplc="C7E08BD0">
      <w:start w:val="1"/>
      <w:numFmt w:val="decimal"/>
      <w:lvlText w:val="%1."/>
      <w:lvlJc w:val="left"/>
      <w:pPr>
        <w:ind w:left="1005" w:hanging="645"/>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2C"/>
    <w:rsid w:val="00021A5D"/>
    <w:rsid w:val="0002636C"/>
    <w:rsid w:val="00026B90"/>
    <w:rsid w:val="00060A04"/>
    <w:rsid w:val="00085AC8"/>
    <w:rsid w:val="00100C1F"/>
    <w:rsid w:val="00124559"/>
    <w:rsid w:val="00173CBF"/>
    <w:rsid w:val="00180D40"/>
    <w:rsid w:val="00191D08"/>
    <w:rsid w:val="001961FF"/>
    <w:rsid w:val="001B7481"/>
    <w:rsid w:val="001B7829"/>
    <w:rsid w:val="001C058F"/>
    <w:rsid w:val="001C275A"/>
    <w:rsid w:val="001C4C4C"/>
    <w:rsid w:val="001C719F"/>
    <w:rsid w:val="001D1D0F"/>
    <w:rsid w:val="001D5A4E"/>
    <w:rsid w:val="001E1B82"/>
    <w:rsid w:val="001E5358"/>
    <w:rsid w:val="00214AF6"/>
    <w:rsid w:val="0021507D"/>
    <w:rsid w:val="00221DCC"/>
    <w:rsid w:val="00223040"/>
    <w:rsid w:val="00237704"/>
    <w:rsid w:val="00237B65"/>
    <w:rsid w:val="002671EF"/>
    <w:rsid w:val="0029149E"/>
    <w:rsid w:val="00292F55"/>
    <w:rsid w:val="002A7945"/>
    <w:rsid w:val="002B30F2"/>
    <w:rsid w:val="002B3208"/>
    <w:rsid w:val="002C26DC"/>
    <w:rsid w:val="0030117B"/>
    <w:rsid w:val="00323A6A"/>
    <w:rsid w:val="00332D1E"/>
    <w:rsid w:val="00342161"/>
    <w:rsid w:val="00363796"/>
    <w:rsid w:val="003A2D37"/>
    <w:rsid w:val="003B54C6"/>
    <w:rsid w:val="003C0DFF"/>
    <w:rsid w:val="003E630E"/>
    <w:rsid w:val="003F475E"/>
    <w:rsid w:val="0041117E"/>
    <w:rsid w:val="00447AE1"/>
    <w:rsid w:val="00453573"/>
    <w:rsid w:val="004804D3"/>
    <w:rsid w:val="00484CF2"/>
    <w:rsid w:val="004B4C27"/>
    <w:rsid w:val="004B55B6"/>
    <w:rsid w:val="004E0F04"/>
    <w:rsid w:val="004F1079"/>
    <w:rsid w:val="004F1764"/>
    <w:rsid w:val="005047B6"/>
    <w:rsid w:val="00523A90"/>
    <w:rsid w:val="005A12FC"/>
    <w:rsid w:val="005B1D52"/>
    <w:rsid w:val="005C0107"/>
    <w:rsid w:val="005C45F8"/>
    <w:rsid w:val="005D2CD3"/>
    <w:rsid w:val="005D5503"/>
    <w:rsid w:val="005E30F6"/>
    <w:rsid w:val="00647649"/>
    <w:rsid w:val="00650A6B"/>
    <w:rsid w:val="00664A95"/>
    <w:rsid w:val="006720AB"/>
    <w:rsid w:val="00680D7E"/>
    <w:rsid w:val="007107B5"/>
    <w:rsid w:val="007455D1"/>
    <w:rsid w:val="00780091"/>
    <w:rsid w:val="007824FB"/>
    <w:rsid w:val="0079454F"/>
    <w:rsid w:val="007D2DDA"/>
    <w:rsid w:val="007E4448"/>
    <w:rsid w:val="007F5856"/>
    <w:rsid w:val="008000DE"/>
    <w:rsid w:val="00813223"/>
    <w:rsid w:val="0081403B"/>
    <w:rsid w:val="00851DC4"/>
    <w:rsid w:val="0087046B"/>
    <w:rsid w:val="00871C34"/>
    <w:rsid w:val="008D3B9F"/>
    <w:rsid w:val="008F246A"/>
    <w:rsid w:val="008F3049"/>
    <w:rsid w:val="009412D2"/>
    <w:rsid w:val="00970C26"/>
    <w:rsid w:val="00974D88"/>
    <w:rsid w:val="009934FD"/>
    <w:rsid w:val="009B170B"/>
    <w:rsid w:val="009B3A5B"/>
    <w:rsid w:val="009D40F1"/>
    <w:rsid w:val="009E0C10"/>
    <w:rsid w:val="009E127F"/>
    <w:rsid w:val="009F5B42"/>
    <w:rsid w:val="00A016C4"/>
    <w:rsid w:val="00A143D2"/>
    <w:rsid w:val="00A37D86"/>
    <w:rsid w:val="00A41CA4"/>
    <w:rsid w:val="00A44DDD"/>
    <w:rsid w:val="00A62C15"/>
    <w:rsid w:val="00A632AA"/>
    <w:rsid w:val="00A65973"/>
    <w:rsid w:val="00AA2FD9"/>
    <w:rsid w:val="00AE0C9B"/>
    <w:rsid w:val="00AF354B"/>
    <w:rsid w:val="00B00C71"/>
    <w:rsid w:val="00B1540A"/>
    <w:rsid w:val="00B211E7"/>
    <w:rsid w:val="00B233BC"/>
    <w:rsid w:val="00B24FE4"/>
    <w:rsid w:val="00B31E93"/>
    <w:rsid w:val="00B360E1"/>
    <w:rsid w:val="00B64F8B"/>
    <w:rsid w:val="00B93DBB"/>
    <w:rsid w:val="00B95020"/>
    <w:rsid w:val="00BB1395"/>
    <w:rsid w:val="00BB1A1E"/>
    <w:rsid w:val="00BF20B0"/>
    <w:rsid w:val="00C06FD7"/>
    <w:rsid w:val="00C07A4C"/>
    <w:rsid w:val="00C20D55"/>
    <w:rsid w:val="00C245E7"/>
    <w:rsid w:val="00C245E9"/>
    <w:rsid w:val="00C4189F"/>
    <w:rsid w:val="00C60A2D"/>
    <w:rsid w:val="00C935B8"/>
    <w:rsid w:val="00C96AF1"/>
    <w:rsid w:val="00CA1C72"/>
    <w:rsid w:val="00CB2F74"/>
    <w:rsid w:val="00CC4261"/>
    <w:rsid w:val="00CD4207"/>
    <w:rsid w:val="00CF07CF"/>
    <w:rsid w:val="00D06248"/>
    <w:rsid w:val="00D1266E"/>
    <w:rsid w:val="00D33BB1"/>
    <w:rsid w:val="00D6287E"/>
    <w:rsid w:val="00D73317"/>
    <w:rsid w:val="00D931C9"/>
    <w:rsid w:val="00D94A6B"/>
    <w:rsid w:val="00D9518D"/>
    <w:rsid w:val="00D9639F"/>
    <w:rsid w:val="00DB28CD"/>
    <w:rsid w:val="00DE4C41"/>
    <w:rsid w:val="00E12272"/>
    <w:rsid w:val="00E2145B"/>
    <w:rsid w:val="00E27756"/>
    <w:rsid w:val="00E37642"/>
    <w:rsid w:val="00E42FCE"/>
    <w:rsid w:val="00E55E75"/>
    <w:rsid w:val="00E57462"/>
    <w:rsid w:val="00E66B2A"/>
    <w:rsid w:val="00E719CF"/>
    <w:rsid w:val="00E75FFA"/>
    <w:rsid w:val="00E832A0"/>
    <w:rsid w:val="00EC0CF6"/>
    <w:rsid w:val="00ED3910"/>
    <w:rsid w:val="00F1302C"/>
    <w:rsid w:val="00F23444"/>
    <w:rsid w:val="00F40C4D"/>
    <w:rsid w:val="00F850D9"/>
    <w:rsid w:val="00F92B0F"/>
    <w:rsid w:val="00F95A33"/>
    <w:rsid w:val="00F96CF5"/>
    <w:rsid w:val="00FA63EE"/>
    <w:rsid w:val="00FC5E21"/>
    <w:rsid w:val="00FD301F"/>
    <w:rsid w:val="00FE5022"/>
    <w:rsid w:val="00FF4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EBE3"/>
  <w15:docId w15:val="{DD765247-A022-4D2D-ADE4-7EE06863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аголовок 1 Знак Знак,Заголовок 1 Знак Знак Знак"/>
    <w:basedOn w:val="a"/>
    <w:link w:val="10"/>
    <w:uiPriority w:val="99"/>
    <w:qFormat/>
    <w:rsid w:val="00C60A2D"/>
    <w:pPr>
      <w:widowControl w:val="0"/>
      <w:autoSpaceDE w:val="0"/>
      <w:autoSpaceDN w:val="0"/>
      <w:spacing w:after="0" w:line="240" w:lineRule="auto"/>
      <w:ind w:left="967"/>
      <w:outlineLvl w:val="0"/>
    </w:pPr>
    <w:rPr>
      <w:rFonts w:ascii="Times New Roman" w:eastAsia="Times New Roman" w:hAnsi="Times New Roman" w:cs="Times New Roman"/>
      <w:b/>
      <w:bCs/>
      <w:sz w:val="24"/>
      <w:szCs w:val="24"/>
    </w:rPr>
  </w:style>
  <w:style w:type="paragraph" w:styleId="2">
    <w:name w:val="heading 2"/>
    <w:aliases w:val="Знак2 Знак,Знак2,Знак2 Знак Знак Знак,Знак2 Знак1,ГЛАВА,Заголовок 2 Знак1,Заголовок 2 Знак Знак"/>
    <w:basedOn w:val="a"/>
    <w:next w:val="a"/>
    <w:link w:val="20"/>
    <w:uiPriority w:val="99"/>
    <w:unhideWhenUsed/>
    <w:qFormat/>
    <w:rsid w:val="00B24FE4"/>
    <w:pPr>
      <w:keepNext/>
      <w:jc w:val="right"/>
      <w:outlineLvl w:val="1"/>
    </w:pPr>
    <w:rPr>
      <w:rFonts w:ascii="Times New Roman" w:eastAsia="Times New Roman" w:hAnsi="Times New Roman" w:cs="Times New Roman"/>
      <w:color w:val="000000"/>
      <w:sz w:val="28"/>
      <w:szCs w:val="28"/>
    </w:rPr>
  </w:style>
  <w:style w:type="paragraph" w:styleId="3">
    <w:name w:val="heading 3"/>
    <w:basedOn w:val="a"/>
    <w:next w:val="a"/>
    <w:link w:val="30"/>
    <w:uiPriority w:val="99"/>
    <w:unhideWhenUsed/>
    <w:qFormat/>
    <w:rsid w:val="00214A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9"/>
    <w:qFormat/>
    <w:rsid w:val="00214AF6"/>
    <w:pPr>
      <w:keepNext/>
      <w:keepLines/>
      <w:spacing w:before="40" w:after="0" w:line="240" w:lineRule="auto"/>
      <w:ind w:left="864" w:hanging="864"/>
      <w:outlineLvl w:val="3"/>
    </w:pPr>
    <w:rPr>
      <w:rFonts w:ascii="Calibri Light" w:eastAsia="Times New Roman" w:hAnsi="Calibri Light" w:cs="Times New Roman"/>
      <w:i/>
      <w:iCs/>
      <w:color w:val="2E74B5"/>
      <w:sz w:val="24"/>
      <w:szCs w:val="24"/>
      <w:lang w:val="x-none" w:eastAsia="ru-RU"/>
    </w:rPr>
  </w:style>
  <w:style w:type="paragraph" w:styleId="5">
    <w:name w:val="heading 5"/>
    <w:basedOn w:val="a"/>
    <w:next w:val="a"/>
    <w:link w:val="50"/>
    <w:uiPriority w:val="99"/>
    <w:qFormat/>
    <w:rsid w:val="00214AF6"/>
    <w:pPr>
      <w:keepNext/>
      <w:keepLines/>
      <w:spacing w:before="40" w:after="0" w:line="240" w:lineRule="auto"/>
      <w:ind w:left="1008" w:hanging="1008"/>
      <w:outlineLvl w:val="4"/>
    </w:pPr>
    <w:rPr>
      <w:rFonts w:ascii="Calibri Light" w:eastAsia="Times New Roman" w:hAnsi="Calibri Light" w:cs="Times New Roman"/>
      <w:color w:val="2E74B5"/>
      <w:sz w:val="24"/>
      <w:szCs w:val="24"/>
      <w:lang w:val="x-none" w:eastAsia="ru-RU"/>
    </w:rPr>
  </w:style>
  <w:style w:type="paragraph" w:styleId="6">
    <w:name w:val="heading 6"/>
    <w:basedOn w:val="a"/>
    <w:next w:val="a"/>
    <w:link w:val="60"/>
    <w:uiPriority w:val="99"/>
    <w:qFormat/>
    <w:rsid w:val="00214AF6"/>
    <w:pPr>
      <w:keepNext/>
      <w:keepLines/>
      <w:spacing w:before="40" w:after="0" w:line="240" w:lineRule="auto"/>
      <w:ind w:left="1152" w:hanging="1152"/>
      <w:outlineLvl w:val="5"/>
    </w:pPr>
    <w:rPr>
      <w:rFonts w:ascii="Calibri Light" w:eastAsia="Times New Roman" w:hAnsi="Calibri Light" w:cs="Times New Roman"/>
      <w:color w:val="1F4D78"/>
      <w:sz w:val="24"/>
      <w:szCs w:val="24"/>
      <w:lang w:val="x-none" w:eastAsia="ru-RU"/>
    </w:rPr>
  </w:style>
  <w:style w:type="paragraph" w:styleId="7">
    <w:name w:val="heading 7"/>
    <w:basedOn w:val="a"/>
    <w:next w:val="a"/>
    <w:link w:val="70"/>
    <w:uiPriority w:val="99"/>
    <w:qFormat/>
    <w:rsid w:val="00214AF6"/>
    <w:pPr>
      <w:keepNext/>
      <w:keepLines/>
      <w:spacing w:before="40" w:after="0" w:line="240" w:lineRule="auto"/>
      <w:ind w:left="1296" w:hanging="1296"/>
      <w:outlineLvl w:val="6"/>
    </w:pPr>
    <w:rPr>
      <w:rFonts w:ascii="Calibri Light" w:eastAsia="Times New Roman" w:hAnsi="Calibri Light" w:cs="Times New Roman"/>
      <w:i/>
      <w:iCs/>
      <w:color w:val="1F4D78"/>
      <w:sz w:val="24"/>
      <w:szCs w:val="24"/>
      <w:lang w:val="x-none" w:eastAsia="ru-RU"/>
    </w:rPr>
  </w:style>
  <w:style w:type="paragraph" w:styleId="8">
    <w:name w:val="heading 8"/>
    <w:basedOn w:val="a"/>
    <w:next w:val="a"/>
    <w:link w:val="80"/>
    <w:uiPriority w:val="99"/>
    <w:qFormat/>
    <w:rsid w:val="00214AF6"/>
    <w:pPr>
      <w:keepNext/>
      <w:keepLines/>
      <w:spacing w:before="40" w:after="0" w:line="240" w:lineRule="auto"/>
      <w:ind w:left="1440" w:hanging="1440"/>
      <w:outlineLvl w:val="7"/>
    </w:pPr>
    <w:rPr>
      <w:rFonts w:ascii="Calibri Light" w:eastAsia="Times New Roman" w:hAnsi="Calibri Light" w:cs="Times New Roman"/>
      <w:color w:val="272727"/>
      <w:sz w:val="21"/>
      <w:szCs w:val="21"/>
      <w:lang w:val="x-none" w:eastAsia="ru-RU"/>
    </w:rPr>
  </w:style>
  <w:style w:type="paragraph" w:styleId="9">
    <w:name w:val="heading 9"/>
    <w:basedOn w:val="a"/>
    <w:next w:val="a"/>
    <w:link w:val="90"/>
    <w:uiPriority w:val="99"/>
    <w:qFormat/>
    <w:rsid w:val="00214AF6"/>
    <w:pPr>
      <w:keepNext/>
      <w:keepLines/>
      <w:spacing w:before="40" w:after="0" w:line="240" w:lineRule="auto"/>
      <w:ind w:left="1584" w:hanging="1584"/>
      <w:outlineLvl w:val="8"/>
    </w:pPr>
    <w:rPr>
      <w:rFonts w:ascii="Calibri Light" w:eastAsia="Times New Roman" w:hAnsi="Calibri Light" w:cs="Times New Roman"/>
      <w:i/>
      <w:iCs/>
      <w:color w:val="272727"/>
      <w:sz w:val="21"/>
      <w:szCs w:val="21"/>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A44DDD"/>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A44DDD"/>
    <w:rPr>
      <w:rFonts w:ascii="Tahoma" w:hAnsi="Tahoma" w:cs="Tahoma"/>
      <w:sz w:val="16"/>
      <w:szCs w:val="16"/>
    </w:rPr>
  </w:style>
  <w:style w:type="paragraph" w:styleId="a5">
    <w:name w:val="List Paragraph"/>
    <w:aliases w:val="мой"/>
    <w:basedOn w:val="a"/>
    <w:link w:val="a6"/>
    <w:uiPriority w:val="99"/>
    <w:qFormat/>
    <w:rsid w:val="00B93DBB"/>
    <w:pPr>
      <w:ind w:left="720"/>
      <w:contextualSpacing/>
    </w:pPr>
  </w:style>
  <w:style w:type="table" w:customStyle="1" w:styleId="131">
    <w:name w:val="Сетка таблицы131"/>
    <w:basedOn w:val="a1"/>
    <w:next w:val="a7"/>
    <w:uiPriority w:val="59"/>
    <w:rsid w:val="00BF20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BF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Заголовок 1 Знак Знак Знак1,Заголовок 1 Знак Знак Знак Знак"/>
    <w:basedOn w:val="a0"/>
    <w:link w:val="1"/>
    <w:uiPriority w:val="99"/>
    <w:rsid w:val="00C60A2D"/>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C60A2D"/>
  </w:style>
  <w:style w:type="table" w:customStyle="1" w:styleId="TableNormal">
    <w:name w:val="Table Normal"/>
    <w:uiPriority w:val="2"/>
    <w:semiHidden/>
    <w:unhideWhenUsed/>
    <w:qFormat/>
    <w:rsid w:val="00C60A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ody Text"/>
    <w:basedOn w:val="a"/>
    <w:link w:val="a9"/>
    <w:uiPriority w:val="99"/>
    <w:qFormat/>
    <w:rsid w:val="00C60A2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99"/>
    <w:rsid w:val="00C60A2D"/>
    <w:rPr>
      <w:rFonts w:ascii="Times New Roman" w:eastAsia="Times New Roman" w:hAnsi="Times New Roman" w:cs="Times New Roman"/>
      <w:sz w:val="24"/>
      <w:szCs w:val="24"/>
    </w:rPr>
  </w:style>
  <w:style w:type="paragraph" w:styleId="aa">
    <w:name w:val="Title"/>
    <w:basedOn w:val="a"/>
    <w:link w:val="ab"/>
    <w:uiPriority w:val="1"/>
    <w:qFormat/>
    <w:rsid w:val="00C60A2D"/>
    <w:pPr>
      <w:widowControl w:val="0"/>
      <w:autoSpaceDE w:val="0"/>
      <w:autoSpaceDN w:val="0"/>
      <w:spacing w:after="0" w:line="240" w:lineRule="auto"/>
      <w:ind w:left="967" w:right="542"/>
      <w:jc w:val="center"/>
    </w:pPr>
    <w:rPr>
      <w:rFonts w:ascii="Times New Roman" w:eastAsia="Times New Roman" w:hAnsi="Times New Roman" w:cs="Times New Roman"/>
      <w:sz w:val="36"/>
      <w:szCs w:val="36"/>
    </w:rPr>
  </w:style>
  <w:style w:type="character" w:customStyle="1" w:styleId="ab">
    <w:name w:val="Заголовок Знак"/>
    <w:basedOn w:val="a0"/>
    <w:link w:val="aa"/>
    <w:uiPriority w:val="1"/>
    <w:rsid w:val="00C60A2D"/>
    <w:rPr>
      <w:rFonts w:ascii="Times New Roman" w:eastAsia="Times New Roman" w:hAnsi="Times New Roman" w:cs="Times New Roman"/>
      <w:sz w:val="36"/>
      <w:szCs w:val="36"/>
    </w:rPr>
  </w:style>
  <w:style w:type="paragraph" w:customStyle="1" w:styleId="TableParagraph">
    <w:name w:val="Table Paragraph"/>
    <w:basedOn w:val="a"/>
    <w:uiPriority w:val="1"/>
    <w:qFormat/>
    <w:rsid w:val="00C60A2D"/>
    <w:pPr>
      <w:widowControl w:val="0"/>
      <w:autoSpaceDE w:val="0"/>
      <w:autoSpaceDN w:val="0"/>
      <w:spacing w:after="0" w:line="240" w:lineRule="auto"/>
    </w:pPr>
    <w:rPr>
      <w:rFonts w:ascii="Times New Roman" w:eastAsia="Times New Roman" w:hAnsi="Times New Roman" w:cs="Times New Roman"/>
    </w:rPr>
  </w:style>
  <w:style w:type="character" w:customStyle="1" w:styleId="12">
    <w:name w:val="Гиперссылка1"/>
    <w:basedOn w:val="a0"/>
    <w:uiPriority w:val="99"/>
    <w:unhideWhenUsed/>
    <w:rsid w:val="00C60A2D"/>
    <w:rPr>
      <w:color w:val="0000FF"/>
      <w:u w:val="single"/>
    </w:rPr>
  </w:style>
  <w:style w:type="paragraph" w:customStyle="1" w:styleId="ConsPlusNormal">
    <w:name w:val="ConsPlusNormal"/>
    <w:link w:val="ConsPlusNormal0"/>
    <w:qFormat/>
    <w:rsid w:val="00C60A2D"/>
    <w:pPr>
      <w:widowControl w:val="0"/>
      <w:autoSpaceDE w:val="0"/>
      <w:autoSpaceDN w:val="0"/>
      <w:spacing w:after="0" w:line="240" w:lineRule="auto"/>
    </w:pPr>
    <w:rPr>
      <w:rFonts w:ascii="Arial" w:eastAsia="Times New Roman" w:hAnsi="Arial" w:cs="Arial"/>
      <w:sz w:val="20"/>
      <w:lang w:eastAsia="ru-RU"/>
    </w:rPr>
  </w:style>
  <w:style w:type="paragraph" w:customStyle="1" w:styleId="21">
    <w:name w:val="Заголовок 21"/>
    <w:basedOn w:val="a"/>
    <w:uiPriority w:val="1"/>
    <w:qFormat/>
    <w:rsid w:val="00C60A2D"/>
    <w:pPr>
      <w:widowControl w:val="0"/>
      <w:autoSpaceDE w:val="0"/>
      <w:autoSpaceDN w:val="0"/>
      <w:spacing w:after="0" w:line="240" w:lineRule="auto"/>
      <w:ind w:left="3319"/>
      <w:jc w:val="center"/>
      <w:outlineLvl w:val="2"/>
    </w:pPr>
    <w:rPr>
      <w:rFonts w:ascii="Times New Roman" w:eastAsia="Times New Roman" w:hAnsi="Times New Roman" w:cs="Times New Roman"/>
      <w:b/>
      <w:bCs/>
      <w:sz w:val="24"/>
      <w:szCs w:val="24"/>
    </w:rPr>
  </w:style>
  <w:style w:type="character" w:styleId="ac">
    <w:name w:val="Hyperlink"/>
    <w:basedOn w:val="a0"/>
    <w:uiPriority w:val="99"/>
    <w:unhideWhenUsed/>
    <w:rsid w:val="00C60A2D"/>
    <w:rPr>
      <w:color w:val="0000FF" w:themeColor="hyperlink"/>
      <w:u w:val="single"/>
    </w:rPr>
  </w:style>
  <w:style w:type="table" w:customStyle="1" w:styleId="13">
    <w:name w:val="Сетка таблицы1"/>
    <w:basedOn w:val="a1"/>
    <w:next w:val="a7"/>
    <w:qFormat/>
    <w:rsid w:val="00323A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
    <w:link w:val="ae"/>
    <w:uiPriority w:val="99"/>
    <w:rsid w:val="00780091"/>
    <w:pPr>
      <w:spacing w:before="43" w:after="43" w:line="240" w:lineRule="auto"/>
    </w:pPr>
    <w:rPr>
      <w:rFonts w:ascii="Arial" w:eastAsia="Times New Roman" w:hAnsi="Arial" w:cs="Arial"/>
      <w:color w:val="332E2D"/>
      <w:spacing w:val="2"/>
      <w:sz w:val="24"/>
      <w:szCs w:val="24"/>
      <w:lang w:eastAsia="ru-RU"/>
    </w:rPr>
  </w:style>
  <w:style w:type="character" w:customStyle="1" w:styleId="ae">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d"/>
    <w:uiPriority w:val="99"/>
    <w:locked/>
    <w:rsid w:val="00780091"/>
    <w:rPr>
      <w:rFonts w:ascii="Arial" w:eastAsia="Times New Roman" w:hAnsi="Arial" w:cs="Arial"/>
      <w:color w:val="332E2D"/>
      <w:spacing w:val="2"/>
      <w:sz w:val="24"/>
      <w:szCs w:val="24"/>
      <w:lang w:eastAsia="ru-RU"/>
    </w:rPr>
  </w:style>
  <w:style w:type="paragraph" w:styleId="af">
    <w:name w:val="Body Text Indent"/>
    <w:basedOn w:val="a"/>
    <w:link w:val="af0"/>
    <w:uiPriority w:val="99"/>
    <w:unhideWhenUsed/>
    <w:rsid w:val="00CB2F74"/>
    <w:pPr>
      <w:spacing w:after="120"/>
      <w:ind w:left="283"/>
    </w:pPr>
  </w:style>
  <w:style w:type="character" w:customStyle="1" w:styleId="af0">
    <w:name w:val="Основной текст с отступом Знак"/>
    <w:basedOn w:val="a0"/>
    <w:link w:val="af"/>
    <w:uiPriority w:val="99"/>
    <w:rsid w:val="00CB2F74"/>
  </w:style>
  <w:style w:type="numbering" w:customStyle="1" w:styleId="22">
    <w:name w:val="Нет списка2"/>
    <w:next w:val="a2"/>
    <w:uiPriority w:val="99"/>
    <w:semiHidden/>
    <w:rsid w:val="00A41CA4"/>
  </w:style>
  <w:style w:type="character" w:styleId="af1">
    <w:name w:val="FollowedHyperlink"/>
    <w:uiPriority w:val="99"/>
    <w:unhideWhenUsed/>
    <w:rsid w:val="00A41CA4"/>
    <w:rPr>
      <w:color w:val="800080"/>
      <w:u w:val="single"/>
    </w:rPr>
  </w:style>
  <w:style w:type="paragraph" w:customStyle="1" w:styleId="xl65">
    <w:name w:val="xl65"/>
    <w:basedOn w:val="a"/>
    <w:rsid w:val="00A41CA4"/>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7">
    <w:name w:val="xl67"/>
    <w:basedOn w:val="a"/>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9">
    <w:name w:val="xl69"/>
    <w:basedOn w:val="a"/>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0">
    <w:name w:val="xl70"/>
    <w:basedOn w:val="a"/>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71">
    <w:name w:val="xl71"/>
    <w:basedOn w:val="a"/>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A41CA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2">
    <w:name w:val="xl82"/>
    <w:basedOn w:val="a"/>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4">
    <w:name w:val="xl84"/>
    <w:basedOn w:val="a"/>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A41CA4"/>
    <w:pPr>
      <w:pBdr>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1">
    <w:name w:val="xl91"/>
    <w:basedOn w:val="a"/>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2">
    <w:name w:val="xl92"/>
    <w:basedOn w:val="a"/>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A41C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A41C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
    <w:rsid w:val="00A41C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A41CA4"/>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
    <w:rsid w:val="00A41CA4"/>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4">
    <w:name w:val="xl104"/>
    <w:basedOn w:val="a"/>
    <w:rsid w:val="00A41CA4"/>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A41CA4"/>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
    <w:rsid w:val="00A41CA4"/>
    <w:pPr>
      <w:pBdr>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A41CA4"/>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
    <w:rsid w:val="00A41CA4"/>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9">
    <w:name w:val="xl109"/>
    <w:basedOn w:val="a"/>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A41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A41CA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7">
    <w:name w:val="xl117"/>
    <w:basedOn w:val="a"/>
    <w:rsid w:val="00A41CA4"/>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8">
    <w:name w:val="xl118"/>
    <w:basedOn w:val="a"/>
    <w:rsid w:val="00A41CA4"/>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9">
    <w:name w:val="xl119"/>
    <w:basedOn w:val="a"/>
    <w:rsid w:val="00A41CA4"/>
    <w:pPr>
      <w:pBdr>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
    <w:rsid w:val="00A41CA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A41CA4"/>
    <w:pPr>
      <w:pBdr>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A41CA4"/>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5">
    <w:name w:val="xl125"/>
    <w:basedOn w:val="a"/>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6">
    <w:name w:val="xl126"/>
    <w:basedOn w:val="a"/>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7">
    <w:name w:val="xl127"/>
    <w:basedOn w:val="a"/>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8">
    <w:name w:val="xl128"/>
    <w:basedOn w:val="a"/>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9">
    <w:name w:val="xl129"/>
    <w:basedOn w:val="a"/>
    <w:rsid w:val="00A41CA4"/>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0">
    <w:name w:val="xl130"/>
    <w:basedOn w:val="a"/>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1">
    <w:name w:val="xl131"/>
    <w:basedOn w:val="a"/>
    <w:rsid w:val="00A41CA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2">
    <w:name w:val="xl132"/>
    <w:basedOn w:val="a"/>
    <w:rsid w:val="00A41CA4"/>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3">
    <w:name w:val="xl133"/>
    <w:basedOn w:val="a"/>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4">
    <w:name w:val="xl134"/>
    <w:basedOn w:val="a"/>
    <w:rsid w:val="00A41CA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5">
    <w:name w:val="xl135"/>
    <w:basedOn w:val="a"/>
    <w:rsid w:val="00A41C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6">
    <w:name w:val="xl136"/>
    <w:basedOn w:val="a"/>
    <w:rsid w:val="00A41CA4"/>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7">
    <w:name w:val="xl137"/>
    <w:basedOn w:val="a"/>
    <w:rsid w:val="00A41CA4"/>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8">
    <w:name w:val="xl138"/>
    <w:basedOn w:val="a"/>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9">
    <w:name w:val="xl139"/>
    <w:basedOn w:val="a"/>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0">
    <w:name w:val="xl140"/>
    <w:basedOn w:val="a"/>
    <w:rsid w:val="00A41CA4"/>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1">
    <w:name w:val="xl141"/>
    <w:basedOn w:val="a"/>
    <w:rsid w:val="00A41CA4"/>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2">
    <w:name w:val="xl142"/>
    <w:basedOn w:val="a"/>
    <w:rsid w:val="00A41CA4"/>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3">
    <w:name w:val="xl143"/>
    <w:basedOn w:val="a"/>
    <w:rsid w:val="00A41CA4"/>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
    <w:rsid w:val="00A41CA4"/>
    <w:pPr>
      <w:pBdr>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6">
    <w:name w:val="xl146"/>
    <w:basedOn w:val="a"/>
    <w:rsid w:val="00A41C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7">
    <w:name w:val="xl147"/>
    <w:basedOn w:val="a"/>
    <w:rsid w:val="00A41CA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8">
    <w:name w:val="xl148"/>
    <w:basedOn w:val="a"/>
    <w:rsid w:val="00A41CA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A41CA4"/>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A41CA4"/>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styleId="af2">
    <w:name w:val="header"/>
    <w:basedOn w:val="a"/>
    <w:link w:val="af3"/>
    <w:uiPriority w:val="99"/>
    <w:rsid w:val="00A41C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A41CA4"/>
    <w:rPr>
      <w:rFonts w:ascii="Times New Roman" w:eastAsia="Times New Roman" w:hAnsi="Times New Roman" w:cs="Times New Roman"/>
      <w:sz w:val="24"/>
      <w:szCs w:val="24"/>
      <w:lang w:eastAsia="ru-RU"/>
    </w:rPr>
  </w:style>
  <w:style w:type="paragraph" w:styleId="af4">
    <w:name w:val="footer"/>
    <w:aliases w:val="Знак,Знак6,Знак14"/>
    <w:basedOn w:val="a"/>
    <w:link w:val="af5"/>
    <w:uiPriority w:val="99"/>
    <w:rsid w:val="00A41C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aliases w:val="Знак Знак,Знак6 Знак,Знак14 Знак"/>
    <w:basedOn w:val="a0"/>
    <w:link w:val="af4"/>
    <w:uiPriority w:val="99"/>
    <w:rsid w:val="00A41CA4"/>
    <w:rPr>
      <w:rFonts w:ascii="Times New Roman" w:eastAsia="Times New Roman" w:hAnsi="Times New Roman" w:cs="Times New Roman"/>
      <w:sz w:val="24"/>
      <w:szCs w:val="24"/>
      <w:lang w:eastAsia="ru-RU"/>
    </w:rPr>
  </w:style>
  <w:style w:type="paragraph" w:customStyle="1" w:styleId="xl151">
    <w:name w:val="xl151"/>
    <w:basedOn w:val="a"/>
    <w:rsid w:val="00A41CA4"/>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2">
    <w:name w:val="xl152"/>
    <w:basedOn w:val="a"/>
    <w:rsid w:val="00A41CA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4">
    <w:name w:val="xl154"/>
    <w:basedOn w:val="a"/>
    <w:rsid w:val="00A41CA4"/>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5">
    <w:name w:val="xl155"/>
    <w:basedOn w:val="a"/>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6">
    <w:name w:val="xl156"/>
    <w:basedOn w:val="a"/>
    <w:rsid w:val="00A41CA4"/>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9">
    <w:name w:val="xl159"/>
    <w:basedOn w:val="a"/>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0">
    <w:name w:val="xl160"/>
    <w:basedOn w:val="a"/>
    <w:rsid w:val="00A41CA4"/>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1">
    <w:name w:val="xl161"/>
    <w:basedOn w:val="a"/>
    <w:rsid w:val="00A41C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2">
    <w:name w:val="xl162"/>
    <w:basedOn w:val="a"/>
    <w:rsid w:val="00A41C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3">
    <w:name w:val="xl163"/>
    <w:basedOn w:val="a"/>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
    <w:rsid w:val="00A41CA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6">
    <w:name w:val="xl166"/>
    <w:basedOn w:val="a"/>
    <w:rsid w:val="00A41C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67">
    <w:name w:val="xl167"/>
    <w:basedOn w:val="a"/>
    <w:rsid w:val="00A41CA4"/>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8">
    <w:name w:val="xl168"/>
    <w:basedOn w:val="a"/>
    <w:rsid w:val="00A41C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basedOn w:val="a"/>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0">
    <w:name w:val="xl170"/>
    <w:basedOn w:val="a"/>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
    <w:rsid w:val="00A41CA4"/>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2">
    <w:name w:val="xl172"/>
    <w:basedOn w:val="a"/>
    <w:rsid w:val="00A41CA4"/>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3">
    <w:name w:val="xl173"/>
    <w:basedOn w:val="a"/>
    <w:rsid w:val="00A41CA4"/>
    <w:pPr>
      <w:pBdr>
        <w:bottom w:val="single" w:sz="4" w:space="0" w:color="auto"/>
        <w:right w:val="single" w:sz="8"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4">
    <w:name w:val="xl174"/>
    <w:basedOn w:val="a"/>
    <w:rsid w:val="00A41CA4"/>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5">
    <w:name w:val="xl175"/>
    <w:basedOn w:val="a"/>
    <w:rsid w:val="00A41CA4"/>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6">
    <w:name w:val="xl176"/>
    <w:basedOn w:val="a"/>
    <w:rsid w:val="00A41CA4"/>
    <w:pPr>
      <w:pBdr>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7">
    <w:name w:val="xl177"/>
    <w:basedOn w:val="a"/>
    <w:rsid w:val="00A41CA4"/>
    <w:pPr>
      <w:pBdr>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
    <w:rsid w:val="00A41CA4"/>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9">
    <w:name w:val="xl179"/>
    <w:basedOn w:val="a"/>
    <w:rsid w:val="00A41CA4"/>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0">
    <w:name w:val="xl180"/>
    <w:basedOn w:val="a"/>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1">
    <w:name w:val="xl181"/>
    <w:basedOn w:val="a"/>
    <w:rsid w:val="00A41CA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2">
    <w:name w:val="xl182"/>
    <w:basedOn w:val="a"/>
    <w:rsid w:val="00A41CA4"/>
    <w:pPr>
      <w:pBdr>
        <w:top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3">
    <w:name w:val="xl183"/>
    <w:basedOn w:val="a"/>
    <w:rsid w:val="00A41C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4">
    <w:name w:val="xl184"/>
    <w:basedOn w:val="a"/>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5">
    <w:name w:val="xl185"/>
    <w:basedOn w:val="a"/>
    <w:rsid w:val="00A41CA4"/>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6">
    <w:name w:val="xl186"/>
    <w:basedOn w:val="a"/>
    <w:rsid w:val="00A41CA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7">
    <w:name w:val="xl187"/>
    <w:basedOn w:val="a"/>
    <w:rsid w:val="00A41CA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8">
    <w:name w:val="xl188"/>
    <w:basedOn w:val="a"/>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9">
    <w:name w:val="xl189"/>
    <w:basedOn w:val="a"/>
    <w:rsid w:val="00A41CA4"/>
    <w:pPr>
      <w:pBdr>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0">
    <w:name w:val="xl190"/>
    <w:basedOn w:val="a"/>
    <w:rsid w:val="00A41CA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91">
    <w:name w:val="xl191"/>
    <w:basedOn w:val="a"/>
    <w:rsid w:val="00A41CA4"/>
    <w:pPr>
      <w:pBdr>
        <w:left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92">
    <w:name w:val="xl192"/>
    <w:basedOn w:val="a"/>
    <w:rsid w:val="00A41CA4"/>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93">
    <w:name w:val="xl193"/>
    <w:basedOn w:val="a"/>
    <w:rsid w:val="00A41CA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4">
    <w:name w:val="xl194"/>
    <w:basedOn w:val="a"/>
    <w:rsid w:val="00A41CA4"/>
    <w:pPr>
      <w:pBdr>
        <w:left w:val="single" w:sz="8"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5">
    <w:name w:val="xl195"/>
    <w:basedOn w:val="a"/>
    <w:rsid w:val="00A41CA4"/>
    <w:pPr>
      <w:pBdr>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6">
    <w:name w:val="xl196"/>
    <w:basedOn w:val="a"/>
    <w:rsid w:val="00A41CA4"/>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7">
    <w:name w:val="xl197"/>
    <w:basedOn w:val="a"/>
    <w:rsid w:val="00A41CA4"/>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8">
    <w:name w:val="xl198"/>
    <w:basedOn w:val="a"/>
    <w:rsid w:val="00A41CA4"/>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99">
    <w:name w:val="xl199"/>
    <w:basedOn w:val="a"/>
    <w:rsid w:val="00A41CA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00">
    <w:name w:val="xl200"/>
    <w:basedOn w:val="a"/>
    <w:rsid w:val="00A41C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01">
    <w:name w:val="xl201"/>
    <w:basedOn w:val="a"/>
    <w:rsid w:val="00A41CA4"/>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2">
    <w:name w:val="xl202"/>
    <w:basedOn w:val="a"/>
    <w:rsid w:val="00A41CA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3">
    <w:name w:val="xl203"/>
    <w:basedOn w:val="a"/>
    <w:rsid w:val="00A41CA4"/>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4">
    <w:name w:val="xl204"/>
    <w:basedOn w:val="a"/>
    <w:rsid w:val="00A41CA4"/>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5">
    <w:name w:val="xl205"/>
    <w:basedOn w:val="a"/>
    <w:rsid w:val="00A41C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6">
    <w:name w:val="xl206"/>
    <w:basedOn w:val="a"/>
    <w:rsid w:val="00A41CA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7">
    <w:name w:val="xl207"/>
    <w:basedOn w:val="a"/>
    <w:rsid w:val="00A41CA4"/>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08">
    <w:name w:val="xl208"/>
    <w:basedOn w:val="a"/>
    <w:rsid w:val="00A41CA4"/>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14">
    <w:name w:val="Стиль 14 пт По ширине"/>
    <w:basedOn w:val="a"/>
    <w:rsid w:val="00C935B8"/>
    <w:pPr>
      <w:numPr>
        <w:numId w:val="1"/>
      </w:numPr>
      <w:tabs>
        <w:tab w:val="clear" w:pos="809"/>
        <w:tab w:val="num" w:pos="525"/>
      </w:tabs>
      <w:spacing w:after="0" w:line="240" w:lineRule="auto"/>
      <w:ind w:left="-142" w:firstLine="426"/>
      <w:jc w:val="both"/>
    </w:pPr>
    <w:rPr>
      <w:rFonts w:ascii="Times New Roman" w:eastAsia="Times New Roman" w:hAnsi="Times New Roman" w:cs="Times New Roman"/>
      <w:sz w:val="28"/>
      <w:szCs w:val="28"/>
      <w:lang w:eastAsia="ru-RU"/>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
    <w:basedOn w:val="a0"/>
    <w:link w:val="2"/>
    <w:uiPriority w:val="99"/>
    <w:rsid w:val="00B24FE4"/>
    <w:rPr>
      <w:rFonts w:ascii="Times New Roman" w:eastAsia="Times New Roman" w:hAnsi="Times New Roman" w:cs="Times New Roman"/>
      <w:color w:val="000000"/>
      <w:sz w:val="28"/>
      <w:szCs w:val="28"/>
    </w:rPr>
  </w:style>
  <w:style w:type="paragraph" w:customStyle="1" w:styleId="ConsPlusTitle">
    <w:name w:val="ConsPlusTitle"/>
    <w:uiPriority w:val="99"/>
    <w:rsid w:val="00B24F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24FE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6">
    <w:name w:val="Абзац списка Знак"/>
    <w:aliases w:val="мой Знак"/>
    <w:basedOn w:val="a0"/>
    <w:link w:val="a5"/>
    <w:uiPriority w:val="34"/>
    <w:locked/>
    <w:rsid w:val="00B24FE4"/>
  </w:style>
  <w:style w:type="character" w:styleId="af6">
    <w:name w:val="annotation reference"/>
    <w:basedOn w:val="a0"/>
    <w:uiPriority w:val="99"/>
    <w:unhideWhenUsed/>
    <w:rsid w:val="00B24FE4"/>
    <w:rPr>
      <w:sz w:val="16"/>
      <w:szCs w:val="16"/>
    </w:rPr>
  </w:style>
  <w:style w:type="paragraph" w:styleId="af7">
    <w:name w:val="annotation text"/>
    <w:basedOn w:val="a"/>
    <w:link w:val="af8"/>
    <w:uiPriority w:val="99"/>
    <w:unhideWhenUsed/>
    <w:rsid w:val="00B24FE4"/>
    <w:pPr>
      <w:spacing w:line="240" w:lineRule="auto"/>
    </w:pPr>
    <w:rPr>
      <w:sz w:val="20"/>
      <w:szCs w:val="20"/>
    </w:rPr>
  </w:style>
  <w:style w:type="character" w:customStyle="1" w:styleId="af8">
    <w:name w:val="Текст примечания Знак"/>
    <w:basedOn w:val="a0"/>
    <w:link w:val="af7"/>
    <w:uiPriority w:val="99"/>
    <w:rsid w:val="00B24FE4"/>
    <w:rPr>
      <w:sz w:val="20"/>
      <w:szCs w:val="20"/>
    </w:rPr>
  </w:style>
  <w:style w:type="paragraph" w:styleId="af9">
    <w:name w:val="annotation subject"/>
    <w:basedOn w:val="af7"/>
    <w:next w:val="af7"/>
    <w:link w:val="afa"/>
    <w:uiPriority w:val="99"/>
    <w:semiHidden/>
    <w:unhideWhenUsed/>
    <w:rsid w:val="00B24FE4"/>
    <w:rPr>
      <w:b/>
      <w:bCs/>
    </w:rPr>
  </w:style>
  <w:style w:type="character" w:customStyle="1" w:styleId="afa">
    <w:name w:val="Тема примечания Знак"/>
    <w:basedOn w:val="af8"/>
    <w:link w:val="af9"/>
    <w:uiPriority w:val="99"/>
    <w:semiHidden/>
    <w:rsid w:val="00B24FE4"/>
    <w:rPr>
      <w:b/>
      <w:bCs/>
      <w:sz w:val="20"/>
      <w:szCs w:val="20"/>
    </w:rPr>
  </w:style>
  <w:style w:type="character" w:customStyle="1" w:styleId="FontStyle14">
    <w:name w:val="Font Style14"/>
    <w:basedOn w:val="a0"/>
    <w:uiPriority w:val="99"/>
    <w:rsid w:val="00B24FE4"/>
    <w:rPr>
      <w:rFonts w:ascii="Times New Roman" w:hAnsi="Times New Roman" w:cs="Times New Roman"/>
      <w:sz w:val="26"/>
      <w:szCs w:val="26"/>
    </w:rPr>
  </w:style>
  <w:style w:type="character" w:customStyle="1" w:styleId="FontStyle15">
    <w:name w:val="Font Style15"/>
    <w:basedOn w:val="a0"/>
    <w:uiPriority w:val="99"/>
    <w:rsid w:val="00B24FE4"/>
    <w:rPr>
      <w:rFonts w:ascii="Times New Roman" w:hAnsi="Times New Roman" w:cs="Times New Roman"/>
      <w:sz w:val="26"/>
      <w:szCs w:val="26"/>
    </w:rPr>
  </w:style>
  <w:style w:type="paragraph" w:styleId="afb">
    <w:name w:val="Revision"/>
    <w:hidden/>
    <w:uiPriority w:val="99"/>
    <w:rsid w:val="00B24FE4"/>
    <w:pPr>
      <w:spacing w:after="0" w:line="240" w:lineRule="auto"/>
    </w:pPr>
  </w:style>
  <w:style w:type="character" w:customStyle="1" w:styleId="afc">
    <w:name w:val="Гипертекстовая ссылка"/>
    <w:basedOn w:val="a0"/>
    <w:uiPriority w:val="99"/>
    <w:rsid w:val="00B24FE4"/>
    <w:rPr>
      <w:rFonts w:cs="Times New Roman"/>
      <w:b w:val="0"/>
      <w:color w:val="106BBE"/>
    </w:rPr>
  </w:style>
  <w:style w:type="character" w:customStyle="1" w:styleId="afd">
    <w:name w:val="Цветовое выделение"/>
    <w:uiPriority w:val="99"/>
    <w:rsid w:val="00B24FE4"/>
    <w:rPr>
      <w:b/>
      <w:color w:val="26282F"/>
    </w:rPr>
  </w:style>
  <w:style w:type="character" w:customStyle="1" w:styleId="23">
    <w:name w:val="Основной текст (2)"/>
    <w:basedOn w:val="a0"/>
    <w:rsid w:val="00B24FE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table" w:customStyle="1" w:styleId="110">
    <w:name w:val="Сетка таблицы11"/>
    <w:basedOn w:val="a1"/>
    <w:next w:val="a7"/>
    <w:uiPriority w:val="39"/>
    <w:rsid w:val="00B2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footnote reference"/>
    <w:basedOn w:val="a0"/>
    <w:uiPriority w:val="99"/>
    <w:semiHidden/>
    <w:unhideWhenUsed/>
    <w:rsid w:val="00B24FE4"/>
    <w:rPr>
      <w:vertAlign w:val="superscript"/>
    </w:rPr>
  </w:style>
  <w:style w:type="paragraph" w:styleId="aff">
    <w:name w:val="footnote text"/>
    <w:basedOn w:val="a"/>
    <w:link w:val="15"/>
    <w:uiPriority w:val="99"/>
    <w:semiHidden/>
    <w:unhideWhenUsed/>
    <w:rsid w:val="00B24FE4"/>
    <w:pPr>
      <w:spacing w:after="0" w:line="240" w:lineRule="auto"/>
      <w:jc w:val="both"/>
    </w:pPr>
    <w:rPr>
      <w:rFonts w:ascii="Times New Roman" w:eastAsiaTheme="minorEastAsia" w:hAnsi="Times New Roman"/>
      <w:sz w:val="20"/>
      <w:szCs w:val="20"/>
      <w:lang w:eastAsia="ru-RU"/>
    </w:rPr>
  </w:style>
  <w:style w:type="character" w:customStyle="1" w:styleId="aff0">
    <w:name w:val="Текст сноски Знак"/>
    <w:basedOn w:val="a0"/>
    <w:uiPriority w:val="99"/>
    <w:semiHidden/>
    <w:rsid w:val="00B24FE4"/>
    <w:rPr>
      <w:sz w:val="20"/>
      <w:szCs w:val="20"/>
    </w:rPr>
  </w:style>
  <w:style w:type="character" w:customStyle="1" w:styleId="15">
    <w:name w:val="Текст сноски Знак1"/>
    <w:basedOn w:val="a0"/>
    <w:link w:val="aff"/>
    <w:uiPriority w:val="99"/>
    <w:semiHidden/>
    <w:rsid w:val="00B24FE4"/>
    <w:rPr>
      <w:rFonts w:ascii="Times New Roman" w:eastAsiaTheme="minorEastAsia" w:hAnsi="Times New Roman"/>
      <w:sz w:val="20"/>
      <w:szCs w:val="20"/>
      <w:lang w:eastAsia="ru-RU"/>
    </w:rPr>
  </w:style>
  <w:style w:type="paragraph" w:customStyle="1" w:styleId="ConsPlusNonformat">
    <w:name w:val="ConsPlusNonformat"/>
    <w:rsid w:val="00B24FE4"/>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30">
    <w:name w:val="Заголовок 3 Знак"/>
    <w:basedOn w:val="a0"/>
    <w:link w:val="3"/>
    <w:uiPriority w:val="99"/>
    <w:rsid w:val="00214AF6"/>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9"/>
    <w:rsid w:val="00214AF6"/>
    <w:rPr>
      <w:rFonts w:ascii="Calibri Light" w:eastAsia="Times New Roman" w:hAnsi="Calibri Light" w:cs="Times New Roman"/>
      <w:i/>
      <w:iCs/>
      <w:color w:val="2E74B5"/>
      <w:sz w:val="24"/>
      <w:szCs w:val="24"/>
      <w:lang w:val="x-none" w:eastAsia="ru-RU"/>
    </w:rPr>
  </w:style>
  <w:style w:type="character" w:customStyle="1" w:styleId="50">
    <w:name w:val="Заголовок 5 Знак"/>
    <w:basedOn w:val="a0"/>
    <w:link w:val="5"/>
    <w:uiPriority w:val="99"/>
    <w:rsid w:val="00214AF6"/>
    <w:rPr>
      <w:rFonts w:ascii="Calibri Light" w:eastAsia="Times New Roman" w:hAnsi="Calibri Light" w:cs="Times New Roman"/>
      <w:color w:val="2E74B5"/>
      <w:sz w:val="24"/>
      <w:szCs w:val="24"/>
      <w:lang w:val="x-none" w:eastAsia="ru-RU"/>
    </w:rPr>
  </w:style>
  <w:style w:type="character" w:customStyle="1" w:styleId="60">
    <w:name w:val="Заголовок 6 Знак"/>
    <w:basedOn w:val="a0"/>
    <w:link w:val="6"/>
    <w:uiPriority w:val="99"/>
    <w:rsid w:val="00214AF6"/>
    <w:rPr>
      <w:rFonts w:ascii="Calibri Light" w:eastAsia="Times New Roman" w:hAnsi="Calibri Light" w:cs="Times New Roman"/>
      <w:color w:val="1F4D78"/>
      <w:sz w:val="24"/>
      <w:szCs w:val="24"/>
      <w:lang w:val="x-none" w:eastAsia="ru-RU"/>
    </w:rPr>
  </w:style>
  <w:style w:type="character" w:customStyle="1" w:styleId="70">
    <w:name w:val="Заголовок 7 Знак"/>
    <w:basedOn w:val="a0"/>
    <w:link w:val="7"/>
    <w:uiPriority w:val="99"/>
    <w:rsid w:val="00214AF6"/>
    <w:rPr>
      <w:rFonts w:ascii="Calibri Light" w:eastAsia="Times New Roman" w:hAnsi="Calibri Light" w:cs="Times New Roman"/>
      <w:i/>
      <w:iCs/>
      <w:color w:val="1F4D78"/>
      <w:sz w:val="24"/>
      <w:szCs w:val="24"/>
      <w:lang w:val="x-none" w:eastAsia="ru-RU"/>
    </w:rPr>
  </w:style>
  <w:style w:type="character" w:customStyle="1" w:styleId="80">
    <w:name w:val="Заголовок 8 Знак"/>
    <w:basedOn w:val="a0"/>
    <w:link w:val="8"/>
    <w:uiPriority w:val="99"/>
    <w:rsid w:val="00214AF6"/>
    <w:rPr>
      <w:rFonts w:ascii="Calibri Light" w:eastAsia="Times New Roman" w:hAnsi="Calibri Light" w:cs="Times New Roman"/>
      <w:color w:val="272727"/>
      <w:sz w:val="21"/>
      <w:szCs w:val="21"/>
      <w:lang w:val="x-none" w:eastAsia="ru-RU"/>
    </w:rPr>
  </w:style>
  <w:style w:type="character" w:customStyle="1" w:styleId="90">
    <w:name w:val="Заголовок 9 Знак"/>
    <w:basedOn w:val="a0"/>
    <w:link w:val="9"/>
    <w:uiPriority w:val="99"/>
    <w:rsid w:val="00214AF6"/>
    <w:rPr>
      <w:rFonts w:ascii="Calibri Light" w:eastAsia="Times New Roman" w:hAnsi="Calibri Light" w:cs="Times New Roman"/>
      <w:i/>
      <w:iCs/>
      <w:color w:val="272727"/>
      <w:sz w:val="21"/>
      <w:szCs w:val="21"/>
      <w:lang w:val="x-none" w:eastAsia="ru-RU"/>
    </w:rPr>
  </w:style>
  <w:style w:type="numbering" w:customStyle="1" w:styleId="31">
    <w:name w:val="Нет списка3"/>
    <w:next w:val="a2"/>
    <w:uiPriority w:val="99"/>
    <w:semiHidden/>
    <w:unhideWhenUsed/>
    <w:rsid w:val="00214AF6"/>
  </w:style>
  <w:style w:type="paragraph" w:styleId="aff1">
    <w:name w:val="No Spacing"/>
    <w:link w:val="aff2"/>
    <w:uiPriority w:val="99"/>
    <w:qFormat/>
    <w:rsid w:val="00214AF6"/>
    <w:pPr>
      <w:autoSpaceDE w:val="0"/>
      <w:autoSpaceDN w:val="0"/>
      <w:spacing w:after="0" w:line="240" w:lineRule="auto"/>
    </w:pPr>
    <w:rPr>
      <w:rFonts w:ascii="Calibri" w:eastAsia="Times New Roman" w:hAnsi="Calibri" w:cs="Times New Roman"/>
      <w:szCs w:val="20"/>
    </w:rPr>
  </w:style>
  <w:style w:type="paragraph" w:customStyle="1" w:styleId="aff3">
    <w:name w:val="_абзац"/>
    <w:basedOn w:val="a"/>
    <w:link w:val="aff4"/>
    <w:uiPriority w:val="99"/>
    <w:rsid w:val="00214AF6"/>
    <w:pPr>
      <w:spacing w:after="0"/>
      <w:ind w:firstLine="709"/>
      <w:jc w:val="both"/>
    </w:pPr>
    <w:rPr>
      <w:rFonts w:ascii="Times New Roman" w:eastAsia="Times New Roman" w:hAnsi="Times New Roman" w:cs="Times New Roman"/>
      <w:sz w:val="24"/>
      <w:szCs w:val="20"/>
      <w:lang w:val="x-none" w:eastAsia="x-none"/>
    </w:rPr>
  </w:style>
  <w:style w:type="paragraph" w:customStyle="1" w:styleId="aff5">
    <w:name w:val="Абзац"/>
    <w:basedOn w:val="a"/>
    <w:link w:val="aff6"/>
    <w:uiPriority w:val="99"/>
    <w:rsid w:val="00214AF6"/>
    <w:pPr>
      <w:spacing w:before="120" w:after="60" w:line="240" w:lineRule="auto"/>
      <w:ind w:firstLine="567"/>
      <w:jc w:val="both"/>
    </w:pPr>
    <w:rPr>
      <w:rFonts w:ascii="Times New Roman" w:eastAsia="Times New Roman" w:hAnsi="Times New Roman" w:cs="Times New Roman"/>
      <w:sz w:val="24"/>
      <w:szCs w:val="20"/>
      <w:lang w:val="x-none" w:eastAsia="x-none"/>
    </w:rPr>
  </w:style>
  <w:style w:type="character" w:customStyle="1" w:styleId="aff6">
    <w:name w:val="Абзац Знак"/>
    <w:link w:val="aff5"/>
    <w:uiPriority w:val="99"/>
    <w:locked/>
    <w:rsid w:val="00214AF6"/>
    <w:rPr>
      <w:rFonts w:ascii="Times New Roman" w:eastAsia="Times New Roman" w:hAnsi="Times New Roman" w:cs="Times New Roman"/>
      <w:sz w:val="24"/>
      <w:szCs w:val="20"/>
      <w:lang w:val="x-none" w:eastAsia="x-none"/>
    </w:rPr>
  </w:style>
  <w:style w:type="character" w:customStyle="1" w:styleId="ConsPlusNormal0">
    <w:name w:val="ConsPlusNormal Знак"/>
    <w:link w:val="ConsPlusNormal"/>
    <w:locked/>
    <w:rsid w:val="00214AF6"/>
    <w:rPr>
      <w:rFonts w:ascii="Arial" w:eastAsia="Times New Roman" w:hAnsi="Arial" w:cs="Arial"/>
      <w:sz w:val="20"/>
      <w:lang w:eastAsia="ru-RU"/>
    </w:rPr>
  </w:style>
  <w:style w:type="character" w:customStyle="1" w:styleId="aff4">
    <w:name w:val="_абзац Знак"/>
    <w:link w:val="aff3"/>
    <w:uiPriority w:val="99"/>
    <w:locked/>
    <w:rsid w:val="00214AF6"/>
    <w:rPr>
      <w:rFonts w:ascii="Times New Roman" w:eastAsia="Times New Roman" w:hAnsi="Times New Roman" w:cs="Times New Roman"/>
      <w:sz w:val="24"/>
      <w:szCs w:val="20"/>
      <w:lang w:val="x-none" w:eastAsia="x-none"/>
    </w:rPr>
  </w:style>
  <w:style w:type="character" w:customStyle="1" w:styleId="aff2">
    <w:name w:val="Без интервала Знак"/>
    <w:link w:val="aff1"/>
    <w:uiPriority w:val="99"/>
    <w:locked/>
    <w:rsid w:val="00214AF6"/>
    <w:rPr>
      <w:rFonts w:ascii="Calibri" w:eastAsia="Times New Roman" w:hAnsi="Calibri" w:cs="Times New Roman"/>
      <w:szCs w:val="20"/>
    </w:rPr>
  </w:style>
  <w:style w:type="table" w:customStyle="1" w:styleId="24">
    <w:name w:val="Сетка таблицы2"/>
    <w:basedOn w:val="a1"/>
    <w:next w:val="a7"/>
    <w:uiPriority w:val="39"/>
    <w:rsid w:val="00214AF6"/>
    <w:pPr>
      <w:spacing w:after="0" w:line="240" w:lineRule="auto"/>
    </w:pPr>
    <w:rPr>
      <w:rFonts w:ascii="Calibri" w:eastAsia="Times New Roman" w:hAnsi="Calibri" w:cs="Calibri"/>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Табличный_заголовки"/>
    <w:basedOn w:val="a"/>
    <w:uiPriority w:val="99"/>
    <w:rsid w:val="00214AF6"/>
    <w:pPr>
      <w:keepNext/>
      <w:keepLines/>
      <w:spacing w:after="0" w:line="240" w:lineRule="auto"/>
      <w:jc w:val="center"/>
    </w:pPr>
    <w:rPr>
      <w:rFonts w:ascii="Calibri" w:eastAsia="Times New Roman" w:hAnsi="Calibri" w:cs="Calibri"/>
      <w:b/>
      <w:bCs/>
      <w:sz w:val="20"/>
      <w:szCs w:val="20"/>
      <w:lang w:eastAsia="ru-RU"/>
    </w:rPr>
  </w:style>
  <w:style w:type="paragraph" w:customStyle="1" w:styleId="aff8">
    <w:basedOn w:val="a"/>
    <w:next w:val="ad"/>
    <w:uiPriority w:val="99"/>
    <w:rsid w:val="00214AF6"/>
    <w:pPr>
      <w:spacing w:before="100" w:beforeAutospacing="1" w:after="100" w:afterAutospacing="1" w:line="240" w:lineRule="auto"/>
    </w:pPr>
    <w:rPr>
      <w:rFonts w:ascii="Calibri" w:eastAsia="Times New Roman" w:hAnsi="Calibri" w:cs="Calibri"/>
      <w:sz w:val="24"/>
      <w:szCs w:val="24"/>
      <w:lang w:eastAsia="ru-RU"/>
    </w:rPr>
  </w:style>
  <w:style w:type="character" w:styleId="aff9">
    <w:name w:val="page number"/>
    <w:uiPriority w:val="99"/>
    <w:rsid w:val="00214AF6"/>
    <w:rPr>
      <w:rFonts w:cs="Times New Roman"/>
    </w:rPr>
  </w:style>
  <w:style w:type="paragraph" w:customStyle="1" w:styleId="S">
    <w:name w:val="S_Титульный"/>
    <w:basedOn w:val="a"/>
    <w:uiPriority w:val="99"/>
    <w:rsid w:val="00214AF6"/>
    <w:pPr>
      <w:spacing w:after="0" w:line="360" w:lineRule="auto"/>
      <w:ind w:left="3240"/>
      <w:jc w:val="right"/>
    </w:pPr>
    <w:rPr>
      <w:rFonts w:ascii="Calibri" w:eastAsia="Times New Roman" w:hAnsi="Calibri" w:cs="Calibri"/>
      <w:b/>
      <w:bCs/>
      <w:sz w:val="32"/>
      <w:szCs w:val="32"/>
      <w:lang w:eastAsia="ru-RU"/>
    </w:rPr>
  </w:style>
  <w:style w:type="paragraph" w:customStyle="1" w:styleId="affa">
    <w:name w:val="ТЕКСТ ГРАД"/>
    <w:basedOn w:val="a"/>
    <w:link w:val="affb"/>
    <w:uiPriority w:val="99"/>
    <w:rsid w:val="00214AF6"/>
    <w:pPr>
      <w:spacing w:after="0" w:line="360" w:lineRule="auto"/>
      <w:ind w:firstLine="709"/>
      <w:jc w:val="both"/>
    </w:pPr>
    <w:rPr>
      <w:rFonts w:ascii="Times New Roman" w:eastAsia="Times New Roman" w:hAnsi="Times New Roman" w:cs="Times New Roman"/>
      <w:sz w:val="24"/>
      <w:szCs w:val="20"/>
      <w:lang w:val="x-none" w:eastAsia="x-none"/>
    </w:rPr>
  </w:style>
  <w:style w:type="character" w:customStyle="1" w:styleId="affb">
    <w:name w:val="ТЕКСТ ГРАД Знак"/>
    <w:link w:val="affa"/>
    <w:uiPriority w:val="99"/>
    <w:locked/>
    <w:rsid w:val="00214AF6"/>
    <w:rPr>
      <w:rFonts w:ascii="Times New Roman" w:eastAsia="Times New Roman" w:hAnsi="Times New Roman" w:cs="Times New Roman"/>
      <w:sz w:val="24"/>
      <w:szCs w:val="20"/>
      <w:lang w:val="x-none" w:eastAsia="x-none"/>
    </w:rPr>
  </w:style>
  <w:style w:type="paragraph" w:customStyle="1" w:styleId="affc">
    <w:name w:val="ООО  «Институт Территориального Планирования"/>
    <w:basedOn w:val="a"/>
    <w:link w:val="affd"/>
    <w:uiPriority w:val="99"/>
    <w:rsid w:val="00214AF6"/>
    <w:pPr>
      <w:spacing w:after="0" w:line="360" w:lineRule="auto"/>
      <w:ind w:left="709"/>
      <w:jc w:val="right"/>
    </w:pPr>
    <w:rPr>
      <w:rFonts w:ascii="Times New Roman" w:eastAsia="Times New Roman" w:hAnsi="Times New Roman" w:cs="Times New Roman"/>
      <w:sz w:val="24"/>
      <w:szCs w:val="20"/>
      <w:lang w:val="x-none" w:eastAsia="x-none"/>
    </w:rPr>
  </w:style>
  <w:style w:type="character" w:customStyle="1" w:styleId="affd">
    <w:name w:val="ООО  «Институт Территориального Планирования Знак"/>
    <w:link w:val="affc"/>
    <w:uiPriority w:val="99"/>
    <w:locked/>
    <w:rsid w:val="00214AF6"/>
    <w:rPr>
      <w:rFonts w:ascii="Times New Roman" w:eastAsia="Times New Roman" w:hAnsi="Times New Roman" w:cs="Times New Roman"/>
      <w:sz w:val="24"/>
      <w:szCs w:val="20"/>
      <w:lang w:val="x-none" w:eastAsia="x-none"/>
    </w:rPr>
  </w:style>
  <w:style w:type="paragraph" w:styleId="32">
    <w:name w:val="toc 3"/>
    <w:basedOn w:val="a"/>
    <w:next w:val="a"/>
    <w:autoRedefine/>
    <w:uiPriority w:val="99"/>
    <w:semiHidden/>
    <w:rsid w:val="00214AF6"/>
    <w:pPr>
      <w:spacing w:after="0" w:line="240" w:lineRule="auto"/>
      <w:ind w:left="480"/>
    </w:pPr>
    <w:rPr>
      <w:rFonts w:ascii="Calibri" w:eastAsia="Times New Roman" w:hAnsi="Calibri" w:cs="Calibri"/>
      <w:i/>
      <w:iCs/>
      <w:sz w:val="20"/>
      <w:szCs w:val="20"/>
      <w:lang w:eastAsia="ru-RU"/>
    </w:rPr>
  </w:style>
  <w:style w:type="paragraph" w:styleId="16">
    <w:name w:val="toc 1"/>
    <w:basedOn w:val="a"/>
    <w:next w:val="a"/>
    <w:autoRedefine/>
    <w:uiPriority w:val="99"/>
    <w:semiHidden/>
    <w:rsid w:val="00214AF6"/>
    <w:pPr>
      <w:spacing w:before="120" w:after="120" w:line="240" w:lineRule="auto"/>
    </w:pPr>
    <w:rPr>
      <w:rFonts w:ascii="Calibri" w:eastAsia="Times New Roman" w:hAnsi="Calibri" w:cs="Calibri"/>
      <w:b/>
      <w:bCs/>
      <w:caps/>
      <w:sz w:val="20"/>
      <w:szCs w:val="20"/>
      <w:lang w:eastAsia="ru-RU"/>
    </w:rPr>
  </w:style>
  <w:style w:type="paragraph" w:styleId="25">
    <w:name w:val="toc 2"/>
    <w:basedOn w:val="a"/>
    <w:next w:val="a"/>
    <w:autoRedefine/>
    <w:uiPriority w:val="99"/>
    <w:semiHidden/>
    <w:rsid w:val="00214AF6"/>
    <w:pPr>
      <w:spacing w:after="0" w:line="240" w:lineRule="auto"/>
      <w:ind w:left="240"/>
    </w:pPr>
    <w:rPr>
      <w:rFonts w:ascii="Calibri" w:eastAsia="Times New Roman" w:hAnsi="Calibri" w:cs="Calibri"/>
      <w:smallCaps/>
      <w:sz w:val="20"/>
      <w:szCs w:val="20"/>
      <w:lang w:eastAsia="ru-RU"/>
    </w:rPr>
  </w:style>
  <w:style w:type="paragraph" w:customStyle="1" w:styleId="Char">
    <w:name w:val="Char Знак"/>
    <w:basedOn w:val="a"/>
    <w:uiPriority w:val="99"/>
    <w:rsid w:val="00214AF6"/>
    <w:pPr>
      <w:spacing w:before="100" w:beforeAutospacing="1" w:after="100" w:afterAutospacing="1" w:line="240" w:lineRule="auto"/>
    </w:pPr>
    <w:rPr>
      <w:rFonts w:ascii="Tahoma" w:eastAsia="Times New Roman" w:hAnsi="Tahoma" w:cs="Tahoma"/>
      <w:sz w:val="20"/>
      <w:szCs w:val="20"/>
      <w:lang w:val="en-US"/>
    </w:rPr>
  </w:style>
  <w:style w:type="paragraph" w:customStyle="1" w:styleId="Char1">
    <w:name w:val="Char Знак1"/>
    <w:basedOn w:val="a"/>
    <w:uiPriority w:val="99"/>
    <w:rsid w:val="00214AF6"/>
    <w:pPr>
      <w:spacing w:before="100" w:beforeAutospacing="1" w:after="100" w:afterAutospacing="1" w:line="240" w:lineRule="auto"/>
    </w:pPr>
    <w:rPr>
      <w:rFonts w:ascii="Tahoma" w:eastAsia="Times New Roman" w:hAnsi="Tahoma" w:cs="Tahoma"/>
      <w:sz w:val="20"/>
      <w:szCs w:val="20"/>
      <w:lang w:val="en-US"/>
    </w:rPr>
  </w:style>
  <w:style w:type="paragraph" w:customStyle="1" w:styleId="Char2">
    <w:name w:val="Char Знак2"/>
    <w:basedOn w:val="a"/>
    <w:uiPriority w:val="99"/>
    <w:rsid w:val="00214AF6"/>
    <w:pPr>
      <w:spacing w:before="100" w:beforeAutospacing="1" w:after="100" w:afterAutospacing="1" w:line="240" w:lineRule="auto"/>
    </w:pPr>
    <w:rPr>
      <w:rFonts w:ascii="Tahoma" w:eastAsia="Times New Roman" w:hAnsi="Tahoma" w:cs="Tahoma"/>
      <w:sz w:val="20"/>
      <w:szCs w:val="20"/>
      <w:lang w:val="en-US"/>
    </w:rPr>
  </w:style>
  <w:style w:type="paragraph" w:styleId="26">
    <w:name w:val="Body Text Indent 2"/>
    <w:basedOn w:val="a"/>
    <w:link w:val="27"/>
    <w:uiPriority w:val="99"/>
    <w:rsid w:val="00214AF6"/>
    <w:pPr>
      <w:autoSpaceDE w:val="0"/>
      <w:autoSpaceDN w:val="0"/>
      <w:spacing w:after="0" w:line="240" w:lineRule="auto"/>
      <w:ind w:firstLine="709"/>
      <w:jc w:val="both"/>
    </w:pPr>
    <w:rPr>
      <w:rFonts w:ascii="Calibri" w:eastAsia="Times New Roman" w:hAnsi="Calibri" w:cs="Times New Roman"/>
      <w:sz w:val="20"/>
      <w:szCs w:val="20"/>
      <w:lang w:val="x-none"/>
    </w:rPr>
  </w:style>
  <w:style w:type="character" w:customStyle="1" w:styleId="27">
    <w:name w:val="Основной текст с отступом 2 Знак"/>
    <w:basedOn w:val="a0"/>
    <w:link w:val="26"/>
    <w:uiPriority w:val="99"/>
    <w:rsid w:val="00214AF6"/>
    <w:rPr>
      <w:rFonts w:ascii="Calibri" w:eastAsia="Times New Roman" w:hAnsi="Calibri" w:cs="Times New Roman"/>
      <w:sz w:val="20"/>
      <w:szCs w:val="20"/>
      <w:lang w:val="x-none"/>
    </w:rPr>
  </w:style>
  <w:style w:type="paragraph" w:customStyle="1" w:styleId="Char3">
    <w:name w:val="Char Знак3"/>
    <w:basedOn w:val="a"/>
    <w:uiPriority w:val="99"/>
    <w:rsid w:val="00214AF6"/>
    <w:pPr>
      <w:spacing w:before="100" w:beforeAutospacing="1" w:after="100" w:afterAutospacing="1" w:line="240" w:lineRule="auto"/>
    </w:pPr>
    <w:rPr>
      <w:rFonts w:ascii="Tahoma" w:eastAsia="Times New Roman" w:hAnsi="Tahoma" w:cs="Tahoma"/>
      <w:sz w:val="20"/>
      <w:szCs w:val="20"/>
      <w:lang w:val="en-US"/>
    </w:rPr>
  </w:style>
  <w:style w:type="paragraph" w:customStyle="1" w:styleId="Char4">
    <w:name w:val="Char Знак4"/>
    <w:basedOn w:val="a"/>
    <w:uiPriority w:val="99"/>
    <w:rsid w:val="00214AF6"/>
    <w:pPr>
      <w:spacing w:before="100" w:beforeAutospacing="1" w:after="100" w:afterAutospacing="1" w:line="240" w:lineRule="auto"/>
    </w:pPr>
    <w:rPr>
      <w:rFonts w:ascii="Tahoma" w:eastAsia="Times New Roman" w:hAnsi="Tahoma" w:cs="Tahoma"/>
      <w:sz w:val="20"/>
      <w:szCs w:val="20"/>
      <w:lang w:val="en-US"/>
    </w:rPr>
  </w:style>
  <w:style w:type="paragraph" w:customStyle="1" w:styleId="Char5">
    <w:name w:val="Char Знак5"/>
    <w:basedOn w:val="a"/>
    <w:uiPriority w:val="99"/>
    <w:rsid w:val="00214AF6"/>
    <w:pPr>
      <w:spacing w:before="100" w:beforeAutospacing="1" w:after="100" w:afterAutospacing="1" w:line="240" w:lineRule="auto"/>
    </w:pPr>
    <w:rPr>
      <w:rFonts w:ascii="Tahoma" w:eastAsia="Times New Roman" w:hAnsi="Tahoma" w:cs="Tahoma"/>
      <w:sz w:val="20"/>
      <w:szCs w:val="20"/>
      <w:lang w:val="en-US"/>
    </w:rPr>
  </w:style>
  <w:style w:type="paragraph" w:customStyle="1" w:styleId="Char6">
    <w:name w:val="Char Знак6"/>
    <w:basedOn w:val="a"/>
    <w:uiPriority w:val="99"/>
    <w:rsid w:val="00214AF6"/>
    <w:pPr>
      <w:spacing w:before="100" w:beforeAutospacing="1" w:after="100" w:afterAutospacing="1" w:line="240" w:lineRule="auto"/>
    </w:pPr>
    <w:rPr>
      <w:rFonts w:ascii="Tahoma" w:eastAsia="Times New Roman" w:hAnsi="Tahoma" w:cs="Tahoma"/>
      <w:sz w:val="20"/>
      <w:szCs w:val="20"/>
      <w:lang w:val="en-US"/>
    </w:rPr>
  </w:style>
  <w:style w:type="paragraph" w:customStyle="1" w:styleId="Char7">
    <w:name w:val="Char Знак7"/>
    <w:basedOn w:val="a"/>
    <w:uiPriority w:val="99"/>
    <w:rsid w:val="00214AF6"/>
    <w:pPr>
      <w:spacing w:before="100" w:beforeAutospacing="1" w:after="100" w:afterAutospacing="1" w:line="240" w:lineRule="auto"/>
    </w:pPr>
    <w:rPr>
      <w:rFonts w:ascii="Tahoma" w:eastAsia="Times New Roman" w:hAnsi="Tahoma" w:cs="Tahoma"/>
      <w:sz w:val="20"/>
      <w:szCs w:val="20"/>
      <w:lang w:val="en-US"/>
    </w:rPr>
  </w:style>
  <w:style w:type="paragraph" w:customStyle="1" w:styleId="Char8">
    <w:name w:val="Char Знак8"/>
    <w:basedOn w:val="a"/>
    <w:uiPriority w:val="99"/>
    <w:rsid w:val="00214AF6"/>
    <w:pPr>
      <w:spacing w:before="100" w:beforeAutospacing="1" w:after="100" w:afterAutospacing="1" w:line="240" w:lineRule="auto"/>
    </w:pPr>
    <w:rPr>
      <w:rFonts w:ascii="Tahoma" w:eastAsia="Times New Roman" w:hAnsi="Tahoma" w:cs="Tahoma"/>
      <w:sz w:val="20"/>
      <w:szCs w:val="20"/>
      <w:lang w:val="en-US"/>
    </w:rPr>
  </w:style>
  <w:style w:type="paragraph" w:customStyle="1" w:styleId="Char9">
    <w:name w:val="Char Знак9"/>
    <w:basedOn w:val="a"/>
    <w:uiPriority w:val="99"/>
    <w:rsid w:val="00214AF6"/>
    <w:pPr>
      <w:spacing w:before="100" w:beforeAutospacing="1" w:after="100" w:afterAutospacing="1" w:line="240" w:lineRule="auto"/>
    </w:pPr>
    <w:rPr>
      <w:rFonts w:ascii="Tahoma" w:eastAsia="Times New Roman" w:hAnsi="Tahoma" w:cs="Tahoma"/>
      <w:sz w:val="20"/>
      <w:szCs w:val="20"/>
      <w:lang w:val="en-US"/>
    </w:rPr>
  </w:style>
  <w:style w:type="paragraph" w:customStyle="1" w:styleId="Char10">
    <w:name w:val="Char Знак10"/>
    <w:basedOn w:val="a"/>
    <w:uiPriority w:val="99"/>
    <w:rsid w:val="00214AF6"/>
    <w:pPr>
      <w:spacing w:before="100" w:beforeAutospacing="1" w:after="100" w:afterAutospacing="1" w:line="240" w:lineRule="auto"/>
    </w:pPr>
    <w:rPr>
      <w:rFonts w:ascii="Tahoma" w:eastAsia="Times New Roman" w:hAnsi="Tahoma" w:cs="Tahoma"/>
      <w:sz w:val="20"/>
      <w:szCs w:val="20"/>
      <w:lang w:val="en-US"/>
    </w:rPr>
  </w:style>
  <w:style w:type="character" w:customStyle="1" w:styleId="811">
    <w:name w:val="Основной текст + 811"/>
    <w:aliases w:val="5 pt27"/>
    <w:uiPriority w:val="99"/>
    <w:rsid w:val="00214AF6"/>
    <w:rPr>
      <w:rFonts w:ascii="Times New Roman" w:hAnsi="Times New Roman"/>
      <w:sz w:val="17"/>
      <w:u w:val="none"/>
    </w:rPr>
  </w:style>
  <w:style w:type="character" w:styleId="affe">
    <w:name w:val="Emphasis"/>
    <w:uiPriority w:val="99"/>
    <w:qFormat/>
    <w:rsid w:val="00214AF6"/>
    <w:rPr>
      <w:rFonts w:cs="Times New Roman"/>
      <w:i/>
      <w:iCs/>
    </w:rPr>
  </w:style>
  <w:style w:type="character" w:customStyle="1" w:styleId="81">
    <w:name w:val="Основной текст + 8"/>
    <w:aliases w:val="5 pt"/>
    <w:uiPriority w:val="99"/>
    <w:rsid w:val="00214AF6"/>
    <w:rPr>
      <w:rFonts w:ascii="Times New Roman" w:hAnsi="Times New Roman"/>
      <w:sz w:val="17"/>
      <w:u w:val="none"/>
    </w:rPr>
  </w:style>
  <w:style w:type="paragraph" w:customStyle="1" w:styleId="Char11">
    <w:name w:val="Char Знак11"/>
    <w:basedOn w:val="a"/>
    <w:uiPriority w:val="99"/>
    <w:rsid w:val="00214AF6"/>
    <w:pPr>
      <w:spacing w:before="100" w:beforeAutospacing="1" w:after="100" w:afterAutospacing="1" w:line="240" w:lineRule="auto"/>
    </w:pPr>
    <w:rPr>
      <w:rFonts w:ascii="Tahoma" w:eastAsia="Times New Roman" w:hAnsi="Tahoma" w:cs="Tahoma"/>
      <w:sz w:val="20"/>
      <w:szCs w:val="20"/>
      <w:lang w:val="en-US"/>
    </w:rPr>
  </w:style>
  <w:style w:type="paragraph" w:customStyle="1" w:styleId="ConsNormal">
    <w:name w:val="ConsNormal"/>
    <w:uiPriority w:val="99"/>
    <w:rsid w:val="00214A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har12">
    <w:name w:val="Char Знак12"/>
    <w:basedOn w:val="a"/>
    <w:uiPriority w:val="99"/>
    <w:rsid w:val="00214AF6"/>
    <w:pPr>
      <w:spacing w:before="100" w:beforeAutospacing="1" w:after="100" w:afterAutospacing="1" w:line="240" w:lineRule="auto"/>
    </w:pPr>
    <w:rPr>
      <w:rFonts w:ascii="Tahoma" w:eastAsia="Times New Roman" w:hAnsi="Tahoma" w:cs="Tahoma"/>
      <w:sz w:val="20"/>
      <w:szCs w:val="20"/>
      <w:lang w:val="en-US"/>
    </w:rPr>
  </w:style>
  <w:style w:type="paragraph" w:customStyle="1" w:styleId="Char14">
    <w:name w:val="Char Знак14"/>
    <w:basedOn w:val="a"/>
    <w:uiPriority w:val="99"/>
    <w:rsid w:val="00214AF6"/>
    <w:pPr>
      <w:spacing w:before="100" w:beforeAutospacing="1" w:after="100" w:afterAutospacing="1" w:line="240" w:lineRule="auto"/>
    </w:pPr>
    <w:rPr>
      <w:rFonts w:ascii="Tahoma" w:eastAsia="Times New Roman" w:hAnsi="Tahoma" w:cs="Tahoma"/>
      <w:sz w:val="20"/>
      <w:szCs w:val="20"/>
      <w:lang w:val="en-US"/>
    </w:rPr>
  </w:style>
  <w:style w:type="paragraph" w:customStyle="1" w:styleId="Char13">
    <w:name w:val="Char Знак13"/>
    <w:basedOn w:val="a"/>
    <w:uiPriority w:val="99"/>
    <w:rsid w:val="00214AF6"/>
    <w:pPr>
      <w:spacing w:before="100" w:beforeAutospacing="1" w:after="100" w:afterAutospacing="1" w:line="240" w:lineRule="auto"/>
    </w:pPr>
    <w:rPr>
      <w:rFonts w:ascii="Tahoma" w:eastAsia="Times New Roman" w:hAnsi="Tahoma" w:cs="Tahoma"/>
      <w:sz w:val="20"/>
      <w:szCs w:val="20"/>
      <w:lang w:val="en-US"/>
    </w:rPr>
  </w:style>
  <w:style w:type="paragraph" w:customStyle="1" w:styleId="Char15">
    <w:name w:val="Char Знак15"/>
    <w:basedOn w:val="a"/>
    <w:uiPriority w:val="99"/>
    <w:rsid w:val="00214AF6"/>
    <w:pPr>
      <w:spacing w:before="100" w:beforeAutospacing="1" w:after="100" w:afterAutospacing="1" w:line="240" w:lineRule="auto"/>
    </w:pPr>
    <w:rPr>
      <w:rFonts w:ascii="Tahoma" w:eastAsia="Times New Roman" w:hAnsi="Tahoma" w:cs="Tahoma"/>
      <w:sz w:val="20"/>
      <w:szCs w:val="20"/>
      <w:lang w:val="en-US"/>
    </w:rPr>
  </w:style>
  <w:style w:type="paragraph" w:customStyle="1" w:styleId="Char16">
    <w:name w:val="Char Знак16"/>
    <w:basedOn w:val="a"/>
    <w:uiPriority w:val="99"/>
    <w:rsid w:val="00214AF6"/>
    <w:pPr>
      <w:spacing w:before="100" w:beforeAutospacing="1" w:after="100" w:afterAutospacing="1" w:line="240" w:lineRule="auto"/>
    </w:pPr>
    <w:rPr>
      <w:rFonts w:ascii="Tahoma" w:eastAsia="Times New Roman" w:hAnsi="Tahoma" w:cs="Tahoma"/>
      <w:sz w:val="20"/>
      <w:szCs w:val="20"/>
      <w:lang w:val="en-US"/>
    </w:rPr>
  </w:style>
  <w:style w:type="character" w:customStyle="1" w:styleId="ecattext">
    <w:name w:val="ecattext"/>
    <w:rsid w:val="00214AF6"/>
    <w:rPr>
      <w:rFonts w:cs="Times New Roman"/>
    </w:rPr>
  </w:style>
  <w:style w:type="character" w:customStyle="1" w:styleId="blk">
    <w:name w:val="blk"/>
    <w:rsid w:val="00214AF6"/>
    <w:rPr>
      <w:rFonts w:cs="Times New Roman"/>
    </w:rPr>
  </w:style>
  <w:style w:type="paragraph" w:styleId="afff">
    <w:name w:val="Document Map"/>
    <w:basedOn w:val="a"/>
    <w:link w:val="afff0"/>
    <w:uiPriority w:val="99"/>
    <w:semiHidden/>
    <w:unhideWhenUsed/>
    <w:rsid w:val="00214AF6"/>
    <w:pPr>
      <w:spacing w:after="0" w:line="240" w:lineRule="auto"/>
    </w:pPr>
    <w:rPr>
      <w:rFonts w:ascii="Tahoma" w:eastAsia="Times New Roman" w:hAnsi="Tahoma" w:cs="Tahoma"/>
      <w:sz w:val="16"/>
      <w:szCs w:val="16"/>
    </w:rPr>
  </w:style>
  <w:style w:type="character" w:customStyle="1" w:styleId="afff0">
    <w:name w:val="Схема документа Знак"/>
    <w:basedOn w:val="a0"/>
    <w:link w:val="afff"/>
    <w:uiPriority w:val="99"/>
    <w:semiHidden/>
    <w:rsid w:val="00214AF6"/>
    <w:rPr>
      <w:rFonts w:ascii="Tahoma" w:eastAsia="Times New Roman" w:hAnsi="Tahoma" w:cs="Tahoma"/>
      <w:sz w:val="16"/>
      <w:szCs w:val="16"/>
    </w:rPr>
  </w:style>
  <w:style w:type="character" w:customStyle="1" w:styleId="afff1">
    <w:name w:val="Неразрешенное упоминание"/>
    <w:uiPriority w:val="99"/>
    <w:semiHidden/>
    <w:unhideWhenUsed/>
    <w:rsid w:val="00214AF6"/>
    <w:rPr>
      <w:color w:val="605E5C"/>
      <w:shd w:val="clear" w:color="auto" w:fill="E1DFDD"/>
    </w:rPr>
  </w:style>
  <w:style w:type="paragraph" w:customStyle="1" w:styleId="s1">
    <w:name w:val="s_1"/>
    <w:basedOn w:val="a"/>
    <w:rsid w:val="00214A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2">
    <w:name w:val="Нормальный (таблица)"/>
    <w:basedOn w:val="a"/>
    <w:next w:val="a"/>
    <w:uiPriority w:val="99"/>
    <w:rsid w:val="00214AF6"/>
    <w:pPr>
      <w:autoSpaceDE w:val="0"/>
      <w:autoSpaceDN w:val="0"/>
      <w:adjustRightInd w:val="0"/>
      <w:spacing w:after="0" w:line="240" w:lineRule="auto"/>
      <w:jc w:val="both"/>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8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3E1926D5582DF4DE43C5EFFC0A2E9726ABB225F3439C8A637ED7E3E7F9F05D5E1CC9FCF191C4E0d0Q8I"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Bobyleva\..\..\&#1050;&#1089;&#1090;&#1086;&#1074;&#1089;&#1082;&#1080;&#1081;_&#1053;&#1086;&#1074;&#1086;&#1083;&#1080;&#1082;&#1077;&#1077;&#1074;&#1089;&#1082;&#1080;&#1081;_06-&#1043;&#1055;_20\5.&#1055;&#1047;&#1047;\4_&#1054;&#1090;&#1095;&#1077;&#1090;\2022.10.28\&#1063;&#1072;&#1089;&#1090;&#1100;%20III.%20&#1043;&#1088;&#1072;&#1076;&#1086;&#1089;&#1090;&#1088;&#1086;&#1080;&#1090;&#1077;&#1083;&#1100;&#1085;&#1099;&#1077;%20&#1088;&#1077;&#1075;&#1083;&#1072;&#1084;&#1077;&#1085;&#1090;&#1099;_&#1053;&#1086;&#1074;&#1086;&#1083;&#1080;&#1082;&#1077;&#1077;&#1074;&#1089;&#1082;&#1080;&#108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5E1D13AF25021D7F84D5E8D316224762A69BBAAF4D9F23115BC472642V8X1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F83E1926D5582DF4DE43DBE2EA66719223A8EB29F0439ED8392BD1B4B8A9F6081E5CCFA9B2D5CCE0091020A1d7Q4I" TargetMode="External"/><Relationship Id="rId4" Type="http://schemas.openxmlformats.org/officeDocument/2006/relationships/settings" Target="settings.xml"/><Relationship Id="rId9" Type="http://schemas.openxmlformats.org/officeDocument/2006/relationships/hyperlink" Target="consultantplus://offline/ref=F83E1926D5582DF4DE43C5EFFC0A2E9726ABB32DF94C9C8A637ED7E3E7F9F05D5E1CC9FCF191C1E8d0QCI"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DFD29-BDD6-49E1-8622-0D7924682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166</Pages>
  <Words>27806</Words>
  <Characters>158495</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Пользователь Windows</cp:lastModifiedBy>
  <cp:revision>2</cp:revision>
  <cp:lastPrinted>2025-11-10T10:53:00Z</cp:lastPrinted>
  <dcterms:created xsi:type="dcterms:W3CDTF">2025-11-18T11:40:00Z</dcterms:created>
  <dcterms:modified xsi:type="dcterms:W3CDTF">2025-11-18T11:40:00Z</dcterms:modified>
</cp:coreProperties>
</file>